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72EB" w14:textId="0F72544C" w:rsidR="00A07C8C" w:rsidRPr="00FC7FB1" w:rsidRDefault="00A07C8C" w:rsidP="008F2DE5">
      <w:pPr>
        <w:autoSpaceDE w:val="0"/>
        <w:autoSpaceDN w:val="0"/>
        <w:adjustRightInd w:val="0"/>
        <w:spacing w:after="240"/>
        <w:jc w:val="both"/>
        <w:rPr>
          <w:szCs w:val="22"/>
        </w:rPr>
      </w:pPr>
      <w:r w:rsidRPr="00FC7FB1">
        <w:rPr>
          <w:szCs w:val="22"/>
        </w:rPr>
        <w:t xml:space="preserve">In accordance with Section </w:t>
      </w:r>
      <w:r w:rsidR="00835352" w:rsidRPr="00FC7FB1">
        <w:rPr>
          <w:szCs w:val="22"/>
        </w:rPr>
        <w:t>4022</w:t>
      </w:r>
      <w:r w:rsidRPr="00FC7FB1">
        <w:rPr>
          <w:szCs w:val="22"/>
        </w:rPr>
        <w:t xml:space="preserve"> of Title 10, Amendments to Other Transaction Authority, of the National Defense Authorization Act (NDAA) for Fiscal Year 201</w:t>
      </w:r>
      <w:r w:rsidR="00B11C2A" w:rsidRPr="00FC7FB1">
        <w:rPr>
          <w:szCs w:val="22"/>
        </w:rPr>
        <w:t>8</w:t>
      </w:r>
      <w:r w:rsidRPr="00FC7FB1">
        <w:rPr>
          <w:szCs w:val="22"/>
        </w:rPr>
        <w:t xml:space="preserve">, which governs the authority to use an Other Transaction Agreement to carry out prototype projects that are directly relevant to enhancing the mission effectiveness of military personnel and the supporting platforms, systems, components, or materials proposed to be acquired or developed by the Department of Defense, or to improvement of platforms, systems, components, or materials in use by the armed forces, </w:t>
      </w:r>
      <w:r w:rsidR="00133666" w:rsidRPr="00FC7FB1">
        <w:rPr>
          <w:szCs w:val="22"/>
        </w:rPr>
        <w:t xml:space="preserve">Prime Contractor </w:t>
      </w:r>
      <w:r w:rsidRPr="00FC7FB1">
        <w:rPr>
          <w:szCs w:val="22"/>
        </w:rPr>
        <w:t>hereby provides the following Warranties and Representations:</w:t>
      </w:r>
    </w:p>
    <w:p w14:paraId="7F0455E4" w14:textId="6EE524C3" w:rsidR="00A07C8C" w:rsidRPr="00FC7FB1" w:rsidRDefault="00B71624" w:rsidP="008F2DE5">
      <w:pPr>
        <w:widowControl w:val="0"/>
        <w:tabs>
          <w:tab w:val="left" w:pos="368"/>
        </w:tabs>
        <w:spacing w:after="120"/>
        <w:jc w:val="both"/>
        <w:rPr>
          <w:snapToGrid w:val="0"/>
          <w:szCs w:val="22"/>
        </w:rPr>
      </w:pPr>
      <w:r w:rsidRPr="00FC7FB1">
        <w:rPr>
          <w:b/>
          <w:snapToGrid w:val="0"/>
          <w:szCs w:val="22"/>
        </w:rPr>
        <w:t>A</w:t>
      </w:r>
      <w:r w:rsidR="00A07C8C" w:rsidRPr="00FC7FB1">
        <w:rPr>
          <w:b/>
          <w:snapToGrid w:val="0"/>
          <w:szCs w:val="22"/>
        </w:rPr>
        <w:t xml:space="preserve">. Prime Contractor: </w:t>
      </w:r>
      <w:r w:rsidR="00A07C8C" w:rsidRPr="00FC7FB1">
        <w:rPr>
          <w:snapToGrid w:val="0"/>
          <w:szCs w:val="22"/>
        </w:rPr>
        <w:t xml:space="preserve">The </w:t>
      </w:r>
      <w:r w:rsidR="001A7B12" w:rsidRPr="00FC7FB1">
        <w:rPr>
          <w:snapToGrid w:val="0"/>
          <w:szCs w:val="22"/>
        </w:rPr>
        <w:t>p</w:t>
      </w:r>
      <w:r w:rsidR="00A07C8C" w:rsidRPr="00FC7FB1">
        <w:rPr>
          <w:snapToGrid w:val="0"/>
          <w:szCs w:val="22"/>
        </w:rPr>
        <w:t xml:space="preserve">rime </w:t>
      </w:r>
      <w:r w:rsidR="001A7B12" w:rsidRPr="00FC7FB1">
        <w:rPr>
          <w:snapToGrid w:val="0"/>
          <w:szCs w:val="22"/>
        </w:rPr>
        <w:t>c</w:t>
      </w:r>
      <w:r w:rsidR="00A07C8C" w:rsidRPr="00FC7FB1">
        <w:rPr>
          <w:snapToGrid w:val="0"/>
          <w:szCs w:val="22"/>
        </w:rPr>
        <w:t xml:space="preserve">ontractor </w:t>
      </w:r>
      <w:r w:rsidR="00133666" w:rsidRPr="00FC7FB1">
        <w:rPr>
          <w:snapToGrid w:val="0"/>
          <w:szCs w:val="22"/>
        </w:rPr>
        <w:t xml:space="preserve">must complete the following table. </w:t>
      </w:r>
      <w:r w:rsidR="00A07C8C" w:rsidRPr="00FC7FB1">
        <w:rPr>
          <w:snapToGrid w:val="0"/>
          <w:szCs w:val="22"/>
        </w:rPr>
        <w:t xml:space="preserve"> </w:t>
      </w:r>
    </w:p>
    <w:tbl>
      <w:tblPr>
        <w:tblStyle w:val="TableGrid"/>
        <w:tblW w:w="10525" w:type="dxa"/>
        <w:tblLook w:val="04A0" w:firstRow="1" w:lastRow="0" w:firstColumn="1" w:lastColumn="0" w:noHBand="0" w:noVBand="1"/>
      </w:tblPr>
      <w:tblGrid>
        <w:gridCol w:w="2065"/>
        <w:gridCol w:w="4551"/>
        <w:gridCol w:w="2520"/>
        <w:gridCol w:w="1389"/>
      </w:tblGrid>
      <w:tr w:rsidR="00C7455B" w:rsidRPr="00FC7FB1" w14:paraId="521BF905" w14:textId="77777777" w:rsidTr="00CD68A4">
        <w:tc>
          <w:tcPr>
            <w:tcW w:w="2065" w:type="dxa"/>
            <w:shd w:val="clear" w:color="auto" w:fill="DEEAF6" w:themeFill="accent1" w:themeFillTint="33"/>
          </w:tcPr>
          <w:p w14:paraId="7C93CEAC" w14:textId="622D35E4" w:rsidR="00825331" w:rsidRPr="00FC7FB1" w:rsidRDefault="00057FEE" w:rsidP="00057FEE">
            <w:pPr>
              <w:widowControl w:val="0"/>
              <w:tabs>
                <w:tab w:val="left" w:pos="368"/>
              </w:tabs>
              <w:jc w:val="both"/>
              <w:rPr>
                <w:b/>
                <w:snapToGrid w:val="0"/>
                <w:szCs w:val="22"/>
              </w:rPr>
            </w:pPr>
            <w:r w:rsidRPr="00FC7FB1">
              <w:rPr>
                <w:b/>
                <w:snapToGrid w:val="0"/>
                <w:szCs w:val="22"/>
              </w:rPr>
              <w:t xml:space="preserve">1. </w:t>
            </w:r>
            <w:r w:rsidR="00825331" w:rsidRPr="00FC7FB1">
              <w:rPr>
                <w:b/>
                <w:snapToGrid w:val="0"/>
                <w:szCs w:val="22"/>
              </w:rPr>
              <w:t>Legal Name</w:t>
            </w:r>
            <w:r w:rsidR="00495A24" w:rsidRPr="00FC7FB1">
              <w:rPr>
                <w:b/>
                <w:snapToGrid w:val="0"/>
                <w:szCs w:val="22"/>
              </w:rPr>
              <w:t>:</w:t>
            </w:r>
          </w:p>
        </w:tc>
        <w:tc>
          <w:tcPr>
            <w:tcW w:w="4551" w:type="dxa"/>
          </w:tcPr>
          <w:p w14:paraId="4D6CAA06" w14:textId="77777777" w:rsidR="00825331" w:rsidRPr="00FC7FB1" w:rsidRDefault="00825331" w:rsidP="001A7B12">
            <w:pPr>
              <w:widowControl w:val="0"/>
              <w:tabs>
                <w:tab w:val="left" w:pos="368"/>
              </w:tabs>
              <w:jc w:val="both"/>
              <w:rPr>
                <w:b/>
                <w:snapToGrid w:val="0"/>
                <w:szCs w:val="22"/>
              </w:rPr>
            </w:pPr>
          </w:p>
        </w:tc>
        <w:tc>
          <w:tcPr>
            <w:tcW w:w="2520" w:type="dxa"/>
            <w:shd w:val="clear" w:color="auto" w:fill="DEEAF6" w:themeFill="accent1" w:themeFillTint="33"/>
          </w:tcPr>
          <w:p w14:paraId="5CC386AA" w14:textId="32BF78B1" w:rsidR="00825331" w:rsidRPr="00FC7FB1" w:rsidRDefault="00B71624" w:rsidP="00835352">
            <w:pPr>
              <w:widowControl w:val="0"/>
              <w:tabs>
                <w:tab w:val="left" w:pos="368"/>
              </w:tabs>
              <w:jc w:val="both"/>
              <w:rPr>
                <w:b/>
                <w:snapToGrid w:val="0"/>
                <w:szCs w:val="22"/>
              </w:rPr>
            </w:pPr>
            <w:r w:rsidRPr="00FC7FB1">
              <w:rPr>
                <w:b/>
                <w:snapToGrid w:val="0"/>
                <w:szCs w:val="22"/>
              </w:rPr>
              <w:t>2</w:t>
            </w:r>
            <w:r w:rsidR="00057FEE" w:rsidRPr="00FC7FB1">
              <w:rPr>
                <w:b/>
                <w:snapToGrid w:val="0"/>
                <w:szCs w:val="22"/>
              </w:rPr>
              <w:t xml:space="preserve">. </w:t>
            </w:r>
            <w:r w:rsidR="00835352" w:rsidRPr="00FC7FB1">
              <w:rPr>
                <w:b/>
                <w:snapToGrid w:val="0"/>
                <w:szCs w:val="22"/>
              </w:rPr>
              <w:t>UEI</w:t>
            </w:r>
          </w:p>
        </w:tc>
        <w:tc>
          <w:tcPr>
            <w:tcW w:w="1389" w:type="dxa"/>
          </w:tcPr>
          <w:p w14:paraId="54120378" w14:textId="157B0AA7" w:rsidR="00825331" w:rsidRPr="00FC7FB1" w:rsidRDefault="00825331" w:rsidP="001A7B12">
            <w:pPr>
              <w:widowControl w:val="0"/>
              <w:tabs>
                <w:tab w:val="left" w:pos="368"/>
              </w:tabs>
              <w:jc w:val="both"/>
              <w:rPr>
                <w:b/>
                <w:snapToGrid w:val="0"/>
                <w:szCs w:val="22"/>
              </w:rPr>
            </w:pPr>
          </w:p>
        </w:tc>
      </w:tr>
      <w:tr w:rsidR="00C7455B" w:rsidRPr="00FC7FB1" w14:paraId="0A82B581" w14:textId="77777777" w:rsidTr="00C7455B">
        <w:tc>
          <w:tcPr>
            <w:tcW w:w="2065" w:type="dxa"/>
            <w:shd w:val="clear" w:color="auto" w:fill="DEEAF6" w:themeFill="accent1" w:themeFillTint="33"/>
          </w:tcPr>
          <w:p w14:paraId="5C523626" w14:textId="624C3C02" w:rsidR="0054565A" w:rsidRPr="00FC7FB1" w:rsidRDefault="0054565A" w:rsidP="00D54400">
            <w:pPr>
              <w:widowControl w:val="0"/>
              <w:tabs>
                <w:tab w:val="left" w:pos="368"/>
              </w:tabs>
              <w:rPr>
                <w:b/>
                <w:snapToGrid w:val="0"/>
                <w:szCs w:val="22"/>
              </w:rPr>
            </w:pPr>
            <w:r w:rsidRPr="00FC7FB1">
              <w:rPr>
                <w:b/>
                <w:snapToGrid w:val="0"/>
                <w:szCs w:val="22"/>
              </w:rPr>
              <w:t>3. Point of Contact:</w:t>
            </w:r>
          </w:p>
        </w:tc>
        <w:tc>
          <w:tcPr>
            <w:tcW w:w="8460" w:type="dxa"/>
            <w:gridSpan w:val="3"/>
          </w:tcPr>
          <w:p w14:paraId="44C667A3" w14:textId="77777777" w:rsidR="0054565A" w:rsidRPr="00FC7FB1" w:rsidRDefault="0054565A" w:rsidP="001A7B12">
            <w:pPr>
              <w:widowControl w:val="0"/>
              <w:tabs>
                <w:tab w:val="left" w:pos="368"/>
              </w:tabs>
              <w:jc w:val="both"/>
              <w:rPr>
                <w:b/>
                <w:snapToGrid w:val="0"/>
                <w:szCs w:val="22"/>
              </w:rPr>
            </w:pPr>
          </w:p>
        </w:tc>
      </w:tr>
      <w:tr w:rsidR="003340E0" w:rsidRPr="00FC7FB1" w14:paraId="7B4C6D51" w14:textId="77777777" w:rsidTr="00135AEA">
        <w:tc>
          <w:tcPr>
            <w:tcW w:w="2065" w:type="dxa"/>
            <w:shd w:val="clear" w:color="auto" w:fill="DEEAF6" w:themeFill="accent1" w:themeFillTint="33"/>
          </w:tcPr>
          <w:p w14:paraId="0AC2409E" w14:textId="0684FB0E" w:rsidR="003340E0" w:rsidRPr="00FC7FB1" w:rsidRDefault="003340E0" w:rsidP="00642CEF">
            <w:pPr>
              <w:widowControl w:val="0"/>
              <w:tabs>
                <w:tab w:val="left" w:pos="368"/>
              </w:tabs>
              <w:rPr>
                <w:b/>
                <w:snapToGrid w:val="0"/>
                <w:szCs w:val="22"/>
              </w:rPr>
            </w:pPr>
            <w:r w:rsidRPr="00FC7FB1">
              <w:rPr>
                <w:b/>
                <w:snapToGrid w:val="0"/>
                <w:szCs w:val="22"/>
              </w:rPr>
              <w:t>4. Total Proposed Dollars:</w:t>
            </w:r>
          </w:p>
        </w:tc>
        <w:tc>
          <w:tcPr>
            <w:tcW w:w="8460" w:type="dxa"/>
            <w:gridSpan w:val="3"/>
          </w:tcPr>
          <w:p w14:paraId="5935AD76" w14:textId="26C37A19" w:rsidR="003340E0" w:rsidRPr="00FC7FB1" w:rsidRDefault="003340E0" w:rsidP="00570A73">
            <w:pPr>
              <w:widowControl w:val="0"/>
              <w:tabs>
                <w:tab w:val="left" w:pos="368"/>
              </w:tabs>
              <w:jc w:val="both"/>
              <w:rPr>
                <w:b/>
                <w:snapToGrid w:val="0"/>
                <w:szCs w:val="22"/>
              </w:rPr>
            </w:pPr>
          </w:p>
        </w:tc>
      </w:tr>
      <w:tr w:rsidR="00570A73" w:rsidRPr="00FC7FB1" w14:paraId="7F0133D4" w14:textId="77777777" w:rsidTr="00CD68A4">
        <w:tc>
          <w:tcPr>
            <w:tcW w:w="9136" w:type="dxa"/>
            <w:gridSpan w:val="3"/>
            <w:shd w:val="clear" w:color="auto" w:fill="DEEAF6" w:themeFill="accent1" w:themeFillTint="33"/>
          </w:tcPr>
          <w:p w14:paraId="2D4B492B" w14:textId="72320726" w:rsidR="00570A73" w:rsidRPr="00FC7FB1" w:rsidRDefault="003340E0" w:rsidP="00570A73">
            <w:pPr>
              <w:widowControl w:val="0"/>
              <w:tabs>
                <w:tab w:val="left" w:pos="368"/>
              </w:tabs>
              <w:rPr>
                <w:b/>
                <w:snapToGrid w:val="0"/>
                <w:szCs w:val="22"/>
              </w:rPr>
            </w:pPr>
            <w:r w:rsidRPr="00FC7FB1">
              <w:rPr>
                <w:b/>
                <w:snapToGrid w:val="0"/>
                <w:szCs w:val="22"/>
              </w:rPr>
              <w:t>5</w:t>
            </w:r>
            <w:r w:rsidR="00570A73" w:rsidRPr="00FC7FB1">
              <w:rPr>
                <w:b/>
                <w:snapToGrid w:val="0"/>
                <w:szCs w:val="22"/>
              </w:rPr>
              <w:t xml:space="preserve">. Prime Contractor is a </w:t>
            </w:r>
            <w:proofErr w:type="gramStart"/>
            <w:r w:rsidR="00570A73" w:rsidRPr="00FC7FB1">
              <w:rPr>
                <w:b/>
                <w:snapToGrid w:val="0"/>
                <w:szCs w:val="22"/>
              </w:rPr>
              <w:t>nontraditional</w:t>
            </w:r>
            <w:proofErr w:type="gramEnd"/>
            <w:r w:rsidR="00570A73" w:rsidRPr="00FC7FB1">
              <w:rPr>
                <w:b/>
                <w:snapToGrid w:val="0"/>
                <w:szCs w:val="22"/>
              </w:rPr>
              <w:t xml:space="preserve"> defense contractor. Prime Contractor certifies that it </w:t>
            </w:r>
            <w:r w:rsidR="00570A73" w:rsidRPr="00FC7FB1">
              <w:rPr>
                <w:b/>
                <w:color w:val="000000" w:themeColor="text1"/>
                <w:szCs w:val="22"/>
              </w:rPr>
              <w:t>has not performed, for at least the one-year period preceding the issue date of the solicitation, any contract or subcontract for the Department of Defense that is subject to full coverage under the cost accounting standards prescribed pursuant to Section 1502 of Title 41 and the regulations implementing such section.</w:t>
            </w:r>
            <w:r w:rsidR="00570A73" w:rsidRPr="00FC7FB1">
              <w:rPr>
                <w:b/>
                <w:snapToGrid w:val="0"/>
                <w:szCs w:val="22"/>
              </w:rPr>
              <w:t xml:space="preserve"> (Y/N)?</w:t>
            </w:r>
          </w:p>
        </w:tc>
        <w:tc>
          <w:tcPr>
            <w:tcW w:w="1389" w:type="dxa"/>
          </w:tcPr>
          <w:p w14:paraId="5B55A0A8" w14:textId="795E2F58" w:rsidR="00570A73" w:rsidRPr="00FC7FB1" w:rsidRDefault="00570A73" w:rsidP="00570A73">
            <w:pPr>
              <w:widowControl w:val="0"/>
              <w:tabs>
                <w:tab w:val="left" w:pos="368"/>
              </w:tabs>
              <w:jc w:val="both"/>
              <w:rPr>
                <w:b/>
                <w:snapToGrid w:val="0"/>
                <w:szCs w:val="22"/>
              </w:rPr>
            </w:pPr>
          </w:p>
        </w:tc>
      </w:tr>
      <w:tr w:rsidR="00570A73" w:rsidRPr="00FC7FB1" w14:paraId="4E7F7B52" w14:textId="77777777" w:rsidTr="00CD68A4">
        <w:tc>
          <w:tcPr>
            <w:tcW w:w="9136" w:type="dxa"/>
            <w:gridSpan w:val="3"/>
            <w:shd w:val="clear" w:color="auto" w:fill="DEEAF6" w:themeFill="accent1" w:themeFillTint="33"/>
          </w:tcPr>
          <w:p w14:paraId="5FAFE069" w14:textId="059CEB2C" w:rsidR="00570A73" w:rsidRPr="00FC7FB1" w:rsidRDefault="003340E0" w:rsidP="00570A73">
            <w:pPr>
              <w:widowControl w:val="0"/>
              <w:tabs>
                <w:tab w:val="left" w:pos="368"/>
              </w:tabs>
              <w:rPr>
                <w:b/>
                <w:snapToGrid w:val="0"/>
                <w:szCs w:val="22"/>
              </w:rPr>
            </w:pPr>
            <w:r w:rsidRPr="00FC7FB1">
              <w:rPr>
                <w:b/>
                <w:snapToGrid w:val="0"/>
                <w:szCs w:val="22"/>
              </w:rPr>
              <w:t>6</w:t>
            </w:r>
            <w:r w:rsidR="00570A73" w:rsidRPr="00FC7FB1">
              <w:rPr>
                <w:b/>
                <w:snapToGrid w:val="0"/>
                <w:szCs w:val="22"/>
              </w:rPr>
              <w:t>. Prime Contractor is a nonprofit research institution. (Y/N)?</w:t>
            </w:r>
          </w:p>
        </w:tc>
        <w:tc>
          <w:tcPr>
            <w:tcW w:w="1389" w:type="dxa"/>
          </w:tcPr>
          <w:p w14:paraId="79410591" w14:textId="26856C48" w:rsidR="00570A73" w:rsidRPr="00FC7FB1" w:rsidRDefault="00570A73" w:rsidP="00570A73">
            <w:pPr>
              <w:widowControl w:val="0"/>
              <w:tabs>
                <w:tab w:val="left" w:pos="368"/>
              </w:tabs>
              <w:jc w:val="both"/>
              <w:rPr>
                <w:b/>
                <w:snapToGrid w:val="0"/>
                <w:szCs w:val="22"/>
              </w:rPr>
            </w:pPr>
          </w:p>
        </w:tc>
      </w:tr>
      <w:tr w:rsidR="00570A73" w:rsidRPr="00FC7FB1" w14:paraId="49B24E51" w14:textId="77777777" w:rsidTr="00CD68A4">
        <w:tc>
          <w:tcPr>
            <w:tcW w:w="9136" w:type="dxa"/>
            <w:gridSpan w:val="3"/>
            <w:shd w:val="clear" w:color="auto" w:fill="DEEAF6" w:themeFill="accent1" w:themeFillTint="33"/>
          </w:tcPr>
          <w:p w14:paraId="75119CB8" w14:textId="63EAEE91" w:rsidR="00570A73" w:rsidRPr="00FC7FB1" w:rsidRDefault="003340E0" w:rsidP="00570A73">
            <w:pPr>
              <w:widowControl w:val="0"/>
              <w:tabs>
                <w:tab w:val="left" w:pos="368"/>
              </w:tabs>
              <w:rPr>
                <w:b/>
                <w:snapToGrid w:val="0"/>
                <w:szCs w:val="22"/>
              </w:rPr>
            </w:pPr>
            <w:r w:rsidRPr="00FC7FB1">
              <w:rPr>
                <w:b/>
                <w:snapToGrid w:val="0"/>
                <w:szCs w:val="22"/>
              </w:rPr>
              <w:t>7</w:t>
            </w:r>
            <w:r w:rsidR="00570A73" w:rsidRPr="00FC7FB1">
              <w:rPr>
                <w:b/>
                <w:snapToGrid w:val="0"/>
                <w:szCs w:val="22"/>
              </w:rPr>
              <w:t>. Prime Contractor will provide at least one third of the total cost of the prototype project out of funds provided by sources other than the Federal Government. (Y/N)?</w:t>
            </w:r>
          </w:p>
        </w:tc>
        <w:tc>
          <w:tcPr>
            <w:tcW w:w="1389" w:type="dxa"/>
          </w:tcPr>
          <w:p w14:paraId="3FB624E5" w14:textId="642BEB97" w:rsidR="00570A73" w:rsidRPr="00FC7FB1" w:rsidRDefault="00570A73" w:rsidP="00570A73">
            <w:pPr>
              <w:widowControl w:val="0"/>
              <w:tabs>
                <w:tab w:val="left" w:pos="368"/>
              </w:tabs>
              <w:jc w:val="both"/>
              <w:rPr>
                <w:b/>
                <w:snapToGrid w:val="0"/>
                <w:szCs w:val="22"/>
              </w:rPr>
            </w:pPr>
          </w:p>
        </w:tc>
      </w:tr>
      <w:tr w:rsidR="00570A73" w:rsidRPr="00FC7FB1" w14:paraId="339656BB" w14:textId="77777777" w:rsidTr="00CD68A4">
        <w:tc>
          <w:tcPr>
            <w:tcW w:w="9136" w:type="dxa"/>
            <w:gridSpan w:val="3"/>
            <w:shd w:val="clear" w:color="auto" w:fill="DEEAF6" w:themeFill="accent1" w:themeFillTint="33"/>
          </w:tcPr>
          <w:p w14:paraId="76DF5DD2" w14:textId="66E31F9B" w:rsidR="00570A73" w:rsidRPr="00FC7FB1" w:rsidRDefault="003340E0" w:rsidP="00570A73">
            <w:pPr>
              <w:widowControl w:val="0"/>
              <w:tabs>
                <w:tab w:val="left" w:pos="368"/>
              </w:tabs>
              <w:rPr>
                <w:b/>
                <w:snapToGrid w:val="0"/>
                <w:szCs w:val="22"/>
              </w:rPr>
            </w:pPr>
            <w:r w:rsidRPr="00FC7FB1">
              <w:rPr>
                <w:b/>
                <w:snapToGrid w:val="0"/>
                <w:szCs w:val="22"/>
              </w:rPr>
              <w:t>8</w:t>
            </w:r>
            <w:r w:rsidR="00570A73" w:rsidRPr="00FC7FB1">
              <w:rPr>
                <w:b/>
                <w:snapToGrid w:val="0"/>
                <w:szCs w:val="22"/>
              </w:rPr>
              <w:t xml:space="preserve">. Prime Contractor is a small business in accordance with </w:t>
            </w:r>
            <w:r w:rsidR="00570A73" w:rsidRPr="00FC7FB1">
              <w:rPr>
                <w:b/>
                <w:color w:val="000000" w:themeColor="text1"/>
                <w:szCs w:val="22"/>
              </w:rPr>
              <w:t>Section 9 of the Small Business Act (15 U.S.C. 638)</w:t>
            </w:r>
            <w:r w:rsidR="00004D66" w:rsidRPr="00FC7FB1">
              <w:rPr>
                <w:b/>
                <w:color w:val="000000" w:themeColor="text1"/>
                <w:szCs w:val="22"/>
              </w:rPr>
              <w:t xml:space="preserve"> under NAICS 541715</w:t>
            </w:r>
            <w:r w:rsidR="00570A73" w:rsidRPr="00FC7FB1">
              <w:rPr>
                <w:b/>
                <w:snapToGrid w:val="0"/>
                <w:szCs w:val="22"/>
              </w:rPr>
              <w:t>. (Y/N)?</w:t>
            </w:r>
          </w:p>
        </w:tc>
        <w:tc>
          <w:tcPr>
            <w:tcW w:w="1389" w:type="dxa"/>
          </w:tcPr>
          <w:p w14:paraId="721F3DE4" w14:textId="2386731B" w:rsidR="00570A73" w:rsidRPr="00FC7FB1" w:rsidRDefault="00570A73" w:rsidP="00570A73">
            <w:pPr>
              <w:widowControl w:val="0"/>
              <w:tabs>
                <w:tab w:val="left" w:pos="368"/>
              </w:tabs>
              <w:jc w:val="both"/>
              <w:rPr>
                <w:b/>
                <w:snapToGrid w:val="0"/>
                <w:szCs w:val="22"/>
              </w:rPr>
            </w:pPr>
          </w:p>
        </w:tc>
      </w:tr>
      <w:tr w:rsidR="00570A73" w:rsidRPr="00FC7FB1" w14:paraId="6987019F" w14:textId="77777777" w:rsidTr="00CD68A4">
        <w:tc>
          <w:tcPr>
            <w:tcW w:w="9136" w:type="dxa"/>
            <w:gridSpan w:val="3"/>
            <w:shd w:val="clear" w:color="auto" w:fill="DEEAF6" w:themeFill="accent1" w:themeFillTint="33"/>
          </w:tcPr>
          <w:p w14:paraId="1C3D4DA1" w14:textId="4C7B0425" w:rsidR="00570A73" w:rsidRPr="00FC7FB1" w:rsidRDefault="003340E0" w:rsidP="00570A73">
            <w:pPr>
              <w:widowControl w:val="0"/>
              <w:tabs>
                <w:tab w:val="left" w:pos="368"/>
              </w:tabs>
              <w:jc w:val="both"/>
              <w:rPr>
                <w:b/>
                <w:snapToGrid w:val="0"/>
                <w:szCs w:val="22"/>
              </w:rPr>
            </w:pPr>
            <w:r w:rsidRPr="00FC7FB1">
              <w:rPr>
                <w:b/>
                <w:snapToGrid w:val="0"/>
                <w:szCs w:val="22"/>
              </w:rPr>
              <w:t>9</w:t>
            </w:r>
            <w:r w:rsidR="00570A73" w:rsidRPr="00FC7FB1">
              <w:rPr>
                <w:b/>
                <w:snapToGrid w:val="0"/>
                <w:szCs w:val="22"/>
              </w:rPr>
              <w:t xml:space="preserve">. Prime Contractor has performed R&amp;D under a </w:t>
            </w:r>
            <w:proofErr w:type="gramStart"/>
            <w:r w:rsidR="00570A73" w:rsidRPr="00FC7FB1">
              <w:rPr>
                <w:b/>
                <w:snapToGrid w:val="0"/>
                <w:szCs w:val="22"/>
              </w:rPr>
              <w:t>FAR based</w:t>
            </w:r>
            <w:proofErr w:type="gramEnd"/>
            <w:r w:rsidR="00570A73" w:rsidRPr="00FC7FB1">
              <w:rPr>
                <w:b/>
                <w:snapToGrid w:val="0"/>
                <w:szCs w:val="22"/>
              </w:rPr>
              <w:t xml:space="preserve"> contract within last 12 months. (Y/N)? </w:t>
            </w:r>
          </w:p>
          <w:p w14:paraId="2BB2F874" w14:textId="65661E90" w:rsidR="00570A73" w:rsidRPr="00FC7FB1" w:rsidRDefault="00570A73" w:rsidP="00570A73">
            <w:pPr>
              <w:widowControl w:val="0"/>
              <w:tabs>
                <w:tab w:val="left" w:pos="368"/>
              </w:tabs>
              <w:jc w:val="both"/>
              <w:rPr>
                <w:b/>
                <w:snapToGrid w:val="0"/>
                <w:szCs w:val="22"/>
              </w:rPr>
            </w:pPr>
            <w:r w:rsidRPr="00FC7FB1">
              <w:rPr>
                <w:i/>
                <w:kern w:val="28"/>
                <w:szCs w:val="22"/>
              </w:rPr>
              <w:t>Note: This is for informational purposes only.</w:t>
            </w:r>
            <w:r w:rsidRPr="00FC7FB1">
              <w:rPr>
                <w:b/>
                <w:i/>
                <w:kern w:val="28"/>
                <w:szCs w:val="22"/>
              </w:rPr>
              <w:t xml:space="preserve">  </w:t>
            </w:r>
          </w:p>
        </w:tc>
        <w:tc>
          <w:tcPr>
            <w:tcW w:w="1389" w:type="dxa"/>
          </w:tcPr>
          <w:p w14:paraId="0BF24D2A" w14:textId="77777777" w:rsidR="00570A73" w:rsidRPr="00FC7FB1" w:rsidRDefault="00570A73" w:rsidP="00570A73">
            <w:pPr>
              <w:widowControl w:val="0"/>
              <w:tabs>
                <w:tab w:val="left" w:pos="368"/>
              </w:tabs>
              <w:jc w:val="both"/>
              <w:rPr>
                <w:b/>
                <w:snapToGrid w:val="0"/>
                <w:szCs w:val="22"/>
              </w:rPr>
            </w:pPr>
          </w:p>
        </w:tc>
      </w:tr>
      <w:tr w:rsidR="00B21F45" w:rsidRPr="00FC7FB1" w14:paraId="33386468" w14:textId="77777777" w:rsidTr="000223A4">
        <w:tc>
          <w:tcPr>
            <w:tcW w:w="10525" w:type="dxa"/>
            <w:gridSpan w:val="4"/>
            <w:shd w:val="clear" w:color="auto" w:fill="DEEAF6" w:themeFill="accent1" w:themeFillTint="33"/>
          </w:tcPr>
          <w:p w14:paraId="0A6DD95C" w14:textId="048E0502" w:rsidR="00B21F45" w:rsidRPr="00FC7FB1" w:rsidRDefault="00B21F45" w:rsidP="00642CEF">
            <w:pPr>
              <w:widowControl w:val="0"/>
              <w:tabs>
                <w:tab w:val="left" w:pos="368"/>
              </w:tabs>
              <w:jc w:val="both"/>
              <w:rPr>
                <w:b/>
                <w:snapToGrid w:val="0"/>
                <w:szCs w:val="22"/>
              </w:rPr>
            </w:pPr>
            <w:r w:rsidRPr="00FC7FB1">
              <w:rPr>
                <w:b/>
                <w:snapToGrid w:val="0"/>
                <w:szCs w:val="22"/>
              </w:rPr>
              <w:t>1</w:t>
            </w:r>
            <w:r w:rsidR="003340E0" w:rsidRPr="00FC7FB1">
              <w:rPr>
                <w:b/>
                <w:snapToGrid w:val="0"/>
                <w:szCs w:val="22"/>
              </w:rPr>
              <w:t>0</w:t>
            </w:r>
            <w:r w:rsidRPr="00FC7FB1">
              <w:rPr>
                <w:b/>
                <w:snapToGrid w:val="0"/>
                <w:szCs w:val="22"/>
              </w:rPr>
              <w:t xml:space="preserve">. Prime Contractor Contribution: </w:t>
            </w:r>
          </w:p>
        </w:tc>
      </w:tr>
      <w:tr w:rsidR="00B21F45" w:rsidRPr="00FC7FB1" w14:paraId="5571C203" w14:textId="77777777" w:rsidTr="003340E0">
        <w:trPr>
          <w:trHeight w:val="264"/>
        </w:trPr>
        <w:tc>
          <w:tcPr>
            <w:tcW w:w="10525" w:type="dxa"/>
            <w:gridSpan w:val="4"/>
          </w:tcPr>
          <w:p w14:paraId="65324AF0" w14:textId="15E870DE" w:rsidR="00B21F45" w:rsidRPr="00FC7FB1" w:rsidRDefault="00B21F45" w:rsidP="00570A73">
            <w:pPr>
              <w:widowControl w:val="0"/>
              <w:tabs>
                <w:tab w:val="left" w:pos="368"/>
              </w:tabs>
              <w:jc w:val="both"/>
              <w:rPr>
                <w:b/>
                <w:snapToGrid w:val="0"/>
                <w:szCs w:val="22"/>
              </w:rPr>
            </w:pPr>
          </w:p>
        </w:tc>
      </w:tr>
    </w:tbl>
    <w:p w14:paraId="0E064799" w14:textId="69E096B2" w:rsidR="00AE4D6C" w:rsidRPr="00FC7FB1" w:rsidRDefault="00133666" w:rsidP="001A7B12">
      <w:pPr>
        <w:widowControl w:val="0"/>
        <w:tabs>
          <w:tab w:val="left" w:pos="368"/>
        </w:tabs>
        <w:rPr>
          <w:snapToGrid w:val="0"/>
          <w:szCs w:val="22"/>
        </w:rPr>
      </w:pPr>
      <w:r w:rsidRPr="00FC7FB1">
        <w:rPr>
          <w:i/>
          <w:snapToGrid w:val="0"/>
          <w:szCs w:val="22"/>
        </w:rPr>
        <w:t xml:space="preserve"> </w:t>
      </w:r>
    </w:p>
    <w:p w14:paraId="57E25BC5" w14:textId="7BF30248" w:rsidR="00AE4D6C" w:rsidRPr="00FC7FB1" w:rsidRDefault="00B71624" w:rsidP="008F2DE5">
      <w:pPr>
        <w:widowControl w:val="0"/>
        <w:tabs>
          <w:tab w:val="left" w:pos="368"/>
        </w:tabs>
        <w:spacing w:after="120"/>
        <w:jc w:val="both"/>
        <w:rPr>
          <w:szCs w:val="22"/>
          <w:lang w:val="en"/>
        </w:rPr>
      </w:pPr>
      <w:r w:rsidRPr="00FC7FB1">
        <w:rPr>
          <w:b/>
          <w:snapToGrid w:val="0"/>
          <w:szCs w:val="22"/>
        </w:rPr>
        <w:t>B</w:t>
      </w:r>
      <w:r w:rsidR="00AE4D6C" w:rsidRPr="00FC7FB1">
        <w:rPr>
          <w:b/>
          <w:snapToGrid w:val="0"/>
          <w:szCs w:val="22"/>
        </w:rPr>
        <w:t>.</w:t>
      </w:r>
      <w:r w:rsidR="00B21F45" w:rsidRPr="00FC7FB1">
        <w:rPr>
          <w:b/>
          <w:snapToGrid w:val="0"/>
          <w:szCs w:val="22"/>
        </w:rPr>
        <w:t xml:space="preserve"> </w:t>
      </w:r>
      <w:r w:rsidR="00C1139C" w:rsidRPr="00FC7FB1">
        <w:rPr>
          <w:b/>
          <w:snapToGrid w:val="0"/>
          <w:szCs w:val="22"/>
        </w:rPr>
        <w:t>Nontraditional and/or</w:t>
      </w:r>
      <w:r w:rsidR="00176162" w:rsidRPr="00FC7FB1">
        <w:rPr>
          <w:b/>
          <w:snapToGrid w:val="0"/>
          <w:szCs w:val="22"/>
        </w:rPr>
        <w:t xml:space="preserve"> Nonprofit Research Institution</w:t>
      </w:r>
      <w:r w:rsidR="00CD68A4" w:rsidRPr="00FC7FB1">
        <w:rPr>
          <w:b/>
          <w:snapToGrid w:val="0"/>
          <w:szCs w:val="22"/>
        </w:rPr>
        <w:t>s</w:t>
      </w:r>
      <w:r w:rsidR="00176162" w:rsidRPr="00FC7FB1">
        <w:rPr>
          <w:b/>
          <w:snapToGrid w:val="0"/>
          <w:szCs w:val="22"/>
        </w:rPr>
        <w:t xml:space="preserve">: </w:t>
      </w:r>
      <w:r w:rsidR="00AE4D6C" w:rsidRPr="00FC7FB1" w:rsidDel="00AE4D6C">
        <w:rPr>
          <w:snapToGrid w:val="0"/>
          <w:szCs w:val="22"/>
        </w:rPr>
        <w:t xml:space="preserve">If the </w:t>
      </w:r>
      <w:r w:rsidR="00B21F45" w:rsidRPr="00FC7FB1">
        <w:rPr>
          <w:snapToGrid w:val="0"/>
          <w:szCs w:val="22"/>
        </w:rPr>
        <w:t xml:space="preserve">significant </w:t>
      </w:r>
      <w:r w:rsidR="00AE4D6C" w:rsidRPr="00FC7FB1" w:rsidDel="00AE4D6C">
        <w:rPr>
          <w:snapToGrid w:val="0"/>
          <w:szCs w:val="22"/>
        </w:rPr>
        <w:t xml:space="preserve">use of one or more </w:t>
      </w:r>
      <w:r w:rsidR="00570A73" w:rsidRPr="00FC7FB1" w:rsidDel="00AE4D6C">
        <w:rPr>
          <w:snapToGrid w:val="0"/>
          <w:szCs w:val="22"/>
        </w:rPr>
        <w:t>nontraditional defense contractor</w:t>
      </w:r>
      <w:r w:rsidR="00570A73" w:rsidRPr="00FC7FB1">
        <w:rPr>
          <w:snapToGrid w:val="0"/>
          <w:szCs w:val="22"/>
        </w:rPr>
        <w:t xml:space="preserve"> and/or</w:t>
      </w:r>
      <w:r w:rsidR="00A9782F" w:rsidRPr="00FC7FB1">
        <w:rPr>
          <w:snapToGrid w:val="0"/>
          <w:szCs w:val="22"/>
        </w:rPr>
        <w:t xml:space="preserve"> nonprofit research institution</w:t>
      </w:r>
      <w:r w:rsidR="00EE4A65" w:rsidRPr="00FC7FB1">
        <w:rPr>
          <w:snapToGrid w:val="0"/>
          <w:szCs w:val="22"/>
        </w:rPr>
        <w:t xml:space="preserve"> is </w:t>
      </w:r>
      <w:r w:rsidR="00B21F45" w:rsidRPr="00FC7FB1">
        <w:rPr>
          <w:snapToGrid w:val="0"/>
          <w:szCs w:val="22"/>
        </w:rPr>
        <w:t>proposed</w:t>
      </w:r>
      <w:r w:rsidR="00EE4A65" w:rsidRPr="00FC7FB1">
        <w:rPr>
          <w:snapToGrid w:val="0"/>
          <w:szCs w:val="22"/>
        </w:rPr>
        <w:t>,</w:t>
      </w:r>
      <w:r w:rsidR="00570A73" w:rsidRPr="00FC7FB1">
        <w:rPr>
          <w:snapToGrid w:val="0"/>
          <w:szCs w:val="22"/>
        </w:rPr>
        <w:t xml:space="preserve"> </w:t>
      </w:r>
      <w:r w:rsidR="00AE4D6C" w:rsidRPr="00FC7FB1" w:rsidDel="00AE4D6C">
        <w:rPr>
          <w:snapToGrid w:val="0"/>
          <w:szCs w:val="22"/>
        </w:rPr>
        <w:t xml:space="preserve">the following information is required </w:t>
      </w:r>
      <w:r w:rsidR="00AE4D6C" w:rsidRPr="00FC7FB1" w:rsidDel="00AE4D6C">
        <w:rPr>
          <w:b/>
          <w:snapToGrid w:val="0"/>
          <w:szCs w:val="22"/>
        </w:rPr>
        <w:t>for each</w:t>
      </w:r>
      <w:r w:rsidR="00B21F45" w:rsidRPr="00FC7FB1">
        <w:rPr>
          <w:b/>
          <w:snapToGrid w:val="0"/>
          <w:szCs w:val="22"/>
        </w:rPr>
        <w:t xml:space="preserve"> significantly</w:t>
      </w:r>
      <w:r w:rsidR="00AE4D6C" w:rsidRPr="00FC7FB1" w:rsidDel="00AE4D6C">
        <w:rPr>
          <w:snapToGrid w:val="0"/>
          <w:szCs w:val="22"/>
        </w:rPr>
        <w:t xml:space="preserve"> </w:t>
      </w:r>
      <w:r w:rsidR="00AE4D6C" w:rsidRPr="00FC7FB1" w:rsidDel="00AE4D6C">
        <w:rPr>
          <w:b/>
          <w:snapToGrid w:val="0"/>
          <w:szCs w:val="22"/>
        </w:rPr>
        <w:t>participating</w:t>
      </w:r>
      <w:r w:rsidR="00AE4D6C" w:rsidRPr="00FC7FB1" w:rsidDel="00AE4D6C">
        <w:rPr>
          <w:snapToGrid w:val="0"/>
          <w:szCs w:val="22"/>
        </w:rPr>
        <w:t xml:space="preserve"> nontraditional defense contractor</w:t>
      </w:r>
      <w:r w:rsidR="00691048" w:rsidRPr="00FC7FB1">
        <w:rPr>
          <w:snapToGrid w:val="0"/>
          <w:szCs w:val="22"/>
        </w:rPr>
        <w:t xml:space="preserve"> </w:t>
      </w:r>
      <w:r w:rsidR="00A9782F" w:rsidRPr="00FC7FB1">
        <w:rPr>
          <w:snapToGrid w:val="0"/>
          <w:szCs w:val="22"/>
        </w:rPr>
        <w:t>and/</w:t>
      </w:r>
      <w:r w:rsidR="00691048" w:rsidRPr="00FC7FB1">
        <w:rPr>
          <w:snapToGrid w:val="0"/>
          <w:szCs w:val="22"/>
        </w:rPr>
        <w:t xml:space="preserve">or </w:t>
      </w:r>
      <w:r w:rsidR="00507830" w:rsidRPr="00FC7FB1">
        <w:rPr>
          <w:snapToGrid w:val="0"/>
          <w:szCs w:val="22"/>
        </w:rPr>
        <w:t>nonprofit research institution</w:t>
      </w:r>
      <w:r w:rsidR="00AE4D6C" w:rsidRPr="00FC7FB1" w:rsidDel="00AE4D6C">
        <w:rPr>
          <w:snapToGrid w:val="0"/>
          <w:szCs w:val="22"/>
        </w:rPr>
        <w:t>.</w:t>
      </w:r>
      <w:r w:rsidR="00E3386B" w:rsidRPr="00FC7FB1">
        <w:rPr>
          <w:snapToGrid w:val="0"/>
          <w:szCs w:val="22"/>
        </w:rPr>
        <w:t xml:space="preserve"> </w:t>
      </w:r>
    </w:p>
    <w:tbl>
      <w:tblPr>
        <w:tblStyle w:val="TableGrid"/>
        <w:tblW w:w="10525" w:type="dxa"/>
        <w:tblLook w:val="04A0" w:firstRow="1" w:lastRow="0" w:firstColumn="1" w:lastColumn="0" w:noHBand="0" w:noVBand="1"/>
      </w:tblPr>
      <w:tblGrid>
        <w:gridCol w:w="3415"/>
        <w:gridCol w:w="2520"/>
        <w:gridCol w:w="3330"/>
        <w:gridCol w:w="1260"/>
      </w:tblGrid>
      <w:tr w:rsidR="0054565A" w:rsidRPr="00FC7FB1" w14:paraId="3C02370F" w14:textId="77777777" w:rsidTr="00B12A51">
        <w:tc>
          <w:tcPr>
            <w:tcW w:w="3415" w:type="dxa"/>
            <w:shd w:val="clear" w:color="auto" w:fill="DEEAF6" w:themeFill="accent1" w:themeFillTint="33"/>
          </w:tcPr>
          <w:p w14:paraId="45F0C40C" w14:textId="038ADA61" w:rsidR="00D24116" w:rsidRPr="00FC7FB1" w:rsidRDefault="00FE693A" w:rsidP="001A7B12">
            <w:pPr>
              <w:widowControl w:val="0"/>
              <w:tabs>
                <w:tab w:val="left" w:pos="368"/>
              </w:tabs>
              <w:jc w:val="both"/>
              <w:rPr>
                <w:b/>
                <w:snapToGrid w:val="0"/>
                <w:szCs w:val="22"/>
              </w:rPr>
            </w:pPr>
            <w:r w:rsidRPr="00FC7FB1">
              <w:rPr>
                <w:b/>
                <w:snapToGrid w:val="0"/>
                <w:szCs w:val="22"/>
              </w:rPr>
              <w:t>1</w:t>
            </w:r>
            <w:r w:rsidR="003340E0" w:rsidRPr="00FC7FB1">
              <w:rPr>
                <w:b/>
                <w:snapToGrid w:val="0"/>
                <w:szCs w:val="22"/>
              </w:rPr>
              <w:t>1</w:t>
            </w:r>
            <w:r w:rsidR="0054565A" w:rsidRPr="00FC7FB1">
              <w:rPr>
                <w:b/>
                <w:snapToGrid w:val="0"/>
                <w:szCs w:val="22"/>
              </w:rPr>
              <w:t xml:space="preserve">. </w:t>
            </w:r>
            <w:r w:rsidR="00D24116" w:rsidRPr="00FC7FB1">
              <w:rPr>
                <w:b/>
                <w:snapToGrid w:val="0"/>
                <w:szCs w:val="22"/>
              </w:rPr>
              <w:t>Legal Name</w:t>
            </w:r>
            <w:r w:rsidR="005A6882" w:rsidRPr="00FC7FB1">
              <w:rPr>
                <w:b/>
                <w:snapToGrid w:val="0"/>
                <w:szCs w:val="22"/>
              </w:rPr>
              <w:t>:</w:t>
            </w:r>
          </w:p>
        </w:tc>
        <w:tc>
          <w:tcPr>
            <w:tcW w:w="2520" w:type="dxa"/>
          </w:tcPr>
          <w:p w14:paraId="409DEC1B" w14:textId="77777777" w:rsidR="00D24116" w:rsidRPr="00FC7FB1" w:rsidRDefault="00D24116" w:rsidP="001A7B12">
            <w:pPr>
              <w:widowControl w:val="0"/>
              <w:tabs>
                <w:tab w:val="left" w:pos="368"/>
              </w:tabs>
              <w:jc w:val="both"/>
              <w:rPr>
                <w:b/>
                <w:snapToGrid w:val="0"/>
                <w:szCs w:val="22"/>
              </w:rPr>
            </w:pPr>
          </w:p>
        </w:tc>
        <w:tc>
          <w:tcPr>
            <w:tcW w:w="3330" w:type="dxa"/>
            <w:shd w:val="clear" w:color="auto" w:fill="DEEAF6" w:themeFill="accent1" w:themeFillTint="33"/>
          </w:tcPr>
          <w:p w14:paraId="0577A94B" w14:textId="6FA73741" w:rsidR="00D24116" w:rsidRPr="00FC7FB1" w:rsidRDefault="00FE693A" w:rsidP="00835352">
            <w:pPr>
              <w:widowControl w:val="0"/>
              <w:tabs>
                <w:tab w:val="left" w:pos="368"/>
              </w:tabs>
              <w:jc w:val="both"/>
              <w:rPr>
                <w:b/>
                <w:snapToGrid w:val="0"/>
                <w:szCs w:val="22"/>
              </w:rPr>
            </w:pPr>
            <w:r w:rsidRPr="00FC7FB1">
              <w:rPr>
                <w:b/>
                <w:snapToGrid w:val="0"/>
                <w:szCs w:val="22"/>
              </w:rPr>
              <w:t>1</w:t>
            </w:r>
            <w:r w:rsidR="003340E0" w:rsidRPr="00FC7FB1">
              <w:rPr>
                <w:b/>
                <w:snapToGrid w:val="0"/>
                <w:szCs w:val="22"/>
              </w:rPr>
              <w:t>2</w:t>
            </w:r>
            <w:r w:rsidR="0054565A" w:rsidRPr="00FC7FB1">
              <w:rPr>
                <w:b/>
                <w:snapToGrid w:val="0"/>
                <w:szCs w:val="22"/>
              </w:rPr>
              <w:t xml:space="preserve">. </w:t>
            </w:r>
            <w:r w:rsidR="00835352" w:rsidRPr="00FC7FB1">
              <w:rPr>
                <w:b/>
                <w:snapToGrid w:val="0"/>
                <w:szCs w:val="22"/>
              </w:rPr>
              <w:t>UEI:</w:t>
            </w:r>
          </w:p>
        </w:tc>
        <w:tc>
          <w:tcPr>
            <w:tcW w:w="1260" w:type="dxa"/>
          </w:tcPr>
          <w:p w14:paraId="5AA661C9" w14:textId="77777777" w:rsidR="00D24116" w:rsidRPr="00FC7FB1" w:rsidRDefault="00D24116" w:rsidP="001A7B12">
            <w:pPr>
              <w:widowControl w:val="0"/>
              <w:tabs>
                <w:tab w:val="left" w:pos="368"/>
              </w:tabs>
              <w:jc w:val="both"/>
              <w:rPr>
                <w:b/>
                <w:snapToGrid w:val="0"/>
                <w:szCs w:val="22"/>
              </w:rPr>
            </w:pPr>
          </w:p>
        </w:tc>
      </w:tr>
      <w:tr w:rsidR="005A6882" w:rsidRPr="00FC7FB1" w14:paraId="08E1902F" w14:textId="77777777" w:rsidTr="00B12A51">
        <w:tc>
          <w:tcPr>
            <w:tcW w:w="3415" w:type="dxa"/>
            <w:shd w:val="clear" w:color="auto" w:fill="DEEAF6" w:themeFill="accent1" w:themeFillTint="33"/>
          </w:tcPr>
          <w:p w14:paraId="47795A7F" w14:textId="174CAC91" w:rsidR="005A6882" w:rsidRPr="00FC7FB1" w:rsidRDefault="00FE693A" w:rsidP="00642CEF">
            <w:pPr>
              <w:widowControl w:val="0"/>
              <w:tabs>
                <w:tab w:val="left" w:pos="368"/>
              </w:tabs>
              <w:rPr>
                <w:b/>
                <w:snapToGrid w:val="0"/>
                <w:szCs w:val="22"/>
              </w:rPr>
            </w:pPr>
            <w:r w:rsidRPr="00FC7FB1">
              <w:rPr>
                <w:b/>
                <w:snapToGrid w:val="0"/>
                <w:szCs w:val="22"/>
              </w:rPr>
              <w:t>1</w:t>
            </w:r>
            <w:r w:rsidR="003340E0" w:rsidRPr="00FC7FB1">
              <w:rPr>
                <w:b/>
                <w:snapToGrid w:val="0"/>
                <w:szCs w:val="22"/>
              </w:rPr>
              <w:t>3</w:t>
            </w:r>
            <w:r w:rsidR="0054565A" w:rsidRPr="00FC7FB1">
              <w:rPr>
                <w:b/>
                <w:snapToGrid w:val="0"/>
                <w:szCs w:val="22"/>
              </w:rPr>
              <w:t xml:space="preserve">. </w:t>
            </w:r>
            <w:r w:rsidR="00F4697A" w:rsidRPr="00FC7FB1">
              <w:rPr>
                <w:b/>
                <w:snapToGrid w:val="0"/>
                <w:szCs w:val="22"/>
              </w:rPr>
              <w:t>Dollar Value</w:t>
            </w:r>
            <w:r w:rsidR="005A6882" w:rsidRPr="00FC7FB1">
              <w:rPr>
                <w:b/>
                <w:snapToGrid w:val="0"/>
                <w:szCs w:val="22"/>
              </w:rPr>
              <w:t xml:space="preserve"> to be Awarded: </w:t>
            </w:r>
          </w:p>
        </w:tc>
        <w:tc>
          <w:tcPr>
            <w:tcW w:w="7110" w:type="dxa"/>
            <w:gridSpan w:val="3"/>
          </w:tcPr>
          <w:p w14:paraId="355B4136" w14:textId="6D4692C4" w:rsidR="005A6882" w:rsidRPr="00FC7FB1" w:rsidRDefault="005A6882" w:rsidP="001A7B12">
            <w:pPr>
              <w:widowControl w:val="0"/>
              <w:tabs>
                <w:tab w:val="left" w:pos="368"/>
              </w:tabs>
              <w:jc w:val="both"/>
              <w:rPr>
                <w:b/>
                <w:snapToGrid w:val="0"/>
                <w:szCs w:val="22"/>
              </w:rPr>
            </w:pPr>
          </w:p>
        </w:tc>
      </w:tr>
      <w:tr w:rsidR="0054565A" w:rsidRPr="00FC7FB1" w14:paraId="4480C652" w14:textId="77777777" w:rsidTr="00B12A51">
        <w:tc>
          <w:tcPr>
            <w:tcW w:w="3415" w:type="dxa"/>
            <w:shd w:val="clear" w:color="auto" w:fill="DEEAF6" w:themeFill="accent1" w:themeFillTint="33"/>
          </w:tcPr>
          <w:p w14:paraId="50650D33" w14:textId="18498FAB" w:rsidR="00DA3ED3" w:rsidRPr="00FC7FB1" w:rsidRDefault="00FE693A" w:rsidP="00642CEF">
            <w:pPr>
              <w:widowControl w:val="0"/>
              <w:tabs>
                <w:tab w:val="left" w:pos="368"/>
              </w:tabs>
              <w:rPr>
                <w:b/>
                <w:snapToGrid w:val="0"/>
                <w:szCs w:val="22"/>
              </w:rPr>
            </w:pPr>
            <w:r w:rsidRPr="00FC7FB1">
              <w:rPr>
                <w:b/>
                <w:snapToGrid w:val="0"/>
                <w:szCs w:val="22"/>
              </w:rPr>
              <w:t>1</w:t>
            </w:r>
            <w:r w:rsidR="003340E0" w:rsidRPr="00FC7FB1">
              <w:rPr>
                <w:b/>
                <w:snapToGrid w:val="0"/>
                <w:szCs w:val="22"/>
              </w:rPr>
              <w:t>4</w:t>
            </w:r>
            <w:r w:rsidR="0054565A" w:rsidRPr="00FC7FB1">
              <w:rPr>
                <w:b/>
                <w:snapToGrid w:val="0"/>
                <w:szCs w:val="22"/>
              </w:rPr>
              <w:t xml:space="preserve">. </w:t>
            </w:r>
            <w:r w:rsidR="00DA3ED3" w:rsidRPr="00FC7FB1">
              <w:rPr>
                <w:b/>
                <w:snapToGrid w:val="0"/>
                <w:szCs w:val="22"/>
              </w:rPr>
              <w:t>Point of Contact</w:t>
            </w:r>
            <w:r w:rsidR="005A6882" w:rsidRPr="00FC7FB1">
              <w:rPr>
                <w:b/>
                <w:snapToGrid w:val="0"/>
                <w:szCs w:val="22"/>
              </w:rPr>
              <w:t>:</w:t>
            </w:r>
            <w:r w:rsidR="00DA3ED3" w:rsidRPr="00FC7FB1">
              <w:rPr>
                <w:b/>
                <w:snapToGrid w:val="0"/>
                <w:szCs w:val="22"/>
              </w:rPr>
              <w:t xml:space="preserve"> </w:t>
            </w:r>
          </w:p>
        </w:tc>
        <w:tc>
          <w:tcPr>
            <w:tcW w:w="2520" w:type="dxa"/>
          </w:tcPr>
          <w:p w14:paraId="4FB84B39" w14:textId="77777777" w:rsidR="00DA3ED3" w:rsidRPr="00FC7FB1" w:rsidRDefault="00DA3ED3" w:rsidP="001A7B12">
            <w:pPr>
              <w:widowControl w:val="0"/>
              <w:tabs>
                <w:tab w:val="left" w:pos="368"/>
              </w:tabs>
              <w:jc w:val="both"/>
              <w:rPr>
                <w:b/>
                <w:snapToGrid w:val="0"/>
                <w:szCs w:val="22"/>
              </w:rPr>
            </w:pPr>
          </w:p>
        </w:tc>
        <w:tc>
          <w:tcPr>
            <w:tcW w:w="3330" w:type="dxa"/>
            <w:shd w:val="clear" w:color="auto" w:fill="DEEAF6" w:themeFill="accent1" w:themeFillTint="33"/>
          </w:tcPr>
          <w:p w14:paraId="6C2AA08C" w14:textId="3D28A58D" w:rsidR="00DA3ED3" w:rsidRPr="00FC7FB1" w:rsidRDefault="00FE693A" w:rsidP="00642CEF">
            <w:pPr>
              <w:widowControl w:val="0"/>
              <w:tabs>
                <w:tab w:val="left" w:pos="368"/>
              </w:tabs>
              <w:jc w:val="both"/>
              <w:rPr>
                <w:b/>
                <w:snapToGrid w:val="0"/>
                <w:szCs w:val="22"/>
              </w:rPr>
            </w:pPr>
            <w:r w:rsidRPr="00FC7FB1">
              <w:rPr>
                <w:b/>
                <w:snapToGrid w:val="0"/>
                <w:szCs w:val="22"/>
              </w:rPr>
              <w:t>1</w:t>
            </w:r>
            <w:r w:rsidR="003340E0" w:rsidRPr="00FC7FB1">
              <w:rPr>
                <w:b/>
                <w:snapToGrid w:val="0"/>
                <w:szCs w:val="22"/>
              </w:rPr>
              <w:t>5</w:t>
            </w:r>
            <w:r w:rsidR="0054565A" w:rsidRPr="00FC7FB1">
              <w:rPr>
                <w:b/>
                <w:snapToGrid w:val="0"/>
                <w:szCs w:val="22"/>
              </w:rPr>
              <w:t xml:space="preserve">. </w:t>
            </w:r>
            <w:r w:rsidR="00DA3ED3" w:rsidRPr="00FC7FB1">
              <w:rPr>
                <w:b/>
                <w:snapToGrid w:val="0"/>
                <w:szCs w:val="22"/>
              </w:rPr>
              <w:t>Task/Phase</w:t>
            </w:r>
            <w:r w:rsidR="005A6882" w:rsidRPr="00FC7FB1">
              <w:rPr>
                <w:b/>
                <w:snapToGrid w:val="0"/>
                <w:szCs w:val="22"/>
              </w:rPr>
              <w:t>:</w:t>
            </w:r>
          </w:p>
        </w:tc>
        <w:tc>
          <w:tcPr>
            <w:tcW w:w="1260" w:type="dxa"/>
          </w:tcPr>
          <w:p w14:paraId="3A5E08B4" w14:textId="77777777" w:rsidR="00DA3ED3" w:rsidRPr="00FC7FB1" w:rsidRDefault="00DA3ED3" w:rsidP="001A7B12">
            <w:pPr>
              <w:widowControl w:val="0"/>
              <w:tabs>
                <w:tab w:val="left" w:pos="368"/>
              </w:tabs>
              <w:jc w:val="both"/>
              <w:rPr>
                <w:b/>
                <w:snapToGrid w:val="0"/>
                <w:szCs w:val="22"/>
              </w:rPr>
            </w:pPr>
          </w:p>
        </w:tc>
      </w:tr>
      <w:tr w:rsidR="00507830" w:rsidRPr="00FC7FB1" w14:paraId="275D269A" w14:textId="77777777" w:rsidTr="00B12A51">
        <w:tc>
          <w:tcPr>
            <w:tcW w:w="9265" w:type="dxa"/>
            <w:gridSpan w:val="3"/>
            <w:shd w:val="clear" w:color="auto" w:fill="DEEAF6" w:themeFill="accent1" w:themeFillTint="33"/>
          </w:tcPr>
          <w:p w14:paraId="1DE50CD6" w14:textId="237252D7" w:rsidR="00507830" w:rsidRPr="00FC7FB1" w:rsidRDefault="00FE693A" w:rsidP="00CD68A4">
            <w:pPr>
              <w:widowControl w:val="0"/>
              <w:tabs>
                <w:tab w:val="left" w:pos="368"/>
              </w:tabs>
              <w:rPr>
                <w:b/>
                <w:snapToGrid w:val="0"/>
                <w:szCs w:val="22"/>
              </w:rPr>
            </w:pPr>
            <w:r w:rsidRPr="00FC7FB1">
              <w:rPr>
                <w:b/>
                <w:snapToGrid w:val="0"/>
                <w:szCs w:val="22"/>
              </w:rPr>
              <w:t>1</w:t>
            </w:r>
            <w:r w:rsidR="003340E0" w:rsidRPr="00FC7FB1">
              <w:rPr>
                <w:b/>
                <w:snapToGrid w:val="0"/>
                <w:szCs w:val="22"/>
              </w:rPr>
              <w:t>6</w:t>
            </w:r>
            <w:r w:rsidR="00507830" w:rsidRPr="00FC7FB1">
              <w:rPr>
                <w:b/>
                <w:snapToGrid w:val="0"/>
                <w:szCs w:val="22"/>
              </w:rPr>
              <w:t xml:space="preserve">. </w:t>
            </w:r>
            <w:r w:rsidR="00176162" w:rsidRPr="00FC7FB1">
              <w:rPr>
                <w:b/>
                <w:snapToGrid w:val="0"/>
                <w:szCs w:val="22"/>
              </w:rPr>
              <w:t>Organization</w:t>
            </w:r>
            <w:r w:rsidR="00507830" w:rsidRPr="00FC7FB1">
              <w:rPr>
                <w:b/>
                <w:snapToGrid w:val="0"/>
                <w:szCs w:val="22"/>
              </w:rPr>
              <w:t xml:space="preserve"> is a </w:t>
            </w:r>
            <w:proofErr w:type="gramStart"/>
            <w:r w:rsidR="00F63DF1" w:rsidRPr="00FC7FB1">
              <w:rPr>
                <w:b/>
                <w:snapToGrid w:val="0"/>
                <w:szCs w:val="22"/>
              </w:rPr>
              <w:t>n</w:t>
            </w:r>
            <w:r w:rsidR="00507830" w:rsidRPr="00FC7FB1">
              <w:rPr>
                <w:b/>
                <w:snapToGrid w:val="0"/>
                <w:szCs w:val="22"/>
              </w:rPr>
              <w:t>ontraditional</w:t>
            </w:r>
            <w:proofErr w:type="gramEnd"/>
            <w:r w:rsidR="0017466F" w:rsidRPr="00FC7FB1">
              <w:rPr>
                <w:b/>
                <w:snapToGrid w:val="0"/>
                <w:szCs w:val="22"/>
              </w:rPr>
              <w:t xml:space="preserve"> defense contractor. </w:t>
            </w:r>
            <w:r w:rsidR="00CD68A4" w:rsidRPr="00FC7FB1">
              <w:rPr>
                <w:b/>
                <w:snapToGrid w:val="0"/>
                <w:szCs w:val="22"/>
              </w:rPr>
              <w:t>Organization</w:t>
            </w:r>
            <w:r w:rsidR="0017466F" w:rsidRPr="00FC7FB1">
              <w:rPr>
                <w:b/>
                <w:snapToGrid w:val="0"/>
                <w:szCs w:val="22"/>
              </w:rPr>
              <w:t xml:space="preserve"> has certified that it</w:t>
            </w:r>
            <w:r w:rsidR="00933B6F" w:rsidRPr="00FC7FB1">
              <w:rPr>
                <w:b/>
                <w:snapToGrid w:val="0"/>
                <w:szCs w:val="22"/>
              </w:rPr>
              <w:t xml:space="preserve"> </w:t>
            </w:r>
            <w:r w:rsidR="00933B6F" w:rsidRPr="00FC7FB1">
              <w:rPr>
                <w:b/>
                <w:color w:val="000000" w:themeColor="text1"/>
                <w:szCs w:val="22"/>
              </w:rPr>
              <w:t>has not performed, for at least the one-year period preceding the issue date of the solicitation, any contract or subcontract for the Department of Defense that is subject to full coverage under the cost accounting standards prescribed pursuant to Section 1502 of Title 41 and the regulations implementing such section</w:t>
            </w:r>
            <w:r w:rsidR="0017466F" w:rsidRPr="00FC7FB1">
              <w:rPr>
                <w:b/>
                <w:color w:val="000000" w:themeColor="text1"/>
                <w:szCs w:val="22"/>
              </w:rPr>
              <w:t>.</w:t>
            </w:r>
            <w:r w:rsidR="00507830" w:rsidRPr="00FC7FB1">
              <w:rPr>
                <w:b/>
                <w:snapToGrid w:val="0"/>
                <w:szCs w:val="22"/>
              </w:rPr>
              <w:t xml:space="preserve"> (Y/N)?</w:t>
            </w:r>
          </w:p>
        </w:tc>
        <w:tc>
          <w:tcPr>
            <w:tcW w:w="1260" w:type="dxa"/>
            <w:shd w:val="clear" w:color="auto" w:fill="FFFFFF" w:themeFill="background1"/>
          </w:tcPr>
          <w:p w14:paraId="772A2868" w14:textId="4A029F14" w:rsidR="00507830" w:rsidRPr="00FC7FB1" w:rsidRDefault="00507830" w:rsidP="00507830">
            <w:pPr>
              <w:widowControl w:val="0"/>
              <w:tabs>
                <w:tab w:val="left" w:pos="368"/>
              </w:tabs>
              <w:jc w:val="both"/>
              <w:rPr>
                <w:b/>
                <w:snapToGrid w:val="0"/>
                <w:szCs w:val="22"/>
              </w:rPr>
            </w:pPr>
          </w:p>
        </w:tc>
      </w:tr>
      <w:tr w:rsidR="00507830" w:rsidRPr="00FC7FB1" w14:paraId="651AA5A4" w14:textId="77777777" w:rsidTr="00B12A51">
        <w:tc>
          <w:tcPr>
            <w:tcW w:w="9265" w:type="dxa"/>
            <w:gridSpan w:val="3"/>
            <w:shd w:val="clear" w:color="auto" w:fill="DEEAF6" w:themeFill="accent1" w:themeFillTint="33"/>
          </w:tcPr>
          <w:p w14:paraId="3ADCE56B" w14:textId="0260407A" w:rsidR="00507830" w:rsidRPr="00FC7FB1" w:rsidRDefault="00FE693A" w:rsidP="00CD68A4">
            <w:pPr>
              <w:widowControl w:val="0"/>
              <w:tabs>
                <w:tab w:val="left" w:pos="368"/>
              </w:tabs>
              <w:rPr>
                <w:b/>
                <w:snapToGrid w:val="0"/>
                <w:szCs w:val="22"/>
              </w:rPr>
            </w:pPr>
            <w:r w:rsidRPr="00FC7FB1">
              <w:rPr>
                <w:b/>
                <w:snapToGrid w:val="0"/>
                <w:szCs w:val="22"/>
              </w:rPr>
              <w:t>1</w:t>
            </w:r>
            <w:r w:rsidR="003340E0" w:rsidRPr="00FC7FB1">
              <w:rPr>
                <w:b/>
                <w:snapToGrid w:val="0"/>
                <w:szCs w:val="22"/>
              </w:rPr>
              <w:t>7</w:t>
            </w:r>
            <w:r w:rsidR="00507830" w:rsidRPr="00FC7FB1">
              <w:rPr>
                <w:b/>
                <w:snapToGrid w:val="0"/>
                <w:szCs w:val="22"/>
              </w:rPr>
              <w:t xml:space="preserve">. </w:t>
            </w:r>
            <w:r w:rsidR="00CD68A4" w:rsidRPr="00FC7FB1">
              <w:rPr>
                <w:b/>
                <w:snapToGrid w:val="0"/>
                <w:szCs w:val="22"/>
              </w:rPr>
              <w:t>Organization</w:t>
            </w:r>
            <w:r w:rsidR="00507830" w:rsidRPr="00FC7FB1">
              <w:rPr>
                <w:b/>
                <w:snapToGrid w:val="0"/>
                <w:szCs w:val="22"/>
              </w:rPr>
              <w:t xml:space="preserve"> is a nonprofit research institution</w:t>
            </w:r>
            <w:r w:rsidR="0017466F" w:rsidRPr="00FC7FB1">
              <w:rPr>
                <w:b/>
                <w:snapToGrid w:val="0"/>
                <w:szCs w:val="22"/>
              </w:rPr>
              <w:t>.</w:t>
            </w:r>
            <w:r w:rsidR="00507830" w:rsidRPr="00FC7FB1">
              <w:rPr>
                <w:b/>
                <w:snapToGrid w:val="0"/>
                <w:szCs w:val="22"/>
              </w:rPr>
              <w:t xml:space="preserve"> (Y/N)?</w:t>
            </w:r>
          </w:p>
        </w:tc>
        <w:tc>
          <w:tcPr>
            <w:tcW w:w="1260" w:type="dxa"/>
            <w:shd w:val="clear" w:color="auto" w:fill="FFFFFF" w:themeFill="background1"/>
          </w:tcPr>
          <w:p w14:paraId="475A0FBD" w14:textId="65E459C6" w:rsidR="00507830" w:rsidRPr="00FC7FB1" w:rsidRDefault="00507830" w:rsidP="00507830">
            <w:pPr>
              <w:widowControl w:val="0"/>
              <w:tabs>
                <w:tab w:val="left" w:pos="368"/>
              </w:tabs>
              <w:jc w:val="both"/>
              <w:rPr>
                <w:b/>
                <w:snapToGrid w:val="0"/>
                <w:szCs w:val="22"/>
              </w:rPr>
            </w:pPr>
          </w:p>
        </w:tc>
      </w:tr>
      <w:tr w:rsidR="00507830" w:rsidRPr="00FC7FB1" w14:paraId="34246026" w14:textId="77777777" w:rsidTr="00B12A51">
        <w:tc>
          <w:tcPr>
            <w:tcW w:w="9265" w:type="dxa"/>
            <w:gridSpan w:val="3"/>
            <w:shd w:val="clear" w:color="auto" w:fill="DEEAF6" w:themeFill="accent1" w:themeFillTint="33"/>
          </w:tcPr>
          <w:p w14:paraId="102970E0" w14:textId="5E7370C6" w:rsidR="00507830" w:rsidRPr="00FC7FB1" w:rsidRDefault="003340E0" w:rsidP="00CD68A4">
            <w:pPr>
              <w:widowControl w:val="0"/>
              <w:tabs>
                <w:tab w:val="left" w:pos="368"/>
              </w:tabs>
              <w:rPr>
                <w:b/>
                <w:snapToGrid w:val="0"/>
                <w:szCs w:val="22"/>
              </w:rPr>
            </w:pPr>
            <w:r w:rsidRPr="00FC7FB1">
              <w:rPr>
                <w:b/>
                <w:snapToGrid w:val="0"/>
                <w:szCs w:val="22"/>
              </w:rPr>
              <w:t>18</w:t>
            </w:r>
            <w:r w:rsidR="00507830" w:rsidRPr="00FC7FB1">
              <w:rPr>
                <w:b/>
                <w:snapToGrid w:val="0"/>
                <w:szCs w:val="22"/>
              </w:rPr>
              <w:t xml:space="preserve">. </w:t>
            </w:r>
            <w:r w:rsidR="00CD68A4" w:rsidRPr="00FC7FB1">
              <w:rPr>
                <w:b/>
                <w:snapToGrid w:val="0"/>
                <w:szCs w:val="22"/>
              </w:rPr>
              <w:t>Organization</w:t>
            </w:r>
            <w:r w:rsidR="00507830" w:rsidRPr="00FC7FB1">
              <w:rPr>
                <w:b/>
                <w:snapToGrid w:val="0"/>
                <w:szCs w:val="22"/>
              </w:rPr>
              <w:t xml:space="preserve"> is a small business</w:t>
            </w:r>
            <w:r w:rsidR="0017466F" w:rsidRPr="00FC7FB1">
              <w:rPr>
                <w:b/>
                <w:snapToGrid w:val="0"/>
                <w:szCs w:val="22"/>
              </w:rPr>
              <w:t xml:space="preserve"> in accordance </w:t>
            </w:r>
            <w:r w:rsidR="00421C77" w:rsidRPr="00FC7FB1">
              <w:rPr>
                <w:b/>
                <w:snapToGrid w:val="0"/>
                <w:szCs w:val="22"/>
              </w:rPr>
              <w:t xml:space="preserve">with </w:t>
            </w:r>
            <w:r w:rsidR="00421C77" w:rsidRPr="00FC7FB1">
              <w:rPr>
                <w:b/>
                <w:color w:val="000000" w:themeColor="text1"/>
                <w:szCs w:val="22"/>
              </w:rPr>
              <w:t>Section 9 of the Small Business Act (15 U.S.C. 638)</w:t>
            </w:r>
            <w:r w:rsidR="00004D66" w:rsidRPr="00FC7FB1">
              <w:rPr>
                <w:b/>
                <w:color w:val="000000" w:themeColor="text1"/>
                <w:szCs w:val="22"/>
              </w:rPr>
              <w:t xml:space="preserve"> under NAICS 541715</w:t>
            </w:r>
            <w:r w:rsidR="0017466F" w:rsidRPr="00FC7FB1">
              <w:rPr>
                <w:b/>
                <w:snapToGrid w:val="0"/>
                <w:szCs w:val="22"/>
              </w:rPr>
              <w:t>.</w:t>
            </w:r>
            <w:r w:rsidR="00507830" w:rsidRPr="00FC7FB1">
              <w:rPr>
                <w:b/>
                <w:snapToGrid w:val="0"/>
                <w:szCs w:val="22"/>
              </w:rPr>
              <w:t xml:space="preserve"> (Y/N)?</w:t>
            </w:r>
          </w:p>
        </w:tc>
        <w:tc>
          <w:tcPr>
            <w:tcW w:w="1260" w:type="dxa"/>
            <w:shd w:val="clear" w:color="auto" w:fill="FFFFFF" w:themeFill="background1"/>
          </w:tcPr>
          <w:p w14:paraId="20DC07CF" w14:textId="00EBD80C" w:rsidR="00507830" w:rsidRPr="00FC7FB1" w:rsidRDefault="00507830" w:rsidP="00507830">
            <w:pPr>
              <w:widowControl w:val="0"/>
              <w:tabs>
                <w:tab w:val="left" w:pos="368"/>
              </w:tabs>
              <w:jc w:val="both"/>
              <w:rPr>
                <w:b/>
                <w:snapToGrid w:val="0"/>
                <w:szCs w:val="22"/>
              </w:rPr>
            </w:pPr>
          </w:p>
        </w:tc>
      </w:tr>
      <w:tr w:rsidR="001178C4" w:rsidRPr="00FC7FB1" w14:paraId="3CB659C3" w14:textId="77777777" w:rsidTr="00B12A51">
        <w:tc>
          <w:tcPr>
            <w:tcW w:w="9265" w:type="dxa"/>
            <w:gridSpan w:val="3"/>
            <w:shd w:val="clear" w:color="auto" w:fill="DEEAF6" w:themeFill="accent1" w:themeFillTint="33"/>
          </w:tcPr>
          <w:p w14:paraId="1B4504F8" w14:textId="3DD597F9" w:rsidR="00495A24" w:rsidRPr="00FC7FB1" w:rsidRDefault="003340E0" w:rsidP="00CD68A4">
            <w:pPr>
              <w:widowControl w:val="0"/>
              <w:tabs>
                <w:tab w:val="left" w:pos="368"/>
              </w:tabs>
              <w:jc w:val="both"/>
              <w:rPr>
                <w:b/>
                <w:snapToGrid w:val="0"/>
                <w:szCs w:val="22"/>
              </w:rPr>
            </w:pPr>
            <w:r w:rsidRPr="00FC7FB1">
              <w:rPr>
                <w:b/>
                <w:snapToGrid w:val="0"/>
                <w:szCs w:val="22"/>
              </w:rPr>
              <w:t>19. O</w:t>
            </w:r>
            <w:r w:rsidR="00CD68A4" w:rsidRPr="00FC7FB1">
              <w:rPr>
                <w:b/>
                <w:snapToGrid w:val="0"/>
                <w:szCs w:val="22"/>
              </w:rPr>
              <w:t>rganization</w:t>
            </w:r>
            <w:r w:rsidR="009262F8" w:rsidRPr="00FC7FB1">
              <w:rPr>
                <w:b/>
                <w:snapToGrid w:val="0"/>
                <w:szCs w:val="22"/>
              </w:rPr>
              <w:t xml:space="preserve"> has p</w:t>
            </w:r>
            <w:r w:rsidR="001178C4" w:rsidRPr="00FC7FB1">
              <w:rPr>
                <w:b/>
                <w:snapToGrid w:val="0"/>
                <w:szCs w:val="22"/>
              </w:rPr>
              <w:t xml:space="preserve">erformed R&amp;D under a </w:t>
            </w:r>
            <w:proofErr w:type="gramStart"/>
            <w:r w:rsidR="001178C4" w:rsidRPr="00FC7FB1">
              <w:rPr>
                <w:b/>
                <w:snapToGrid w:val="0"/>
                <w:szCs w:val="22"/>
              </w:rPr>
              <w:t>FAR based</w:t>
            </w:r>
            <w:proofErr w:type="gramEnd"/>
            <w:r w:rsidR="001178C4" w:rsidRPr="00FC7FB1">
              <w:rPr>
                <w:b/>
                <w:snapToGrid w:val="0"/>
                <w:szCs w:val="22"/>
              </w:rPr>
              <w:t xml:space="preserve"> contract within last 12 mo</w:t>
            </w:r>
            <w:r w:rsidR="00FC3BE0" w:rsidRPr="00FC7FB1">
              <w:rPr>
                <w:b/>
                <w:snapToGrid w:val="0"/>
                <w:szCs w:val="22"/>
              </w:rPr>
              <w:t>nth</w:t>
            </w:r>
            <w:r w:rsidR="001178C4" w:rsidRPr="00FC7FB1">
              <w:rPr>
                <w:b/>
                <w:snapToGrid w:val="0"/>
                <w:szCs w:val="22"/>
              </w:rPr>
              <w:t>s</w:t>
            </w:r>
            <w:r w:rsidR="0049774C" w:rsidRPr="00FC7FB1">
              <w:rPr>
                <w:b/>
                <w:snapToGrid w:val="0"/>
                <w:szCs w:val="22"/>
              </w:rPr>
              <w:t>.</w:t>
            </w:r>
            <w:r w:rsidR="001178C4" w:rsidRPr="00FC7FB1">
              <w:rPr>
                <w:b/>
                <w:snapToGrid w:val="0"/>
                <w:szCs w:val="22"/>
              </w:rPr>
              <w:t xml:space="preserve"> (Y/N)?</w:t>
            </w:r>
            <w:r w:rsidR="004E2D22" w:rsidRPr="00FC7FB1">
              <w:rPr>
                <w:b/>
                <w:snapToGrid w:val="0"/>
                <w:szCs w:val="22"/>
              </w:rPr>
              <w:t xml:space="preserve"> </w:t>
            </w:r>
            <w:r w:rsidR="00495A24" w:rsidRPr="00FC7FB1">
              <w:rPr>
                <w:i/>
                <w:kern w:val="28"/>
                <w:szCs w:val="22"/>
              </w:rPr>
              <w:t>Note: This is for informational purposes only.</w:t>
            </w:r>
            <w:r w:rsidR="00495A24" w:rsidRPr="00FC7FB1">
              <w:rPr>
                <w:b/>
                <w:i/>
                <w:kern w:val="28"/>
                <w:szCs w:val="22"/>
              </w:rPr>
              <w:t xml:space="preserve">  </w:t>
            </w:r>
          </w:p>
        </w:tc>
        <w:tc>
          <w:tcPr>
            <w:tcW w:w="1260" w:type="dxa"/>
            <w:shd w:val="clear" w:color="auto" w:fill="FFFFFF" w:themeFill="background1"/>
          </w:tcPr>
          <w:p w14:paraId="41DC5504" w14:textId="77777777" w:rsidR="001178C4" w:rsidRPr="00FC7FB1" w:rsidRDefault="001178C4" w:rsidP="001A7B12">
            <w:pPr>
              <w:widowControl w:val="0"/>
              <w:tabs>
                <w:tab w:val="left" w:pos="368"/>
              </w:tabs>
              <w:jc w:val="both"/>
              <w:rPr>
                <w:b/>
                <w:snapToGrid w:val="0"/>
                <w:szCs w:val="22"/>
              </w:rPr>
            </w:pPr>
          </w:p>
        </w:tc>
      </w:tr>
      <w:tr w:rsidR="00DA3ED3" w:rsidRPr="00FC7FB1" w14:paraId="6A414CC7" w14:textId="77777777" w:rsidTr="00B12A51">
        <w:tc>
          <w:tcPr>
            <w:tcW w:w="10525" w:type="dxa"/>
            <w:gridSpan w:val="4"/>
            <w:shd w:val="clear" w:color="auto" w:fill="DEEAF6" w:themeFill="accent1" w:themeFillTint="33"/>
          </w:tcPr>
          <w:p w14:paraId="3A9E697A" w14:textId="0F53A77A" w:rsidR="00DA3ED3" w:rsidRPr="00FC7FB1" w:rsidRDefault="00FE693A" w:rsidP="00642CEF">
            <w:pPr>
              <w:widowControl w:val="0"/>
              <w:tabs>
                <w:tab w:val="left" w:pos="368"/>
              </w:tabs>
              <w:jc w:val="both"/>
              <w:rPr>
                <w:b/>
                <w:snapToGrid w:val="0"/>
                <w:szCs w:val="22"/>
              </w:rPr>
            </w:pPr>
            <w:r w:rsidRPr="00FC7FB1">
              <w:rPr>
                <w:b/>
                <w:snapToGrid w:val="0"/>
                <w:szCs w:val="22"/>
              </w:rPr>
              <w:t>2</w:t>
            </w:r>
            <w:r w:rsidR="003340E0" w:rsidRPr="00FC7FB1">
              <w:rPr>
                <w:b/>
                <w:snapToGrid w:val="0"/>
                <w:szCs w:val="22"/>
              </w:rPr>
              <w:t>0</w:t>
            </w:r>
            <w:r w:rsidR="0054565A" w:rsidRPr="00FC7FB1">
              <w:rPr>
                <w:b/>
                <w:snapToGrid w:val="0"/>
                <w:szCs w:val="22"/>
              </w:rPr>
              <w:t xml:space="preserve">. </w:t>
            </w:r>
            <w:r w:rsidR="001178C4" w:rsidRPr="00FC7FB1">
              <w:rPr>
                <w:b/>
                <w:snapToGrid w:val="0"/>
                <w:szCs w:val="22"/>
              </w:rPr>
              <w:t>Contribution</w:t>
            </w:r>
            <w:r w:rsidR="005A6882" w:rsidRPr="00FC7FB1">
              <w:rPr>
                <w:b/>
                <w:snapToGrid w:val="0"/>
                <w:szCs w:val="22"/>
              </w:rPr>
              <w:t>:</w:t>
            </w:r>
            <w:r w:rsidR="00F41378" w:rsidRPr="00FC7FB1">
              <w:rPr>
                <w:szCs w:val="22"/>
              </w:rPr>
              <w:t xml:space="preserve"> </w:t>
            </w:r>
            <w:r w:rsidRPr="00FC7FB1">
              <w:rPr>
                <w:i/>
                <w:snapToGrid w:val="0"/>
                <w:szCs w:val="22"/>
              </w:rPr>
              <w:t>Please reference</w:t>
            </w:r>
            <w:r w:rsidR="00A9782F" w:rsidRPr="00FC7FB1">
              <w:rPr>
                <w:i/>
                <w:snapToGrid w:val="0"/>
                <w:szCs w:val="22"/>
              </w:rPr>
              <w:t xml:space="preserve"> item 2</w:t>
            </w:r>
            <w:r w:rsidR="003340E0" w:rsidRPr="00FC7FB1">
              <w:rPr>
                <w:i/>
                <w:snapToGrid w:val="0"/>
                <w:szCs w:val="22"/>
              </w:rPr>
              <w:t>0</w:t>
            </w:r>
            <w:r w:rsidR="00A9782F" w:rsidRPr="00FC7FB1">
              <w:rPr>
                <w:i/>
                <w:snapToGrid w:val="0"/>
                <w:szCs w:val="22"/>
              </w:rPr>
              <w:t xml:space="preserve"> in the instructions section of this form for further guidance</w:t>
            </w:r>
          </w:p>
        </w:tc>
      </w:tr>
      <w:tr w:rsidR="00A9782F" w:rsidRPr="00FC7FB1" w14:paraId="496B5693" w14:textId="77777777" w:rsidTr="003340E0">
        <w:trPr>
          <w:trHeight w:val="237"/>
        </w:trPr>
        <w:tc>
          <w:tcPr>
            <w:tcW w:w="10525" w:type="dxa"/>
            <w:gridSpan w:val="4"/>
          </w:tcPr>
          <w:p w14:paraId="28E08C19" w14:textId="625D5717" w:rsidR="00A9782F" w:rsidRPr="00FC7FB1" w:rsidRDefault="00A9782F" w:rsidP="001A7B12">
            <w:pPr>
              <w:widowControl w:val="0"/>
              <w:tabs>
                <w:tab w:val="left" w:pos="368"/>
              </w:tabs>
              <w:contextualSpacing/>
              <w:jc w:val="both"/>
              <w:rPr>
                <w:b/>
                <w:snapToGrid w:val="0"/>
                <w:szCs w:val="22"/>
              </w:rPr>
            </w:pPr>
          </w:p>
        </w:tc>
      </w:tr>
    </w:tbl>
    <w:p w14:paraId="06099CFD" w14:textId="597D77F0" w:rsidR="005A6882" w:rsidRPr="00FC7FB1" w:rsidRDefault="005A6882" w:rsidP="001A7B12">
      <w:pPr>
        <w:widowControl w:val="0"/>
        <w:tabs>
          <w:tab w:val="left" w:pos="368"/>
        </w:tabs>
        <w:contextualSpacing/>
        <w:jc w:val="both"/>
        <w:rPr>
          <w:b/>
          <w:snapToGrid w:val="0"/>
          <w:color w:val="000000" w:themeColor="text1"/>
          <w:szCs w:val="22"/>
        </w:rPr>
      </w:pPr>
    </w:p>
    <w:p w14:paraId="3D6F2401" w14:textId="6BC510D4" w:rsidR="008B4943" w:rsidRPr="00FC7FB1" w:rsidRDefault="008B4943" w:rsidP="001A7B12">
      <w:pPr>
        <w:widowControl w:val="0"/>
        <w:tabs>
          <w:tab w:val="left" w:pos="368"/>
        </w:tabs>
        <w:contextualSpacing/>
        <w:jc w:val="both"/>
        <w:rPr>
          <w:b/>
          <w:snapToGrid w:val="0"/>
          <w:color w:val="000000" w:themeColor="text1"/>
          <w:szCs w:val="22"/>
        </w:rPr>
      </w:pPr>
    </w:p>
    <w:p w14:paraId="713D5BA2" w14:textId="0DE46A97" w:rsidR="008B4943" w:rsidRPr="00FC7FB1" w:rsidRDefault="00B71624" w:rsidP="00A47E48">
      <w:pPr>
        <w:keepNext/>
        <w:keepLines/>
        <w:tabs>
          <w:tab w:val="left" w:pos="368"/>
        </w:tabs>
        <w:spacing w:after="240"/>
        <w:jc w:val="both"/>
        <w:rPr>
          <w:b/>
          <w:snapToGrid w:val="0"/>
          <w:color w:val="000000" w:themeColor="text1"/>
          <w:szCs w:val="22"/>
        </w:rPr>
      </w:pPr>
      <w:r w:rsidRPr="00FC7FB1">
        <w:rPr>
          <w:b/>
          <w:snapToGrid w:val="0"/>
          <w:color w:val="000000" w:themeColor="text1"/>
          <w:szCs w:val="22"/>
        </w:rPr>
        <w:t>C</w:t>
      </w:r>
      <w:r w:rsidR="00133666" w:rsidRPr="00FC7FB1">
        <w:rPr>
          <w:b/>
          <w:snapToGrid w:val="0"/>
          <w:color w:val="000000" w:themeColor="text1"/>
          <w:szCs w:val="22"/>
        </w:rPr>
        <w:t>. Signature</w:t>
      </w:r>
      <w:r w:rsidR="001A7B12" w:rsidRPr="00FC7FB1">
        <w:rPr>
          <w:b/>
          <w:snapToGrid w:val="0"/>
          <w:color w:val="000000" w:themeColor="text1"/>
          <w:szCs w:val="22"/>
        </w:rPr>
        <w:t xml:space="preserve">: </w:t>
      </w:r>
      <w:r w:rsidR="001A7B12" w:rsidRPr="00FC7FB1">
        <w:rPr>
          <w:snapToGrid w:val="0"/>
          <w:color w:val="000000" w:themeColor="text1"/>
          <w:szCs w:val="22"/>
        </w:rPr>
        <w:t>The prime contractor must check the box and type or sign name.</w:t>
      </w:r>
    </w:p>
    <w:tbl>
      <w:tblPr>
        <w:tblpPr w:leftFromText="180" w:rightFromText="180" w:vertAnchor="text" w:tblpY="2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
      </w:tblGrid>
      <w:tr w:rsidR="00972C9A" w:rsidRPr="00FC7FB1" w14:paraId="2F528298" w14:textId="77777777" w:rsidTr="00972C9A">
        <w:tc>
          <w:tcPr>
            <w:tcW w:w="378" w:type="dxa"/>
          </w:tcPr>
          <w:p w14:paraId="5BB7A56F" w14:textId="77777777" w:rsidR="00972C9A" w:rsidRPr="00FC7FB1" w:rsidRDefault="00972C9A" w:rsidP="00972C9A">
            <w:pPr>
              <w:keepNext/>
              <w:keepLines/>
              <w:tabs>
                <w:tab w:val="left" w:pos="368"/>
              </w:tabs>
              <w:rPr>
                <w:snapToGrid w:val="0"/>
                <w:color w:val="000000" w:themeColor="text1"/>
                <w:szCs w:val="22"/>
              </w:rPr>
            </w:pPr>
          </w:p>
        </w:tc>
      </w:tr>
    </w:tbl>
    <w:p w14:paraId="46BA3DB0" w14:textId="432CA3CA" w:rsidR="005A6882" w:rsidRPr="00FC7FB1" w:rsidRDefault="00972C9A" w:rsidP="00A47E48">
      <w:pPr>
        <w:keepNext/>
        <w:keepLines/>
        <w:tabs>
          <w:tab w:val="left" w:pos="368"/>
        </w:tabs>
        <w:spacing w:after="960"/>
        <w:jc w:val="both"/>
        <w:rPr>
          <w:b/>
          <w:snapToGrid w:val="0"/>
          <w:color w:val="000000" w:themeColor="text1"/>
          <w:szCs w:val="22"/>
        </w:rPr>
      </w:pPr>
      <w:r w:rsidRPr="00FC7FB1">
        <w:rPr>
          <w:color w:val="000000" w:themeColor="text1"/>
          <w:szCs w:val="22"/>
        </w:rPr>
        <w:t>By checking this box and by typing my name below, I authorize my electronic signature to carry the same weight and legal effect as my written signature.</w:t>
      </w:r>
    </w:p>
    <w:p w14:paraId="3D1EF47B" w14:textId="77777777" w:rsidR="0068145E" w:rsidRPr="00FC7FB1" w:rsidRDefault="0068145E" w:rsidP="00F8784B">
      <w:pPr>
        <w:keepNext/>
        <w:keepLines/>
        <w:rPr>
          <w:color w:val="000000"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350"/>
        <w:gridCol w:w="2785"/>
      </w:tblGrid>
      <w:tr w:rsidR="008F2DE5" w:rsidRPr="00FC7FB1" w14:paraId="084481A4" w14:textId="77777777" w:rsidTr="008F2DE5">
        <w:tc>
          <w:tcPr>
            <w:tcW w:w="5215" w:type="dxa"/>
            <w:tcBorders>
              <w:top w:val="single" w:sz="4" w:space="0" w:color="auto"/>
            </w:tcBorders>
          </w:tcPr>
          <w:p w14:paraId="28214126" w14:textId="513D882C" w:rsidR="008F2DE5" w:rsidRPr="00FC7FB1" w:rsidRDefault="008F2DE5" w:rsidP="00F8784B">
            <w:pPr>
              <w:keepNext/>
              <w:keepLines/>
              <w:rPr>
                <w:color w:val="000000" w:themeColor="text1"/>
                <w:szCs w:val="22"/>
              </w:rPr>
            </w:pPr>
            <w:r w:rsidRPr="00FC7FB1">
              <w:rPr>
                <w:color w:val="000000" w:themeColor="text1"/>
                <w:szCs w:val="22"/>
              </w:rPr>
              <w:t>Typed Name</w:t>
            </w:r>
          </w:p>
        </w:tc>
        <w:tc>
          <w:tcPr>
            <w:tcW w:w="1350" w:type="dxa"/>
          </w:tcPr>
          <w:p w14:paraId="1ECD1EE8" w14:textId="77777777" w:rsidR="008F2DE5" w:rsidRPr="00FC7FB1" w:rsidRDefault="008F2DE5" w:rsidP="00F8784B">
            <w:pPr>
              <w:keepNext/>
              <w:keepLines/>
              <w:rPr>
                <w:color w:val="000000" w:themeColor="text1"/>
                <w:szCs w:val="22"/>
              </w:rPr>
            </w:pPr>
          </w:p>
        </w:tc>
        <w:tc>
          <w:tcPr>
            <w:tcW w:w="2785" w:type="dxa"/>
            <w:tcBorders>
              <w:top w:val="single" w:sz="4" w:space="0" w:color="auto"/>
            </w:tcBorders>
          </w:tcPr>
          <w:p w14:paraId="3E27646D" w14:textId="4BE366D8" w:rsidR="008F2DE5" w:rsidRPr="00FC7FB1" w:rsidRDefault="008F2DE5" w:rsidP="00F8784B">
            <w:pPr>
              <w:keepNext/>
              <w:keepLines/>
              <w:rPr>
                <w:color w:val="000000" w:themeColor="text1"/>
                <w:szCs w:val="22"/>
              </w:rPr>
            </w:pPr>
            <w:r w:rsidRPr="00FC7FB1">
              <w:rPr>
                <w:color w:val="000000" w:themeColor="text1"/>
                <w:szCs w:val="22"/>
              </w:rPr>
              <w:t>Date</w:t>
            </w:r>
          </w:p>
        </w:tc>
      </w:tr>
    </w:tbl>
    <w:p w14:paraId="268A8E69" w14:textId="77777777" w:rsidR="003340E0" w:rsidRPr="00FC7FB1" w:rsidRDefault="003340E0" w:rsidP="003340E0">
      <w:pPr>
        <w:rPr>
          <w:szCs w:val="22"/>
        </w:rPr>
      </w:pPr>
    </w:p>
    <w:p w14:paraId="3269332F" w14:textId="77777777" w:rsidR="003340E0" w:rsidRPr="00FC7FB1" w:rsidRDefault="003340E0" w:rsidP="003340E0">
      <w:pPr>
        <w:rPr>
          <w:szCs w:val="22"/>
        </w:rPr>
      </w:pPr>
    </w:p>
    <w:p w14:paraId="343C77C9" w14:textId="77777777" w:rsidR="00A47E48" w:rsidRPr="00FC7FB1" w:rsidRDefault="00A47E48" w:rsidP="003340E0">
      <w:pPr>
        <w:rPr>
          <w:szCs w:val="22"/>
        </w:rPr>
        <w:sectPr w:rsidR="00A47E48" w:rsidRPr="00FC7FB1" w:rsidSect="003E087F">
          <w:headerReference w:type="default" r:id="rId12"/>
          <w:footerReference w:type="default" r:id="rId13"/>
          <w:headerReference w:type="first" r:id="rId14"/>
          <w:footerReference w:type="first" r:id="rId15"/>
          <w:pgSz w:w="12240" w:h="15840"/>
          <w:pgMar w:top="1440" w:right="1440" w:bottom="1440" w:left="1440" w:header="576" w:footer="288" w:gutter="0"/>
          <w:cols w:space="720"/>
          <w:titlePg/>
          <w:docGrid w:linePitch="360"/>
        </w:sectPr>
      </w:pPr>
    </w:p>
    <w:p w14:paraId="6AADBE1B" w14:textId="2A9DFD2B" w:rsidR="0068145E" w:rsidRPr="00FC7FB1" w:rsidRDefault="00A47E48" w:rsidP="00BF246F">
      <w:pPr>
        <w:spacing w:after="240"/>
        <w:jc w:val="center"/>
        <w:rPr>
          <w:b/>
          <w:color w:val="000000" w:themeColor="text1"/>
          <w:szCs w:val="22"/>
          <w:u w:val="single"/>
        </w:rPr>
      </w:pPr>
      <w:r w:rsidRPr="00FC7FB1">
        <w:rPr>
          <w:b/>
          <w:color w:val="000000" w:themeColor="text1"/>
          <w:szCs w:val="22"/>
          <w:u w:val="single"/>
        </w:rPr>
        <w:lastRenderedPageBreak/>
        <w:t>I</w:t>
      </w:r>
      <w:r w:rsidR="003E087F" w:rsidRPr="00FC7FB1">
        <w:rPr>
          <w:b/>
          <w:color w:val="000000" w:themeColor="text1"/>
          <w:szCs w:val="22"/>
          <w:u w:val="single"/>
        </w:rPr>
        <w:t>nstructions</w:t>
      </w:r>
    </w:p>
    <w:p w14:paraId="2662FA09" w14:textId="1E127470" w:rsidR="003E087F" w:rsidRPr="00FC7FB1" w:rsidRDefault="00E97D98" w:rsidP="001E3CFF">
      <w:pPr>
        <w:spacing w:line="276" w:lineRule="auto"/>
        <w:rPr>
          <w:color w:val="000000" w:themeColor="text1"/>
          <w:szCs w:val="22"/>
        </w:rPr>
      </w:pPr>
      <w:r w:rsidRPr="00FC7FB1">
        <w:rPr>
          <w:b/>
          <w:bCs/>
          <w:color w:val="000000" w:themeColor="text1"/>
          <w:szCs w:val="22"/>
        </w:rPr>
        <w:t>Section A</w:t>
      </w:r>
      <w:r w:rsidRPr="00FC7FB1">
        <w:rPr>
          <w:color w:val="000000" w:themeColor="text1"/>
          <w:szCs w:val="22"/>
        </w:rPr>
        <w:t xml:space="preserve"> must be completed for the </w:t>
      </w:r>
      <w:r w:rsidR="00592A2A" w:rsidRPr="00FC7FB1">
        <w:rPr>
          <w:color w:val="000000" w:themeColor="text1"/>
          <w:szCs w:val="22"/>
        </w:rPr>
        <w:t>p</w:t>
      </w:r>
      <w:r w:rsidRPr="00FC7FB1">
        <w:rPr>
          <w:color w:val="000000" w:themeColor="text1"/>
          <w:szCs w:val="22"/>
        </w:rPr>
        <w:t xml:space="preserve">rime </w:t>
      </w:r>
      <w:r w:rsidR="00592A2A" w:rsidRPr="00FC7FB1">
        <w:rPr>
          <w:color w:val="000000" w:themeColor="text1"/>
          <w:szCs w:val="22"/>
        </w:rPr>
        <w:t>c</w:t>
      </w:r>
      <w:r w:rsidRPr="00FC7FB1">
        <w:rPr>
          <w:color w:val="000000" w:themeColor="text1"/>
          <w:szCs w:val="22"/>
        </w:rPr>
        <w:t>ontractor.</w:t>
      </w:r>
    </w:p>
    <w:p w14:paraId="63D771B1" w14:textId="39ECF21C" w:rsidR="00E97D98" w:rsidRPr="00FC7FB1" w:rsidRDefault="00E97D98" w:rsidP="001E3CFF">
      <w:pPr>
        <w:pStyle w:val="ListParagraph"/>
        <w:numPr>
          <w:ilvl w:val="0"/>
          <w:numId w:val="3"/>
        </w:numPr>
        <w:spacing w:line="276" w:lineRule="auto"/>
        <w:rPr>
          <w:color w:val="000000" w:themeColor="text1"/>
          <w:szCs w:val="22"/>
        </w:rPr>
      </w:pPr>
      <w:r w:rsidRPr="00FC7FB1">
        <w:rPr>
          <w:color w:val="000000" w:themeColor="text1"/>
          <w:szCs w:val="22"/>
        </w:rPr>
        <w:t>Inse</w:t>
      </w:r>
      <w:r w:rsidR="003D259E" w:rsidRPr="00FC7FB1">
        <w:rPr>
          <w:color w:val="000000" w:themeColor="text1"/>
          <w:szCs w:val="22"/>
        </w:rPr>
        <w:t xml:space="preserve">rt </w:t>
      </w:r>
      <w:r w:rsidR="005D7D90" w:rsidRPr="00FC7FB1">
        <w:rPr>
          <w:color w:val="000000" w:themeColor="text1"/>
          <w:szCs w:val="22"/>
        </w:rPr>
        <w:t xml:space="preserve">the </w:t>
      </w:r>
      <w:r w:rsidR="003D259E" w:rsidRPr="00FC7FB1">
        <w:rPr>
          <w:color w:val="000000" w:themeColor="text1"/>
          <w:szCs w:val="22"/>
        </w:rPr>
        <w:t>prime co</w:t>
      </w:r>
      <w:r w:rsidRPr="00FC7FB1">
        <w:rPr>
          <w:color w:val="000000" w:themeColor="text1"/>
          <w:szCs w:val="22"/>
        </w:rPr>
        <w:t>ntr</w:t>
      </w:r>
      <w:r w:rsidR="003D259E" w:rsidRPr="00FC7FB1">
        <w:rPr>
          <w:color w:val="000000" w:themeColor="text1"/>
          <w:szCs w:val="22"/>
        </w:rPr>
        <w:t>a</w:t>
      </w:r>
      <w:r w:rsidRPr="00FC7FB1">
        <w:rPr>
          <w:color w:val="000000" w:themeColor="text1"/>
          <w:szCs w:val="22"/>
        </w:rPr>
        <w:t>ctor</w:t>
      </w:r>
      <w:r w:rsidR="003D259E" w:rsidRPr="00FC7FB1">
        <w:rPr>
          <w:color w:val="000000" w:themeColor="text1"/>
          <w:szCs w:val="22"/>
        </w:rPr>
        <w:t xml:space="preserve">’s </w:t>
      </w:r>
      <w:r w:rsidRPr="00FC7FB1">
        <w:rPr>
          <w:color w:val="000000" w:themeColor="text1"/>
          <w:szCs w:val="22"/>
        </w:rPr>
        <w:t>legal name.</w:t>
      </w:r>
    </w:p>
    <w:p w14:paraId="50B1FE64" w14:textId="5AEE0F9A" w:rsidR="00E97D98"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w:t>
      </w:r>
      <w:r w:rsidR="005D7D90" w:rsidRPr="00FC7FB1">
        <w:rPr>
          <w:color w:val="000000" w:themeColor="text1"/>
          <w:szCs w:val="22"/>
        </w:rPr>
        <w:t xml:space="preserve">the </w:t>
      </w:r>
      <w:r w:rsidRPr="00FC7FB1">
        <w:rPr>
          <w:color w:val="000000" w:themeColor="text1"/>
          <w:szCs w:val="22"/>
        </w:rPr>
        <w:t>prime c</w:t>
      </w:r>
      <w:r w:rsidR="00E97D98" w:rsidRPr="00FC7FB1">
        <w:rPr>
          <w:color w:val="000000" w:themeColor="text1"/>
          <w:szCs w:val="22"/>
        </w:rPr>
        <w:t xml:space="preserve">ontractor’s </w:t>
      </w:r>
      <w:r w:rsidR="00835352" w:rsidRPr="00FC7FB1">
        <w:rPr>
          <w:color w:val="000000" w:themeColor="text1"/>
          <w:szCs w:val="22"/>
        </w:rPr>
        <w:t>UEI.</w:t>
      </w:r>
    </w:p>
    <w:p w14:paraId="37F1122C" w14:textId="3D9E7C29"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the </w:t>
      </w:r>
      <w:r w:rsidR="00592A2A" w:rsidRPr="00FC7FB1">
        <w:rPr>
          <w:color w:val="000000" w:themeColor="text1"/>
          <w:szCs w:val="22"/>
        </w:rPr>
        <w:t>p</w:t>
      </w:r>
      <w:r w:rsidRPr="00FC7FB1">
        <w:rPr>
          <w:color w:val="000000" w:themeColor="text1"/>
          <w:szCs w:val="22"/>
        </w:rPr>
        <w:t xml:space="preserve">oint of </w:t>
      </w:r>
      <w:r w:rsidR="00592A2A" w:rsidRPr="00FC7FB1">
        <w:rPr>
          <w:color w:val="000000" w:themeColor="text1"/>
          <w:szCs w:val="22"/>
        </w:rPr>
        <w:t>c</w:t>
      </w:r>
      <w:r w:rsidRPr="00FC7FB1">
        <w:rPr>
          <w:color w:val="000000" w:themeColor="text1"/>
          <w:szCs w:val="22"/>
        </w:rPr>
        <w:t>ontact (</w:t>
      </w:r>
      <w:r w:rsidR="00592A2A" w:rsidRPr="00FC7FB1">
        <w:rPr>
          <w:color w:val="000000" w:themeColor="text1"/>
          <w:szCs w:val="22"/>
        </w:rPr>
        <w:t>n</w:t>
      </w:r>
      <w:r w:rsidRPr="00FC7FB1">
        <w:rPr>
          <w:color w:val="000000" w:themeColor="text1"/>
          <w:szCs w:val="22"/>
        </w:rPr>
        <w:t xml:space="preserve">ame, </w:t>
      </w:r>
      <w:r w:rsidR="00E07F2D" w:rsidRPr="00FC7FB1">
        <w:rPr>
          <w:color w:val="000000" w:themeColor="text1"/>
          <w:szCs w:val="22"/>
        </w:rPr>
        <w:t>t</w:t>
      </w:r>
      <w:r w:rsidRPr="00FC7FB1">
        <w:rPr>
          <w:color w:val="000000" w:themeColor="text1"/>
          <w:szCs w:val="22"/>
        </w:rPr>
        <w:t xml:space="preserve">itle, </w:t>
      </w:r>
      <w:proofErr w:type="gramStart"/>
      <w:r w:rsidR="00592A2A" w:rsidRPr="00FC7FB1">
        <w:rPr>
          <w:color w:val="000000" w:themeColor="text1"/>
          <w:szCs w:val="22"/>
        </w:rPr>
        <w:t>p</w:t>
      </w:r>
      <w:r w:rsidRPr="00FC7FB1">
        <w:rPr>
          <w:color w:val="000000" w:themeColor="text1"/>
          <w:szCs w:val="22"/>
        </w:rPr>
        <w:t>hone #,</w:t>
      </w:r>
      <w:proofErr w:type="gramEnd"/>
      <w:r w:rsidRPr="00FC7FB1">
        <w:rPr>
          <w:color w:val="000000" w:themeColor="text1"/>
          <w:szCs w:val="22"/>
        </w:rPr>
        <w:t xml:space="preserve"> </w:t>
      </w:r>
      <w:r w:rsidR="00592A2A" w:rsidRPr="00FC7FB1">
        <w:rPr>
          <w:color w:val="000000" w:themeColor="text1"/>
          <w:szCs w:val="22"/>
        </w:rPr>
        <w:t>e</w:t>
      </w:r>
      <w:r w:rsidRPr="00FC7FB1">
        <w:rPr>
          <w:color w:val="000000" w:themeColor="text1"/>
          <w:szCs w:val="22"/>
        </w:rPr>
        <w:t>mail) for the prime contractor.</w:t>
      </w:r>
    </w:p>
    <w:p w14:paraId="3A8E0E82" w14:textId="793256D1" w:rsidR="00D31FE5" w:rsidRPr="00FC7FB1" w:rsidRDefault="00D31FE5"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the dollar value </w:t>
      </w:r>
      <w:r w:rsidR="00592A2A" w:rsidRPr="00FC7FB1">
        <w:rPr>
          <w:color w:val="000000" w:themeColor="text1"/>
          <w:szCs w:val="22"/>
        </w:rPr>
        <w:t>of the proposed prototype project (i.e., ceiling)</w:t>
      </w:r>
      <w:r w:rsidR="00C7455B" w:rsidRPr="00FC7FB1">
        <w:rPr>
          <w:color w:val="000000" w:themeColor="text1"/>
          <w:szCs w:val="22"/>
        </w:rPr>
        <w:t>. This includes both in-</w:t>
      </w:r>
      <w:proofErr w:type="gramStart"/>
      <w:r w:rsidR="00C7455B" w:rsidRPr="00FC7FB1">
        <w:rPr>
          <w:color w:val="000000" w:themeColor="text1"/>
          <w:szCs w:val="22"/>
        </w:rPr>
        <w:t>house work</w:t>
      </w:r>
      <w:proofErr w:type="gramEnd"/>
      <w:r w:rsidR="00C7455B" w:rsidRPr="00FC7FB1">
        <w:rPr>
          <w:color w:val="000000" w:themeColor="text1"/>
          <w:szCs w:val="22"/>
        </w:rPr>
        <w:t xml:space="preserve"> and outsourced work.</w:t>
      </w:r>
      <w:r w:rsidR="00592A2A" w:rsidRPr="00FC7FB1">
        <w:rPr>
          <w:color w:val="000000" w:themeColor="text1"/>
          <w:szCs w:val="22"/>
        </w:rPr>
        <w:t xml:space="preserve"> </w:t>
      </w:r>
    </w:p>
    <w:p w14:paraId="53190A99" w14:textId="619F59FB" w:rsidR="00E97D98" w:rsidRPr="00FC7FB1" w:rsidRDefault="00E97D98"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w:t>
      </w:r>
      <w:r w:rsidR="003D259E" w:rsidRPr="00FC7FB1">
        <w:rPr>
          <w:color w:val="000000" w:themeColor="text1"/>
          <w:szCs w:val="22"/>
        </w:rPr>
        <w:t xml:space="preserve">prime </w:t>
      </w:r>
      <w:r w:rsidRPr="00FC7FB1">
        <w:rPr>
          <w:color w:val="000000" w:themeColor="text1"/>
          <w:szCs w:val="22"/>
        </w:rPr>
        <w:t>contractor</w:t>
      </w:r>
      <w:r w:rsidR="003D259E" w:rsidRPr="00FC7FB1">
        <w:rPr>
          <w:color w:val="000000" w:themeColor="text1"/>
          <w:szCs w:val="22"/>
        </w:rPr>
        <w:t xml:space="preserve"> is a nontraditional defense contractor</w:t>
      </w:r>
      <w:r w:rsidR="00BF3F89" w:rsidRPr="00FC7FB1">
        <w:rPr>
          <w:color w:val="000000" w:themeColor="text1"/>
          <w:szCs w:val="22"/>
        </w:rPr>
        <w:t>.</w:t>
      </w:r>
      <w:r w:rsidR="003D259E" w:rsidRPr="00FC7FB1">
        <w:rPr>
          <w:color w:val="000000" w:themeColor="text1"/>
          <w:szCs w:val="22"/>
        </w:rPr>
        <w:t xml:space="preserve"> </w:t>
      </w:r>
    </w:p>
    <w:p w14:paraId="6EAF669B" w14:textId="23B81BFF"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prime contractor is a nonprofit research institution. </w:t>
      </w:r>
      <w:r w:rsidR="00A43346" w:rsidRPr="00FC7FB1">
        <w:rPr>
          <w:color w:val="000000" w:themeColor="text1"/>
          <w:szCs w:val="22"/>
        </w:rPr>
        <w:t xml:space="preserve">(Note: A nonprofit research institution is based on the profit structure assertion </w:t>
      </w:r>
      <w:r w:rsidR="00A40B95" w:rsidRPr="00FC7FB1">
        <w:rPr>
          <w:color w:val="000000" w:themeColor="text1"/>
          <w:szCs w:val="22"/>
        </w:rPr>
        <w:t>in the entities approved registration in the System for Award Management (SAM)</w:t>
      </w:r>
      <w:r w:rsidR="00FA49A9" w:rsidRPr="00FC7FB1">
        <w:rPr>
          <w:color w:val="000000" w:themeColor="text1"/>
          <w:szCs w:val="22"/>
        </w:rPr>
        <w:t>)</w:t>
      </w:r>
      <w:r w:rsidR="00A40B95" w:rsidRPr="00FC7FB1">
        <w:rPr>
          <w:color w:val="000000" w:themeColor="text1"/>
          <w:szCs w:val="22"/>
        </w:rPr>
        <w:t>.</w:t>
      </w:r>
    </w:p>
    <w:p w14:paraId="70335B57" w14:textId="6916D2F6"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prime contractor will provide at least one third of the total cost of the prototype project out of funds provided by sources other than the Federal Government (i.e. will the project contain at least </w:t>
      </w:r>
      <w:r w:rsidR="00FA49A9" w:rsidRPr="00FC7FB1">
        <w:rPr>
          <w:color w:val="000000" w:themeColor="text1"/>
          <w:szCs w:val="22"/>
        </w:rPr>
        <w:t xml:space="preserve">a </w:t>
      </w:r>
      <w:r w:rsidRPr="00FC7FB1">
        <w:rPr>
          <w:color w:val="000000" w:themeColor="text1"/>
          <w:szCs w:val="22"/>
        </w:rPr>
        <w:t>1/3 cost share).</w:t>
      </w:r>
    </w:p>
    <w:p w14:paraId="7BF9DDC3" w14:textId="78F7BB8B"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Indicate Yes (Y) or No (N) if the prime contractor is a small business (including small businesses participating in a program described under section 9 of the Small Business Act (15 U.S.C. 638))</w:t>
      </w:r>
      <w:r w:rsidR="00004D66" w:rsidRPr="00FC7FB1">
        <w:rPr>
          <w:color w:val="000000" w:themeColor="text1"/>
          <w:szCs w:val="22"/>
        </w:rPr>
        <w:t xml:space="preserve"> under NAICS 541715</w:t>
      </w:r>
      <w:r w:rsidRPr="00FC7FB1">
        <w:rPr>
          <w:color w:val="000000" w:themeColor="text1"/>
          <w:szCs w:val="22"/>
        </w:rPr>
        <w:t xml:space="preserve">. </w:t>
      </w:r>
    </w:p>
    <w:p w14:paraId="1E33721E" w14:textId="0A9EAB17" w:rsidR="003D259E" w:rsidRPr="00FC7FB1" w:rsidRDefault="001B3055" w:rsidP="001E3CFF">
      <w:pPr>
        <w:pStyle w:val="ListParagraph"/>
        <w:numPr>
          <w:ilvl w:val="0"/>
          <w:numId w:val="3"/>
        </w:numPr>
        <w:spacing w:line="276" w:lineRule="auto"/>
        <w:rPr>
          <w:color w:val="000000" w:themeColor="text1"/>
          <w:szCs w:val="22"/>
        </w:rPr>
      </w:pPr>
      <w:r w:rsidRPr="00FC7FB1">
        <w:rPr>
          <w:color w:val="000000" w:themeColor="text1"/>
          <w:szCs w:val="22"/>
        </w:rPr>
        <w:t>I</w:t>
      </w:r>
      <w:r w:rsidR="001F65B2" w:rsidRPr="00FC7FB1">
        <w:rPr>
          <w:color w:val="000000" w:themeColor="text1"/>
          <w:szCs w:val="22"/>
        </w:rPr>
        <w:t xml:space="preserve">ndicate Yes (Y) or No (N) if the </w:t>
      </w:r>
      <w:r w:rsidR="003D259E" w:rsidRPr="00FC7FB1">
        <w:rPr>
          <w:color w:val="000000" w:themeColor="text1"/>
          <w:szCs w:val="22"/>
        </w:rPr>
        <w:t xml:space="preserve">prime </w:t>
      </w:r>
      <w:r w:rsidR="001F65B2" w:rsidRPr="00FC7FB1">
        <w:rPr>
          <w:color w:val="000000" w:themeColor="text1"/>
          <w:szCs w:val="22"/>
        </w:rPr>
        <w:t>c</w:t>
      </w:r>
      <w:r w:rsidR="00262439" w:rsidRPr="00FC7FB1">
        <w:rPr>
          <w:color w:val="000000" w:themeColor="text1"/>
          <w:szCs w:val="22"/>
        </w:rPr>
        <w:t>ontractor previously performed R&amp;D work under a FAR based contract as a prime or subcontractor (not including OTA, CRADA, Grant, etc</w:t>
      </w:r>
      <w:r w:rsidR="003D259E" w:rsidRPr="00FC7FB1">
        <w:rPr>
          <w:color w:val="000000" w:themeColor="text1"/>
          <w:szCs w:val="22"/>
        </w:rPr>
        <w:t>.</w:t>
      </w:r>
      <w:r w:rsidR="00262439" w:rsidRPr="00FC7FB1">
        <w:rPr>
          <w:color w:val="000000" w:themeColor="text1"/>
          <w:szCs w:val="22"/>
        </w:rPr>
        <w:t xml:space="preserve">) for the Department of Defense within the past year.  </w:t>
      </w:r>
      <w:r w:rsidR="00262439" w:rsidRPr="00FC7FB1">
        <w:rPr>
          <w:color w:val="000000" w:themeColor="text1"/>
          <w:szCs w:val="22"/>
          <w:u w:val="single"/>
        </w:rPr>
        <w:t>Note: This is for informational purpo</w:t>
      </w:r>
      <w:r w:rsidR="001F65B2" w:rsidRPr="00FC7FB1">
        <w:rPr>
          <w:color w:val="000000" w:themeColor="text1"/>
          <w:szCs w:val="22"/>
          <w:u w:val="single"/>
        </w:rPr>
        <w:t>ses only.</w:t>
      </w:r>
      <w:r w:rsidR="001F65B2" w:rsidRPr="00FC7FB1">
        <w:rPr>
          <w:color w:val="000000" w:themeColor="text1"/>
          <w:szCs w:val="22"/>
        </w:rPr>
        <w:t xml:space="preserve"> </w:t>
      </w:r>
    </w:p>
    <w:p w14:paraId="508B486A" w14:textId="05F8879B" w:rsidR="003D259E" w:rsidRPr="00FC7FB1" w:rsidRDefault="00D31FE5" w:rsidP="001E3CFF">
      <w:pPr>
        <w:pStyle w:val="ListParagraph"/>
        <w:numPr>
          <w:ilvl w:val="0"/>
          <w:numId w:val="3"/>
        </w:numPr>
        <w:spacing w:after="240" w:line="276" w:lineRule="auto"/>
        <w:rPr>
          <w:b/>
          <w:color w:val="000000" w:themeColor="text1"/>
          <w:szCs w:val="22"/>
        </w:rPr>
      </w:pPr>
      <w:r w:rsidRPr="00FC7FB1">
        <w:rPr>
          <w:color w:val="000000" w:themeColor="text1"/>
          <w:szCs w:val="22"/>
        </w:rPr>
        <w:t xml:space="preserve">As the </w:t>
      </w:r>
      <w:r w:rsidR="000005EF" w:rsidRPr="00FC7FB1">
        <w:rPr>
          <w:color w:val="000000" w:themeColor="text1"/>
          <w:szCs w:val="22"/>
        </w:rPr>
        <w:t>prime contractor</w:t>
      </w:r>
      <w:r w:rsidRPr="00FC7FB1">
        <w:rPr>
          <w:color w:val="000000" w:themeColor="text1"/>
          <w:szCs w:val="22"/>
        </w:rPr>
        <w:t>, explain</w:t>
      </w:r>
      <w:r w:rsidR="000B5945" w:rsidRPr="00FC7FB1">
        <w:rPr>
          <w:color w:val="000000" w:themeColor="text1"/>
          <w:szCs w:val="22"/>
        </w:rPr>
        <w:t xml:space="preserve"> </w:t>
      </w:r>
      <w:r w:rsidR="000005EF" w:rsidRPr="00FC7FB1">
        <w:rPr>
          <w:color w:val="000000" w:themeColor="text1"/>
          <w:szCs w:val="22"/>
        </w:rPr>
        <w:t>the importance of the work to be completed in-house</w:t>
      </w:r>
      <w:r w:rsidR="000B5945" w:rsidRPr="00FC7FB1">
        <w:rPr>
          <w:color w:val="000000" w:themeColor="text1"/>
          <w:szCs w:val="22"/>
        </w:rPr>
        <w:t>.</w:t>
      </w:r>
      <w:r w:rsidR="00A9782F" w:rsidRPr="00FC7FB1">
        <w:rPr>
          <w:color w:val="000000" w:themeColor="text1"/>
          <w:szCs w:val="22"/>
        </w:rPr>
        <w:t xml:space="preserve"> </w:t>
      </w:r>
      <w:r w:rsidR="000005EF" w:rsidRPr="00FC7FB1">
        <w:rPr>
          <w:color w:val="000000" w:themeColor="text1"/>
          <w:szCs w:val="22"/>
        </w:rPr>
        <w:t xml:space="preserve">If </w:t>
      </w:r>
      <w:r w:rsidR="00176162" w:rsidRPr="00FC7FB1">
        <w:rPr>
          <w:color w:val="000000" w:themeColor="text1"/>
          <w:szCs w:val="22"/>
        </w:rPr>
        <w:t xml:space="preserve">work is being outsourced, </w:t>
      </w:r>
      <w:r w:rsidR="000005EF" w:rsidRPr="00FC7FB1">
        <w:rPr>
          <w:color w:val="000000" w:themeColor="text1"/>
          <w:szCs w:val="22"/>
        </w:rPr>
        <w:t>please also describe how the in-house performance is critical to the successful development, completion, or delivery of a prototype solution.</w:t>
      </w:r>
    </w:p>
    <w:p w14:paraId="2E4D4DF0" w14:textId="431A0551" w:rsidR="003D259E" w:rsidRPr="00FC7FB1" w:rsidRDefault="003D259E" w:rsidP="001E3CFF">
      <w:pPr>
        <w:spacing w:line="276" w:lineRule="auto"/>
        <w:rPr>
          <w:snapToGrid w:val="0"/>
          <w:szCs w:val="22"/>
        </w:rPr>
      </w:pPr>
      <w:r w:rsidRPr="00FC7FB1">
        <w:rPr>
          <w:b/>
          <w:bCs/>
          <w:color w:val="000000" w:themeColor="text1"/>
          <w:szCs w:val="22"/>
        </w:rPr>
        <w:t>Section B</w:t>
      </w:r>
      <w:r w:rsidRPr="00FC7FB1">
        <w:rPr>
          <w:b/>
          <w:color w:val="000000" w:themeColor="text1"/>
          <w:szCs w:val="22"/>
        </w:rPr>
        <w:t xml:space="preserve"> </w:t>
      </w:r>
      <w:r w:rsidRPr="00FC7FB1">
        <w:rPr>
          <w:color w:val="000000" w:themeColor="text1"/>
          <w:szCs w:val="22"/>
        </w:rPr>
        <w:t xml:space="preserve">must be completed </w:t>
      </w:r>
      <w:r w:rsidR="007B7276" w:rsidRPr="00FC7FB1">
        <w:rPr>
          <w:color w:val="000000" w:themeColor="text1"/>
          <w:szCs w:val="22"/>
        </w:rPr>
        <w:t xml:space="preserve">if the prime contractor is proposing work </w:t>
      </w:r>
      <w:r w:rsidR="007B7276" w:rsidRPr="00FC7FB1">
        <w:rPr>
          <w:snapToGrid w:val="0"/>
          <w:szCs w:val="22"/>
        </w:rPr>
        <w:t>for</w:t>
      </w:r>
      <w:r w:rsidR="003C5F03" w:rsidRPr="00FC7FB1">
        <w:rPr>
          <w:snapToGrid w:val="0"/>
          <w:szCs w:val="22"/>
        </w:rPr>
        <w:t xml:space="preserve"> </w:t>
      </w:r>
      <w:r w:rsidR="00D27353" w:rsidRPr="00FC7FB1">
        <w:rPr>
          <w:snapToGrid w:val="0"/>
          <w:szCs w:val="22"/>
        </w:rPr>
        <w:t>nontraditional</w:t>
      </w:r>
      <w:r w:rsidR="00611549" w:rsidRPr="00FC7FB1">
        <w:rPr>
          <w:snapToGrid w:val="0"/>
          <w:szCs w:val="22"/>
        </w:rPr>
        <w:t xml:space="preserve"> defense contractors</w:t>
      </w:r>
      <w:r w:rsidR="00BF3F89" w:rsidRPr="00FC7FB1">
        <w:rPr>
          <w:snapToGrid w:val="0"/>
          <w:szCs w:val="22"/>
        </w:rPr>
        <w:t xml:space="preserve"> and/or</w:t>
      </w:r>
      <w:r w:rsidR="00611549" w:rsidRPr="00FC7FB1">
        <w:rPr>
          <w:snapToGrid w:val="0"/>
          <w:szCs w:val="22"/>
        </w:rPr>
        <w:t xml:space="preserve"> nonprofit research institutions</w:t>
      </w:r>
      <w:r w:rsidR="00D27353" w:rsidRPr="00FC7FB1">
        <w:rPr>
          <w:snapToGrid w:val="0"/>
          <w:szCs w:val="22"/>
        </w:rPr>
        <w:t>.</w:t>
      </w:r>
      <w:r w:rsidRPr="00FC7FB1">
        <w:rPr>
          <w:color w:val="000000" w:themeColor="text1"/>
          <w:szCs w:val="22"/>
        </w:rPr>
        <w:t xml:space="preserve"> </w:t>
      </w:r>
      <w:r w:rsidR="00D27353" w:rsidRPr="00FC7FB1">
        <w:rPr>
          <w:snapToGrid w:val="0"/>
          <w:szCs w:val="22"/>
        </w:rPr>
        <w:t xml:space="preserve">Copy, paste, and complete </w:t>
      </w:r>
      <w:r w:rsidR="00D27353" w:rsidRPr="00FC7FB1">
        <w:rPr>
          <w:color w:val="000000" w:themeColor="text1"/>
          <w:szCs w:val="22"/>
        </w:rPr>
        <w:t>t</w:t>
      </w:r>
      <w:r w:rsidRPr="00FC7FB1">
        <w:rPr>
          <w:color w:val="000000" w:themeColor="text1"/>
          <w:szCs w:val="22"/>
        </w:rPr>
        <w:t>he table found in Section B</w:t>
      </w:r>
      <w:r w:rsidR="00D27353" w:rsidRPr="00FC7FB1">
        <w:rPr>
          <w:color w:val="000000" w:themeColor="text1"/>
          <w:szCs w:val="22"/>
        </w:rPr>
        <w:t xml:space="preserve"> </w:t>
      </w:r>
      <w:r w:rsidR="001F65B2" w:rsidRPr="00FC7FB1" w:rsidDel="00AE4D6C">
        <w:rPr>
          <w:b/>
          <w:snapToGrid w:val="0"/>
          <w:szCs w:val="22"/>
        </w:rPr>
        <w:t>for each</w:t>
      </w:r>
      <w:r w:rsidR="001F65B2" w:rsidRPr="00FC7FB1" w:rsidDel="00AE4D6C">
        <w:rPr>
          <w:snapToGrid w:val="0"/>
          <w:szCs w:val="22"/>
        </w:rPr>
        <w:t xml:space="preserve"> participating no</w:t>
      </w:r>
      <w:r w:rsidR="00313574" w:rsidRPr="00FC7FB1">
        <w:rPr>
          <w:snapToGrid w:val="0"/>
          <w:szCs w:val="22"/>
        </w:rPr>
        <w:t>ntraditional defense contractor</w:t>
      </w:r>
      <w:r w:rsidR="00BF3F89" w:rsidRPr="00FC7FB1">
        <w:rPr>
          <w:snapToGrid w:val="0"/>
          <w:szCs w:val="22"/>
        </w:rPr>
        <w:t xml:space="preserve"> or</w:t>
      </w:r>
      <w:r w:rsidR="00D27353" w:rsidRPr="00FC7FB1">
        <w:rPr>
          <w:snapToGrid w:val="0"/>
          <w:szCs w:val="22"/>
        </w:rPr>
        <w:t xml:space="preserve"> nonprofit research institution. </w:t>
      </w:r>
      <w:r w:rsidR="00057FEE" w:rsidRPr="00FC7FB1">
        <w:rPr>
          <w:snapToGrid w:val="0"/>
          <w:szCs w:val="22"/>
        </w:rPr>
        <w:t xml:space="preserve"> </w:t>
      </w:r>
      <w:r w:rsidR="00A9782F" w:rsidRPr="00FC7FB1">
        <w:rPr>
          <w:snapToGrid w:val="0"/>
          <w:szCs w:val="22"/>
        </w:rPr>
        <w:t xml:space="preserve">Alternatively, if the prime contractor is a traditional small business, and all significant participants in the transaction other than the Federal Government are small businesses (including small businesses participating in a program described under section 9 of the Small Business Act (15 U.S.C. 638)) </w:t>
      </w:r>
      <w:r w:rsidR="00004D66" w:rsidRPr="00FC7FB1">
        <w:rPr>
          <w:snapToGrid w:val="0"/>
          <w:szCs w:val="22"/>
        </w:rPr>
        <w:t xml:space="preserve">under NAICS 541715 </w:t>
      </w:r>
      <w:r w:rsidR="00A9782F" w:rsidRPr="00FC7FB1">
        <w:rPr>
          <w:snapToGrid w:val="0"/>
          <w:szCs w:val="22"/>
        </w:rPr>
        <w:t>or nontraditional defense contractors, the table found in Section B is required for each participating small business or nontraditional defense contractor.</w:t>
      </w:r>
    </w:p>
    <w:p w14:paraId="5FE32BB4" w14:textId="49F64A0D"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w:t>
      </w:r>
      <w:r w:rsidR="005D7D90" w:rsidRPr="00FC7FB1">
        <w:rPr>
          <w:color w:val="000000" w:themeColor="text1"/>
          <w:szCs w:val="22"/>
        </w:rPr>
        <w:t xml:space="preserve">the </w:t>
      </w:r>
      <w:r w:rsidR="00E07F2D" w:rsidRPr="00FC7FB1">
        <w:rPr>
          <w:color w:val="000000" w:themeColor="text1"/>
          <w:szCs w:val="22"/>
        </w:rPr>
        <w:t>organization</w:t>
      </w:r>
      <w:r w:rsidRPr="00FC7FB1">
        <w:rPr>
          <w:color w:val="000000" w:themeColor="text1"/>
          <w:szCs w:val="22"/>
        </w:rPr>
        <w:t>’s legal name.</w:t>
      </w:r>
    </w:p>
    <w:p w14:paraId="291074DB" w14:textId="0E223E03"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Insert</w:t>
      </w:r>
      <w:r w:rsidR="005D7D90" w:rsidRPr="00FC7FB1">
        <w:rPr>
          <w:color w:val="000000" w:themeColor="text1"/>
          <w:szCs w:val="22"/>
        </w:rPr>
        <w:t xml:space="preserve"> the</w:t>
      </w:r>
      <w:r w:rsidRPr="00FC7FB1">
        <w:rPr>
          <w:color w:val="000000" w:themeColor="text1"/>
          <w:szCs w:val="22"/>
        </w:rPr>
        <w:t xml:space="preserve"> </w:t>
      </w:r>
      <w:r w:rsidR="00E07F2D" w:rsidRPr="00FC7FB1">
        <w:rPr>
          <w:color w:val="000000" w:themeColor="text1"/>
          <w:szCs w:val="22"/>
        </w:rPr>
        <w:t>organization</w:t>
      </w:r>
      <w:r w:rsidRPr="00FC7FB1">
        <w:rPr>
          <w:color w:val="000000" w:themeColor="text1"/>
          <w:szCs w:val="22"/>
        </w:rPr>
        <w:t xml:space="preserve">’s </w:t>
      </w:r>
      <w:r w:rsidR="00835352" w:rsidRPr="00FC7FB1">
        <w:rPr>
          <w:color w:val="000000" w:themeColor="text1"/>
          <w:szCs w:val="22"/>
        </w:rPr>
        <w:t>UEI.</w:t>
      </w:r>
    </w:p>
    <w:p w14:paraId="07A57352" w14:textId="394BEC3E"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Insert the dollar value to be awarded to the</w:t>
      </w:r>
      <w:r w:rsidR="00611549" w:rsidRPr="00FC7FB1">
        <w:rPr>
          <w:color w:val="000000" w:themeColor="text1"/>
          <w:szCs w:val="22"/>
        </w:rPr>
        <w:t xml:space="preserve"> </w:t>
      </w:r>
      <w:r w:rsidR="00E07F2D" w:rsidRPr="00FC7FB1">
        <w:rPr>
          <w:color w:val="000000" w:themeColor="text1"/>
          <w:szCs w:val="22"/>
        </w:rPr>
        <w:t>organization</w:t>
      </w:r>
      <w:r w:rsidR="0054565A" w:rsidRPr="00FC7FB1">
        <w:rPr>
          <w:color w:val="000000" w:themeColor="text1"/>
          <w:szCs w:val="22"/>
        </w:rPr>
        <w:t>.</w:t>
      </w:r>
    </w:p>
    <w:p w14:paraId="775FAE93" w14:textId="074A9972"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the </w:t>
      </w:r>
      <w:r w:rsidR="00642CEF" w:rsidRPr="00FC7FB1">
        <w:rPr>
          <w:color w:val="000000" w:themeColor="text1"/>
          <w:szCs w:val="22"/>
        </w:rPr>
        <w:t>p</w:t>
      </w:r>
      <w:r w:rsidRPr="00FC7FB1">
        <w:rPr>
          <w:color w:val="000000" w:themeColor="text1"/>
          <w:szCs w:val="22"/>
        </w:rPr>
        <w:t xml:space="preserve">oint of </w:t>
      </w:r>
      <w:r w:rsidR="00642CEF" w:rsidRPr="00FC7FB1">
        <w:rPr>
          <w:color w:val="000000" w:themeColor="text1"/>
          <w:szCs w:val="22"/>
        </w:rPr>
        <w:t>c</w:t>
      </w:r>
      <w:r w:rsidRPr="00FC7FB1">
        <w:rPr>
          <w:color w:val="000000" w:themeColor="text1"/>
          <w:szCs w:val="22"/>
        </w:rPr>
        <w:t>ontact (</w:t>
      </w:r>
      <w:r w:rsidR="00642CEF" w:rsidRPr="00FC7FB1">
        <w:rPr>
          <w:color w:val="000000" w:themeColor="text1"/>
          <w:szCs w:val="22"/>
        </w:rPr>
        <w:t>n</w:t>
      </w:r>
      <w:r w:rsidRPr="00FC7FB1">
        <w:rPr>
          <w:color w:val="000000" w:themeColor="text1"/>
          <w:szCs w:val="22"/>
        </w:rPr>
        <w:t xml:space="preserve">ame, </w:t>
      </w:r>
      <w:r w:rsidR="00642CEF" w:rsidRPr="00FC7FB1">
        <w:rPr>
          <w:color w:val="000000" w:themeColor="text1"/>
          <w:szCs w:val="22"/>
        </w:rPr>
        <w:t>t</w:t>
      </w:r>
      <w:r w:rsidRPr="00FC7FB1">
        <w:rPr>
          <w:color w:val="000000" w:themeColor="text1"/>
          <w:szCs w:val="22"/>
        </w:rPr>
        <w:t xml:space="preserve">itle, </w:t>
      </w:r>
      <w:r w:rsidR="00642CEF" w:rsidRPr="00FC7FB1">
        <w:rPr>
          <w:color w:val="000000" w:themeColor="text1"/>
          <w:szCs w:val="22"/>
        </w:rPr>
        <w:t>p</w:t>
      </w:r>
      <w:r w:rsidRPr="00FC7FB1">
        <w:rPr>
          <w:color w:val="000000" w:themeColor="text1"/>
          <w:szCs w:val="22"/>
        </w:rPr>
        <w:t xml:space="preserve">hone #, </w:t>
      </w:r>
      <w:r w:rsidR="00642CEF" w:rsidRPr="00FC7FB1">
        <w:rPr>
          <w:color w:val="000000" w:themeColor="text1"/>
          <w:szCs w:val="22"/>
        </w:rPr>
        <w:t>e</w:t>
      </w:r>
      <w:r w:rsidRPr="00FC7FB1">
        <w:rPr>
          <w:color w:val="000000" w:themeColor="text1"/>
          <w:szCs w:val="22"/>
        </w:rPr>
        <w:t xml:space="preserve">mail) for the </w:t>
      </w:r>
      <w:r w:rsidR="00E07F2D" w:rsidRPr="00FC7FB1">
        <w:rPr>
          <w:color w:val="000000" w:themeColor="text1"/>
          <w:szCs w:val="22"/>
        </w:rPr>
        <w:t>organization</w:t>
      </w:r>
      <w:r w:rsidRPr="00FC7FB1">
        <w:rPr>
          <w:color w:val="000000" w:themeColor="text1"/>
          <w:szCs w:val="22"/>
        </w:rPr>
        <w:t>.</w:t>
      </w:r>
    </w:p>
    <w:p w14:paraId="6460A90F" w14:textId="584ADA2D" w:rsidR="00504203" w:rsidRPr="00FC7FB1" w:rsidRDefault="00504203"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in which specific task/phase(s) of the effort the </w:t>
      </w:r>
      <w:r w:rsidR="00E07F2D" w:rsidRPr="00FC7FB1">
        <w:rPr>
          <w:color w:val="000000" w:themeColor="text1"/>
          <w:szCs w:val="22"/>
        </w:rPr>
        <w:t>organization</w:t>
      </w:r>
      <w:r w:rsidR="00D02052" w:rsidRPr="00FC7FB1">
        <w:rPr>
          <w:color w:val="000000" w:themeColor="text1"/>
          <w:szCs w:val="22"/>
        </w:rPr>
        <w:t xml:space="preserve"> will</w:t>
      </w:r>
      <w:r w:rsidRPr="00FC7FB1">
        <w:rPr>
          <w:color w:val="000000" w:themeColor="text1"/>
          <w:szCs w:val="22"/>
        </w:rPr>
        <w:t xml:space="preserve"> be used.</w:t>
      </w:r>
    </w:p>
    <w:p w14:paraId="0D9F354C" w14:textId="30B2DC3E"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w:t>
      </w:r>
      <w:r w:rsidR="00E07F2D" w:rsidRPr="00FC7FB1">
        <w:rPr>
          <w:color w:val="000000" w:themeColor="text1"/>
          <w:szCs w:val="22"/>
        </w:rPr>
        <w:t>organization</w:t>
      </w:r>
      <w:r w:rsidRPr="00FC7FB1">
        <w:rPr>
          <w:color w:val="000000" w:themeColor="text1"/>
          <w:szCs w:val="22"/>
        </w:rPr>
        <w:t xml:space="preserve"> is a non</w:t>
      </w:r>
      <w:r w:rsidR="00BF3F89" w:rsidRPr="00FC7FB1">
        <w:rPr>
          <w:color w:val="000000" w:themeColor="text1"/>
          <w:szCs w:val="22"/>
        </w:rPr>
        <w:t>traditional defense contractor.</w:t>
      </w:r>
    </w:p>
    <w:p w14:paraId="2FCC6B0B" w14:textId="1FDEC24D"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w:t>
      </w:r>
      <w:r w:rsidR="00E07F2D" w:rsidRPr="00FC7FB1">
        <w:rPr>
          <w:color w:val="000000" w:themeColor="text1"/>
          <w:szCs w:val="22"/>
        </w:rPr>
        <w:t>organization</w:t>
      </w:r>
      <w:r w:rsidRPr="00FC7FB1">
        <w:rPr>
          <w:color w:val="000000" w:themeColor="text1"/>
          <w:szCs w:val="22"/>
        </w:rPr>
        <w:t xml:space="preserve"> is a nonprofit research institution. </w:t>
      </w:r>
    </w:p>
    <w:p w14:paraId="5C4E9A7C" w14:textId="72034306"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w:t>
      </w:r>
      <w:r w:rsidR="00E07F2D" w:rsidRPr="00FC7FB1">
        <w:rPr>
          <w:color w:val="000000" w:themeColor="text1"/>
          <w:szCs w:val="22"/>
        </w:rPr>
        <w:t>organization</w:t>
      </w:r>
      <w:r w:rsidRPr="00FC7FB1">
        <w:rPr>
          <w:color w:val="000000" w:themeColor="text1"/>
          <w:szCs w:val="22"/>
        </w:rPr>
        <w:t xml:space="preserve"> is a small business (including small businesses participating in a program described under section 9 of the Small Business Act (15 U.S.C. 638))</w:t>
      </w:r>
      <w:r w:rsidR="00004D66" w:rsidRPr="00FC7FB1">
        <w:rPr>
          <w:color w:val="000000" w:themeColor="text1"/>
          <w:szCs w:val="22"/>
        </w:rPr>
        <w:t xml:space="preserve"> under NAICS 541715</w:t>
      </w:r>
      <w:r w:rsidRPr="00FC7FB1">
        <w:rPr>
          <w:color w:val="000000" w:themeColor="text1"/>
          <w:szCs w:val="22"/>
        </w:rPr>
        <w:t xml:space="preserve">. </w:t>
      </w:r>
    </w:p>
    <w:p w14:paraId="3FAD44A0" w14:textId="5D41756A" w:rsidR="00504203"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lastRenderedPageBreak/>
        <w:t xml:space="preserve">Indicate Yes (Y) or No (N) if the </w:t>
      </w:r>
      <w:r w:rsidR="00E07F2D" w:rsidRPr="00FC7FB1">
        <w:rPr>
          <w:color w:val="000000" w:themeColor="text1"/>
          <w:szCs w:val="22"/>
        </w:rPr>
        <w:t>organization</w:t>
      </w:r>
      <w:r w:rsidRPr="00FC7FB1">
        <w:rPr>
          <w:color w:val="000000" w:themeColor="text1"/>
          <w:szCs w:val="22"/>
        </w:rPr>
        <w:t xml:space="preserve"> previously performed R&amp;D work under a FAR based contract as a prime or subcontractor (not including OTA, CRADA, Grant, etc.) for the Department of Defense within the past year.  </w:t>
      </w:r>
      <w:r w:rsidRPr="00FC7FB1">
        <w:rPr>
          <w:color w:val="000000" w:themeColor="text1"/>
          <w:szCs w:val="22"/>
          <w:u w:val="single"/>
        </w:rPr>
        <w:t>Note: This is for informational purposes only.</w:t>
      </w:r>
      <w:r w:rsidRPr="00FC7FB1">
        <w:rPr>
          <w:color w:val="000000" w:themeColor="text1"/>
          <w:szCs w:val="22"/>
        </w:rPr>
        <w:t xml:space="preserve"> </w:t>
      </w:r>
    </w:p>
    <w:p w14:paraId="3D64803C" w14:textId="38ABBB25" w:rsidR="003C16AC" w:rsidRPr="00FC7FB1" w:rsidRDefault="00504203" w:rsidP="001E3CFF">
      <w:pPr>
        <w:pStyle w:val="ListParagraph"/>
        <w:numPr>
          <w:ilvl w:val="0"/>
          <w:numId w:val="3"/>
        </w:numPr>
        <w:spacing w:line="276" w:lineRule="auto"/>
        <w:rPr>
          <w:szCs w:val="22"/>
        </w:rPr>
      </w:pPr>
      <w:r w:rsidRPr="00FC7FB1">
        <w:rPr>
          <w:color w:val="000000" w:themeColor="text1"/>
          <w:szCs w:val="22"/>
        </w:rPr>
        <w:t xml:space="preserve">Explain the </w:t>
      </w:r>
      <w:r w:rsidR="00E07F2D" w:rsidRPr="00FC7FB1">
        <w:rPr>
          <w:color w:val="000000" w:themeColor="text1"/>
          <w:szCs w:val="22"/>
        </w:rPr>
        <w:t>organization</w:t>
      </w:r>
      <w:r w:rsidRPr="00FC7FB1">
        <w:rPr>
          <w:color w:val="000000" w:themeColor="text1"/>
          <w:szCs w:val="22"/>
        </w:rPr>
        <w:t xml:space="preserve">’s </w:t>
      </w:r>
      <w:r w:rsidR="00642CEF" w:rsidRPr="00FC7FB1">
        <w:rPr>
          <w:color w:val="000000" w:themeColor="text1"/>
          <w:szCs w:val="22"/>
        </w:rPr>
        <w:t>c</w:t>
      </w:r>
      <w:r w:rsidRPr="00FC7FB1">
        <w:rPr>
          <w:color w:val="000000" w:themeColor="text1"/>
          <w:szCs w:val="22"/>
        </w:rPr>
        <w:t xml:space="preserve">ontribution to the </w:t>
      </w:r>
      <w:r w:rsidR="00B12A51" w:rsidRPr="00FC7FB1">
        <w:rPr>
          <w:color w:val="000000" w:themeColor="text1"/>
          <w:szCs w:val="22"/>
        </w:rPr>
        <w:t>project</w:t>
      </w:r>
      <w:r w:rsidRPr="00FC7FB1">
        <w:rPr>
          <w:color w:val="000000" w:themeColor="text1"/>
          <w:szCs w:val="22"/>
        </w:rPr>
        <w:t xml:space="preserve"> using the guidance provided below</w:t>
      </w:r>
      <w:r w:rsidR="00800845" w:rsidRPr="00FC7FB1">
        <w:rPr>
          <w:color w:val="000000" w:themeColor="text1"/>
          <w:szCs w:val="22"/>
        </w:rPr>
        <w:t>.</w:t>
      </w:r>
      <w:r w:rsidR="00642CEF" w:rsidRPr="00FC7FB1">
        <w:rPr>
          <w:color w:val="000000" w:themeColor="text1"/>
          <w:szCs w:val="22"/>
        </w:rPr>
        <w:t xml:space="preserve"> </w:t>
      </w:r>
      <w:r w:rsidR="00381B93" w:rsidRPr="00FC7FB1">
        <w:rPr>
          <w:szCs w:val="22"/>
        </w:rPr>
        <w:t xml:space="preserve">As significance is to be determined by way of illustration and not limitation, the </w:t>
      </w:r>
      <w:r w:rsidR="001E747C" w:rsidRPr="00FC7FB1">
        <w:rPr>
          <w:szCs w:val="22"/>
        </w:rPr>
        <w:t xml:space="preserve">description </w:t>
      </w:r>
      <w:r w:rsidR="00642CEF" w:rsidRPr="00FC7FB1">
        <w:rPr>
          <w:szCs w:val="22"/>
        </w:rPr>
        <w:t>should</w:t>
      </w:r>
      <w:r w:rsidR="001E747C" w:rsidRPr="00FC7FB1">
        <w:rPr>
          <w:szCs w:val="22"/>
        </w:rPr>
        <w:t xml:space="preserve"> go straight to the point of what makes this contribution significant</w:t>
      </w:r>
      <w:r w:rsidR="00642CEF" w:rsidRPr="00FC7FB1">
        <w:rPr>
          <w:szCs w:val="22"/>
        </w:rPr>
        <w:t xml:space="preserve"> for this specific prototype project</w:t>
      </w:r>
      <w:r w:rsidR="003C16AC" w:rsidRPr="00FC7FB1">
        <w:rPr>
          <w:szCs w:val="22"/>
        </w:rPr>
        <w:t>.</w:t>
      </w:r>
      <w:r w:rsidR="00B12C8B" w:rsidRPr="00FC7FB1">
        <w:rPr>
          <w:szCs w:val="22"/>
        </w:rPr>
        <w:t xml:space="preserve">  </w:t>
      </w:r>
    </w:p>
    <w:p w14:paraId="27803DA7" w14:textId="7A3B8DB8" w:rsidR="005506F6" w:rsidRPr="00FC7FB1" w:rsidRDefault="003C16AC" w:rsidP="001E3CFF">
      <w:pPr>
        <w:pStyle w:val="ListParagraph"/>
        <w:widowControl w:val="0"/>
        <w:numPr>
          <w:ilvl w:val="1"/>
          <w:numId w:val="3"/>
        </w:numPr>
        <w:spacing w:line="276" w:lineRule="auto"/>
        <w:rPr>
          <w:color w:val="000000" w:themeColor="text1"/>
          <w:szCs w:val="22"/>
        </w:rPr>
      </w:pPr>
      <w:r w:rsidRPr="00FC7FB1">
        <w:rPr>
          <w:color w:val="000000" w:themeColor="text1"/>
          <w:szCs w:val="22"/>
        </w:rPr>
        <w:t>Contributions should be</w:t>
      </w:r>
      <w:r w:rsidR="001E747C" w:rsidRPr="00FC7FB1">
        <w:rPr>
          <w:color w:val="000000" w:themeColor="text1"/>
          <w:szCs w:val="22"/>
        </w:rPr>
        <w:t xml:space="preserve"> based on at least one of the following factors</w:t>
      </w:r>
      <w:r w:rsidR="00313574" w:rsidRPr="00FC7FB1">
        <w:rPr>
          <w:color w:val="000000" w:themeColor="text1"/>
          <w:szCs w:val="22"/>
        </w:rPr>
        <w:t>:</w:t>
      </w:r>
      <w:r w:rsidR="001E747C" w:rsidRPr="00FC7FB1">
        <w:rPr>
          <w:color w:val="000000" w:themeColor="text1"/>
          <w:szCs w:val="22"/>
        </w:rPr>
        <w:t xml:space="preserve"> </w:t>
      </w:r>
    </w:p>
    <w:p w14:paraId="4560D102" w14:textId="0380EB58" w:rsidR="005506F6"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S</w:t>
      </w:r>
      <w:r w:rsidR="00642CEF" w:rsidRPr="00FC7FB1">
        <w:rPr>
          <w:color w:val="000000" w:themeColor="text1"/>
          <w:szCs w:val="22"/>
        </w:rPr>
        <w:t>upplying a new key technology, product or process</w:t>
      </w:r>
      <w:r w:rsidR="001E747C" w:rsidRPr="00FC7FB1">
        <w:rPr>
          <w:color w:val="000000" w:themeColor="text1"/>
          <w:szCs w:val="22"/>
        </w:rPr>
        <w:t xml:space="preserve">; </w:t>
      </w:r>
    </w:p>
    <w:p w14:paraId="5EC306A5" w14:textId="58565D68" w:rsidR="00642CEF"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S</w:t>
      </w:r>
      <w:r w:rsidR="00642CEF" w:rsidRPr="00FC7FB1">
        <w:rPr>
          <w:color w:val="000000" w:themeColor="text1"/>
          <w:szCs w:val="22"/>
        </w:rPr>
        <w:t>upplying a novel application or approach to an existing technology, product or process;</w:t>
      </w:r>
    </w:p>
    <w:p w14:paraId="7B763EC3" w14:textId="739B6D54" w:rsidR="00642CEF"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C</w:t>
      </w:r>
      <w:r w:rsidR="00642CEF" w:rsidRPr="00FC7FB1">
        <w:rPr>
          <w:color w:val="000000" w:themeColor="text1"/>
          <w:szCs w:val="22"/>
        </w:rPr>
        <w:t>reating a material increase in the performance, efficiency, quality, or versatility of a key technology, product or process;</w:t>
      </w:r>
    </w:p>
    <w:p w14:paraId="5C71D638" w14:textId="4038AE45" w:rsidR="00642CEF"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C</w:t>
      </w:r>
      <w:r w:rsidR="00642CEF" w:rsidRPr="00FC7FB1">
        <w:rPr>
          <w:color w:val="000000" w:themeColor="text1"/>
          <w:szCs w:val="22"/>
        </w:rPr>
        <w:t xml:space="preserve">ausing a material reduction in the cost or schedule of the prototype project; </w:t>
      </w:r>
      <w:r w:rsidRPr="00FC7FB1">
        <w:rPr>
          <w:color w:val="000000" w:themeColor="text1"/>
          <w:szCs w:val="22"/>
        </w:rPr>
        <w:t>and/or</w:t>
      </w:r>
    </w:p>
    <w:p w14:paraId="632E4CED" w14:textId="2CBE21B5" w:rsidR="00F4697A"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A</w:t>
      </w:r>
      <w:r w:rsidR="00642CEF" w:rsidRPr="00FC7FB1">
        <w:rPr>
          <w:color w:val="000000" w:themeColor="text1"/>
          <w:szCs w:val="22"/>
        </w:rPr>
        <w:t>ccomplishing a significant amount of the prototype project</w:t>
      </w:r>
    </w:p>
    <w:p w14:paraId="6DA209EC" w14:textId="4D007944" w:rsidR="00381B93" w:rsidRPr="00FC7FB1" w:rsidRDefault="00381B93" w:rsidP="001E3CFF">
      <w:pPr>
        <w:pStyle w:val="ListParagraph"/>
        <w:widowControl w:val="0"/>
        <w:numPr>
          <w:ilvl w:val="2"/>
          <w:numId w:val="8"/>
        </w:numPr>
        <w:spacing w:line="276" w:lineRule="auto"/>
        <w:ind w:left="1620"/>
        <w:rPr>
          <w:color w:val="000000" w:themeColor="text1"/>
          <w:szCs w:val="22"/>
        </w:rPr>
      </w:pPr>
      <w:proofErr w:type="gramStart"/>
      <w:r w:rsidRPr="00FC7FB1">
        <w:rPr>
          <w:color w:val="000000" w:themeColor="text1"/>
          <w:szCs w:val="22"/>
        </w:rPr>
        <w:t>Providing for</w:t>
      </w:r>
      <w:proofErr w:type="gramEnd"/>
      <w:r w:rsidRPr="00FC7FB1">
        <w:rPr>
          <w:color w:val="000000" w:themeColor="text1"/>
          <w:szCs w:val="22"/>
        </w:rPr>
        <w:t xml:space="preserve"> a material increase in performance of the prototype project</w:t>
      </w:r>
    </w:p>
    <w:p w14:paraId="692F884D" w14:textId="6502C5B9" w:rsidR="00057FEE" w:rsidRPr="00FC7FB1" w:rsidRDefault="003C16AC" w:rsidP="001E3CFF">
      <w:pPr>
        <w:pStyle w:val="ListParagraph"/>
        <w:widowControl w:val="0"/>
        <w:numPr>
          <w:ilvl w:val="1"/>
          <w:numId w:val="3"/>
        </w:numPr>
        <w:spacing w:line="276" w:lineRule="auto"/>
        <w:rPr>
          <w:color w:val="000000" w:themeColor="text1"/>
          <w:szCs w:val="22"/>
        </w:rPr>
      </w:pPr>
      <w:r w:rsidRPr="00FC7FB1">
        <w:rPr>
          <w:color w:val="000000" w:themeColor="text1"/>
          <w:szCs w:val="22"/>
        </w:rPr>
        <w:t xml:space="preserve">The </w:t>
      </w:r>
      <w:r w:rsidR="00042A04" w:rsidRPr="00FC7FB1">
        <w:rPr>
          <w:color w:val="000000" w:themeColor="text1"/>
          <w:szCs w:val="22"/>
        </w:rPr>
        <w:t xml:space="preserve">following should be considered when drafting the </w:t>
      </w:r>
      <w:r w:rsidRPr="00FC7FB1">
        <w:rPr>
          <w:color w:val="000000" w:themeColor="text1"/>
          <w:szCs w:val="22"/>
        </w:rPr>
        <w:t>contribution description</w:t>
      </w:r>
      <w:r w:rsidR="000177AE" w:rsidRPr="00FC7FB1">
        <w:rPr>
          <w:color w:val="000000" w:themeColor="text1"/>
          <w:szCs w:val="22"/>
        </w:rPr>
        <w:t>:</w:t>
      </w:r>
    </w:p>
    <w:p w14:paraId="0338313E" w14:textId="59826854" w:rsidR="00A92639" w:rsidRPr="00FC7FB1" w:rsidRDefault="00A9263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Justify why and how the contribution supports the successful development, completion</w:t>
      </w:r>
      <w:r w:rsidR="00960050" w:rsidRPr="00FC7FB1">
        <w:rPr>
          <w:color w:val="000000" w:themeColor="text1"/>
          <w:szCs w:val="22"/>
        </w:rPr>
        <w:t>,</w:t>
      </w:r>
      <w:r w:rsidRPr="00FC7FB1">
        <w:rPr>
          <w:color w:val="000000" w:themeColor="text1"/>
          <w:szCs w:val="22"/>
        </w:rPr>
        <w:t xml:space="preserve"> or delivery of a prototype solution in qualitative and quantitative terms that could be readily understood by non-technical reviewers.</w:t>
      </w:r>
    </w:p>
    <w:p w14:paraId="6983E013" w14:textId="36C0C941" w:rsidR="00A92639" w:rsidRPr="00FC7FB1" w:rsidRDefault="00A9263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Address how the contribution ties into, supports, or is the primary innovation/enhancement of the overall prototype project.</w:t>
      </w:r>
    </w:p>
    <w:p w14:paraId="00EA6EE5" w14:textId="082A04F4" w:rsidR="00A92639" w:rsidRPr="00FC7FB1" w:rsidRDefault="00A9263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Identify any unique skilled personnel, facilities and/or equipment that will be used, particularly if they are commercial in nature (not typically found in the defense industry).</w:t>
      </w:r>
    </w:p>
    <w:p w14:paraId="0F00F172" w14:textId="7361684E" w:rsidR="005235F9" w:rsidRPr="00FC7FB1" w:rsidRDefault="005235F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F</w:t>
      </w:r>
      <w:r w:rsidR="00C76BAE" w:rsidRPr="00FC7FB1">
        <w:rPr>
          <w:color w:val="000000" w:themeColor="text1"/>
          <w:szCs w:val="22"/>
        </w:rPr>
        <w:t xml:space="preserve">ocus on </w:t>
      </w:r>
      <w:r w:rsidR="00257AFE" w:rsidRPr="00FC7FB1">
        <w:rPr>
          <w:color w:val="000000" w:themeColor="text1"/>
          <w:szCs w:val="22"/>
        </w:rPr>
        <w:t xml:space="preserve">the </w:t>
      </w:r>
      <w:r w:rsidR="00C76BAE" w:rsidRPr="00FC7FB1">
        <w:rPr>
          <w:color w:val="000000" w:themeColor="text1"/>
          <w:szCs w:val="22"/>
        </w:rPr>
        <w:t xml:space="preserve">highly specialized </w:t>
      </w:r>
      <w:r w:rsidRPr="00FC7FB1">
        <w:rPr>
          <w:color w:val="000000" w:themeColor="text1"/>
          <w:szCs w:val="22"/>
        </w:rPr>
        <w:t>aspects of the contribution, not general capabilities</w:t>
      </w:r>
      <w:r w:rsidR="00257AFE" w:rsidRPr="00FC7FB1">
        <w:rPr>
          <w:color w:val="000000" w:themeColor="text1"/>
          <w:szCs w:val="22"/>
        </w:rPr>
        <w:t>. Identify whether it is a non-standard item or service.</w:t>
      </w:r>
    </w:p>
    <w:p w14:paraId="39DDBD93" w14:textId="77777777" w:rsidR="00A92639" w:rsidRPr="00FC7FB1" w:rsidRDefault="00A9263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Identify if it is more than a business decision to outsource certain work.</w:t>
      </w:r>
    </w:p>
    <w:p w14:paraId="7E9CC108" w14:textId="2732E099" w:rsidR="00D07CF8" w:rsidRPr="00FC7FB1" w:rsidRDefault="00D07CF8"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As applicable, identify any intellectual property, trade secrets, patents, or other proprietary information that will be used.</w:t>
      </w:r>
      <w:r w:rsidR="00A92639" w:rsidRPr="00FC7FB1">
        <w:rPr>
          <w:color w:val="000000" w:themeColor="text1"/>
          <w:szCs w:val="22"/>
        </w:rPr>
        <w:t xml:space="preserve"> This includes any prior investments in non-recurring engineering (NRE).</w:t>
      </w:r>
    </w:p>
    <w:p w14:paraId="5EA653B4" w14:textId="01AC1FC6" w:rsidR="00D07CF8" w:rsidRPr="00FC7FB1" w:rsidRDefault="00D07CF8"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As applicable, qualify and quantify any cost or schedule savings that will be realized due to the contribution (use specific, defensible numbers).</w:t>
      </w:r>
    </w:p>
    <w:p w14:paraId="5A173C16" w14:textId="51CD5413" w:rsidR="00504203" w:rsidRPr="00FC7FB1" w:rsidRDefault="00504203" w:rsidP="001E3CFF">
      <w:pPr>
        <w:spacing w:line="276" w:lineRule="auto"/>
        <w:rPr>
          <w:color w:val="000000" w:themeColor="text1"/>
          <w:szCs w:val="22"/>
        </w:rPr>
      </w:pPr>
    </w:p>
    <w:p w14:paraId="4D1F352B" w14:textId="0D308DD1" w:rsidR="00504203" w:rsidRPr="00FC7FB1" w:rsidRDefault="00057FEE" w:rsidP="001E3CFF">
      <w:pPr>
        <w:spacing w:line="276" w:lineRule="auto"/>
        <w:rPr>
          <w:color w:val="000000" w:themeColor="text1"/>
          <w:szCs w:val="22"/>
        </w:rPr>
      </w:pPr>
      <w:r w:rsidRPr="00FC7FB1">
        <w:rPr>
          <w:b/>
          <w:bCs/>
          <w:color w:val="000000" w:themeColor="text1"/>
          <w:szCs w:val="22"/>
        </w:rPr>
        <w:t>Section C</w:t>
      </w:r>
      <w:r w:rsidR="0054565A" w:rsidRPr="00FC7FB1">
        <w:rPr>
          <w:color w:val="000000" w:themeColor="text1"/>
          <w:szCs w:val="22"/>
        </w:rPr>
        <w:t xml:space="preserve"> must be completed by the </w:t>
      </w:r>
      <w:r w:rsidR="0054565A" w:rsidRPr="00FC7FB1">
        <w:rPr>
          <w:snapToGrid w:val="0"/>
          <w:color w:val="000000" w:themeColor="text1"/>
          <w:szCs w:val="22"/>
        </w:rPr>
        <w:t>prime contractor. Check the box and type or sign name.</w:t>
      </w:r>
      <w:r w:rsidR="00F8784B" w:rsidRPr="00FC7FB1">
        <w:rPr>
          <w:snapToGrid w:val="0"/>
          <w:color w:val="000000" w:themeColor="text1"/>
          <w:szCs w:val="22"/>
        </w:rPr>
        <w:t xml:space="preserve"> The completed Warranties and Representations should be submitted in MS Word.</w:t>
      </w:r>
    </w:p>
    <w:p w14:paraId="7092CA20" w14:textId="22E3263A" w:rsidR="00057FEE" w:rsidRPr="00FC7FB1" w:rsidRDefault="00057FEE" w:rsidP="001E3CFF">
      <w:pPr>
        <w:spacing w:line="276" w:lineRule="auto"/>
        <w:rPr>
          <w:color w:val="000000" w:themeColor="text1"/>
          <w:szCs w:val="22"/>
        </w:rPr>
      </w:pPr>
    </w:p>
    <w:p w14:paraId="7F3E3491" w14:textId="302776FE" w:rsidR="00057FEE" w:rsidRPr="00FC7FB1" w:rsidRDefault="00057FEE" w:rsidP="001E3CFF">
      <w:pPr>
        <w:spacing w:after="240" w:line="276" w:lineRule="auto"/>
        <w:jc w:val="center"/>
        <w:rPr>
          <w:b/>
          <w:color w:val="000000" w:themeColor="text1"/>
          <w:szCs w:val="22"/>
          <w:u w:val="single"/>
        </w:rPr>
      </w:pPr>
      <w:r w:rsidRPr="00FC7FB1">
        <w:rPr>
          <w:b/>
          <w:color w:val="000000" w:themeColor="text1"/>
          <w:szCs w:val="22"/>
          <w:u w:val="single"/>
        </w:rPr>
        <w:t>General Guidance</w:t>
      </w:r>
    </w:p>
    <w:p w14:paraId="0747160B" w14:textId="6C39B197" w:rsidR="00960050" w:rsidRPr="00FC7FB1" w:rsidRDefault="00266907" w:rsidP="001E3CFF">
      <w:pPr>
        <w:pStyle w:val="ListParagraph"/>
        <w:numPr>
          <w:ilvl w:val="0"/>
          <w:numId w:val="7"/>
        </w:numPr>
        <w:spacing w:line="276" w:lineRule="auto"/>
        <w:rPr>
          <w:color w:val="000000" w:themeColor="text1"/>
          <w:szCs w:val="22"/>
        </w:rPr>
      </w:pPr>
      <w:proofErr w:type="gramStart"/>
      <w:r w:rsidRPr="00FC7FB1">
        <w:rPr>
          <w:color w:val="000000" w:themeColor="text1"/>
          <w:szCs w:val="22"/>
        </w:rPr>
        <w:t>Nontraditional</w:t>
      </w:r>
      <w:proofErr w:type="gramEnd"/>
      <w:r w:rsidRPr="00FC7FB1">
        <w:rPr>
          <w:color w:val="000000" w:themeColor="text1"/>
          <w:szCs w:val="22"/>
        </w:rPr>
        <w:t xml:space="preserve"> defense contractors</w:t>
      </w:r>
      <w:r w:rsidR="00BF3F89" w:rsidRPr="00FC7FB1">
        <w:rPr>
          <w:color w:val="000000" w:themeColor="text1"/>
          <w:szCs w:val="22"/>
        </w:rPr>
        <w:t xml:space="preserve"> </w:t>
      </w:r>
      <w:r w:rsidR="00960050" w:rsidRPr="00FC7FB1">
        <w:rPr>
          <w:color w:val="000000" w:themeColor="text1"/>
          <w:szCs w:val="22"/>
        </w:rPr>
        <w:t>and/</w:t>
      </w:r>
      <w:r w:rsidR="00BF3F89" w:rsidRPr="00FC7FB1">
        <w:rPr>
          <w:color w:val="000000" w:themeColor="text1"/>
          <w:szCs w:val="22"/>
        </w:rPr>
        <w:t>or nonprofit research institutions</w:t>
      </w:r>
      <w:r w:rsidRPr="00FC7FB1">
        <w:rPr>
          <w:color w:val="000000" w:themeColor="text1"/>
          <w:szCs w:val="22"/>
        </w:rPr>
        <w:t xml:space="preserve"> can be at the prime level, team members, subcontractors, lower tier vendors, or "intra-company" business units, provided that the business unit makes a significant contribution to the prototype </w:t>
      </w:r>
      <w:r w:rsidR="00B12A51" w:rsidRPr="00FC7FB1">
        <w:rPr>
          <w:color w:val="000000" w:themeColor="text1"/>
          <w:szCs w:val="22"/>
        </w:rPr>
        <w:t>project</w:t>
      </w:r>
      <w:r w:rsidRPr="00FC7FB1">
        <w:rPr>
          <w:color w:val="000000" w:themeColor="text1"/>
          <w:szCs w:val="22"/>
        </w:rPr>
        <w:t xml:space="preserve">. </w:t>
      </w:r>
    </w:p>
    <w:p w14:paraId="2CFD77E9" w14:textId="2921C39E" w:rsidR="00960050" w:rsidRPr="00FC7FB1" w:rsidRDefault="00266907" w:rsidP="001E3CFF">
      <w:pPr>
        <w:pStyle w:val="ListParagraph"/>
        <w:numPr>
          <w:ilvl w:val="0"/>
          <w:numId w:val="7"/>
        </w:numPr>
        <w:spacing w:line="276" w:lineRule="auto"/>
        <w:rPr>
          <w:color w:val="000000" w:themeColor="text1"/>
          <w:szCs w:val="22"/>
        </w:rPr>
      </w:pPr>
      <w:r w:rsidRPr="00FC7FB1">
        <w:rPr>
          <w:color w:val="000000" w:themeColor="text1"/>
          <w:szCs w:val="22"/>
        </w:rPr>
        <w:t xml:space="preserve">All </w:t>
      </w:r>
      <w:proofErr w:type="gramStart"/>
      <w:r w:rsidRPr="00FC7FB1">
        <w:rPr>
          <w:color w:val="000000" w:themeColor="text1"/>
          <w:szCs w:val="22"/>
        </w:rPr>
        <w:t>nontraditional</w:t>
      </w:r>
      <w:proofErr w:type="gramEnd"/>
      <w:r w:rsidR="008C4F89" w:rsidRPr="00FC7FB1">
        <w:rPr>
          <w:color w:val="000000" w:themeColor="text1"/>
          <w:szCs w:val="22"/>
        </w:rPr>
        <w:t xml:space="preserve"> defense contractor</w:t>
      </w:r>
      <w:r w:rsidRPr="00FC7FB1">
        <w:rPr>
          <w:color w:val="000000" w:themeColor="text1"/>
          <w:szCs w:val="22"/>
        </w:rPr>
        <w:t>s</w:t>
      </w:r>
      <w:r w:rsidR="00BF3F89" w:rsidRPr="00FC7FB1">
        <w:rPr>
          <w:color w:val="000000" w:themeColor="text1"/>
          <w:szCs w:val="22"/>
        </w:rPr>
        <w:t xml:space="preserve"> and</w:t>
      </w:r>
      <w:r w:rsidR="00960050" w:rsidRPr="00FC7FB1">
        <w:rPr>
          <w:color w:val="000000" w:themeColor="text1"/>
          <w:szCs w:val="22"/>
        </w:rPr>
        <w:t>/or</w:t>
      </w:r>
      <w:r w:rsidR="00BF3F89" w:rsidRPr="00FC7FB1">
        <w:rPr>
          <w:color w:val="000000" w:themeColor="text1"/>
          <w:szCs w:val="22"/>
        </w:rPr>
        <w:t xml:space="preserve"> nonprofit research institutions</w:t>
      </w:r>
      <w:r w:rsidRPr="00FC7FB1">
        <w:rPr>
          <w:color w:val="000000" w:themeColor="text1"/>
          <w:szCs w:val="22"/>
        </w:rPr>
        <w:t xml:space="preserve"> must have a </w:t>
      </w:r>
      <w:r w:rsidR="00835352" w:rsidRPr="00FC7FB1">
        <w:rPr>
          <w:color w:val="000000" w:themeColor="text1"/>
          <w:szCs w:val="22"/>
        </w:rPr>
        <w:t>UEI</w:t>
      </w:r>
      <w:r w:rsidR="008C4F89" w:rsidRPr="00FC7FB1">
        <w:rPr>
          <w:color w:val="000000" w:themeColor="text1"/>
          <w:szCs w:val="22"/>
        </w:rPr>
        <w:t>.</w:t>
      </w:r>
    </w:p>
    <w:p w14:paraId="7BC637A7" w14:textId="3578A5B7" w:rsidR="00960050" w:rsidRPr="00FC7FB1" w:rsidRDefault="00266907" w:rsidP="001E3CFF">
      <w:pPr>
        <w:pStyle w:val="ListParagraph"/>
        <w:numPr>
          <w:ilvl w:val="0"/>
          <w:numId w:val="7"/>
        </w:numPr>
        <w:spacing w:line="276" w:lineRule="auto"/>
        <w:rPr>
          <w:color w:val="000000" w:themeColor="text1"/>
          <w:szCs w:val="22"/>
        </w:rPr>
      </w:pPr>
      <w:r w:rsidRPr="00FC7FB1">
        <w:rPr>
          <w:color w:val="000000" w:themeColor="text1"/>
          <w:szCs w:val="22"/>
        </w:rPr>
        <w:lastRenderedPageBreak/>
        <w:t xml:space="preserve">A foreign business can be considered </w:t>
      </w:r>
      <w:proofErr w:type="gramStart"/>
      <w:r w:rsidRPr="00FC7FB1">
        <w:rPr>
          <w:color w:val="000000" w:themeColor="text1"/>
          <w:szCs w:val="22"/>
        </w:rPr>
        <w:t>a nontraditional</w:t>
      </w:r>
      <w:proofErr w:type="gramEnd"/>
      <w:r w:rsidRPr="00FC7FB1">
        <w:rPr>
          <w:color w:val="000000" w:themeColor="text1"/>
          <w:szCs w:val="22"/>
        </w:rPr>
        <w:t xml:space="preserve"> if it has a </w:t>
      </w:r>
      <w:r w:rsidR="00835352" w:rsidRPr="00FC7FB1">
        <w:rPr>
          <w:color w:val="000000" w:themeColor="text1"/>
          <w:szCs w:val="22"/>
        </w:rPr>
        <w:t>UEI</w:t>
      </w:r>
      <w:r w:rsidR="00A24830" w:rsidRPr="00FC7FB1">
        <w:rPr>
          <w:color w:val="000000" w:themeColor="text1"/>
          <w:szCs w:val="22"/>
        </w:rPr>
        <w:t>, meets the requirements for being a nontraditional,</w:t>
      </w:r>
      <w:r w:rsidRPr="00FC7FB1">
        <w:rPr>
          <w:color w:val="000000" w:themeColor="text1"/>
          <w:szCs w:val="22"/>
        </w:rPr>
        <w:t xml:space="preserve"> and can comply with the terms and conditions of the </w:t>
      </w:r>
      <w:proofErr w:type="spellStart"/>
      <w:r w:rsidR="00537029" w:rsidRPr="00FC7FB1">
        <w:rPr>
          <w:color w:val="000000" w:themeColor="text1"/>
          <w:szCs w:val="22"/>
        </w:rPr>
        <w:t>TReX</w:t>
      </w:r>
      <w:proofErr w:type="spellEnd"/>
      <w:r w:rsidR="00537029" w:rsidRPr="00FC7FB1">
        <w:rPr>
          <w:color w:val="000000" w:themeColor="text1"/>
          <w:szCs w:val="22"/>
        </w:rPr>
        <w:t xml:space="preserve"> II</w:t>
      </w:r>
      <w:r w:rsidRPr="00FC7FB1">
        <w:rPr>
          <w:color w:val="000000" w:themeColor="text1"/>
          <w:szCs w:val="22"/>
        </w:rPr>
        <w:t xml:space="preserve"> Base Agreement </w:t>
      </w:r>
      <w:r w:rsidR="00B12A51" w:rsidRPr="00FC7FB1">
        <w:rPr>
          <w:color w:val="000000" w:themeColor="text1"/>
          <w:szCs w:val="22"/>
        </w:rPr>
        <w:t>Project</w:t>
      </w:r>
      <w:r w:rsidRPr="00FC7FB1">
        <w:rPr>
          <w:color w:val="000000" w:themeColor="text1"/>
          <w:szCs w:val="22"/>
        </w:rPr>
        <w:t xml:space="preserve"> Agreement, specifically aspects involving ITAR/EAR.</w:t>
      </w:r>
    </w:p>
    <w:p w14:paraId="4A169617" w14:textId="4D1989F6" w:rsidR="00A96F4A" w:rsidRPr="00FC7FB1" w:rsidRDefault="00537029" w:rsidP="001E3CFF">
      <w:pPr>
        <w:pStyle w:val="ListParagraph"/>
        <w:widowControl w:val="0"/>
        <w:numPr>
          <w:ilvl w:val="0"/>
          <w:numId w:val="7"/>
        </w:numPr>
        <w:tabs>
          <w:tab w:val="left" w:pos="368"/>
        </w:tabs>
        <w:spacing w:line="276" w:lineRule="auto"/>
        <w:rPr>
          <w:szCs w:val="22"/>
        </w:rPr>
      </w:pPr>
      <w:proofErr w:type="spellStart"/>
      <w:r w:rsidRPr="00FC7FB1">
        <w:rPr>
          <w:color w:val="000000" w:themeColor="text1"/>
          <w:szCs w:val="22"/>
        </w:rPr>
        <w:t>TReX</w:t>
      </w:r>
      <w:proofErr w:type="spellEnd"/>
      <w:r w:rsidRPr="00FC7FB1">
        <w:rPr>
          <w:color w:val="000000" w:themeColor="text1"/>
          <w:szCs w:val="22"/>
        </w:rPr>
        <w:t xml:space="preserve"> II</w:t>
      </w:r>
      <w:r w:rsidR="009E5382" w:rsidRPr="00FC7FB1">
        <w:rPr>
          <w:color w:val="000000" w:themeColor="text1"/>
          <w:szCs w:val="22"/>
        </w:rPr>
        <w:t xml:space="preserve"> projects </w:t>
      </w:r>
      <w:r w:rsidR="00D02052" w:rsidRPr="00FC7FB1">
        <w:rPr>
          <w:color w:val="000000" w:themeColor="text1"/>
          <w:szCs w:val="22"/>
        </w:rPr>
        <w:t>should strive to include as much nontraditional/nonprofit participation as possible</w:t>
      </w:r>
      <w:r w:rsidR="009E5382" w:rsidRPr="00FC7FB1">
        <w:rPr>
          <w:color w:val="000000" w:themeColor="text1"/>
          <w:szCs w:val="22"/>
        </w:rPr>
        <w:t>.</w:t>
      </w:r>
      <w:r w:rsidR="00D02052" w:rsidRPr="00FC7FB1">
        <w:rPr>
          <w:color w:val="000000" w:themeColor="text1"/>
          <w:szCs w:val="22"/>
        </w:rPr>
        <w:t xml:space="preserve"> </w:t>
      </w:r>
    </w:p>
    <w:sectPr w:rsidR="00A96F4A" w:rsidRPr="00FC7FB1" w:rsidSect="003E087F">
      <w:headerReference w:type="first" r:id="rId16"/>
      <w:pgSz w:w="12240" w:h="15840"/>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7A3F" w14:textId="77777777" w:rsidR="00202DA6" w:rsidRDefault="00202DA6" w:rsidP="0068145E">
      <w:r>
        <w:separator/>
      </w:r>
    </w:p>
  </w:endnote>
  <w:endnote w:type="continuationSeparator" w:id="0">
    <w:p w14:paraId="5B1471FD" w14:textId="77777777" w:rsidR="00202DA6" w:rsidRDefault="00202DA6" w:rsidP="0068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780163"/>
      <w:docPartObj>
        <w:docPartGallery w:val="Page Numbers (Bottom of Page)"/>
        <w:docPartUnique/>
      </w:docPartObj>
    </w:sdtPr>
    <w:sdtEndPr/>
    <w:sdtContent>
      <w:sdt>
        <w:sdtPr>
          <w:id w:val="1728636285"/>
          <w:docPartObj>
            <w:docPartGallery w:val="Page Numbers (Top of Page)"/>
            <w:docPartUnique/>
          </w:docPartObj>
        </w:sdtPr>
        <w:sdtEndPr/>
        <w:sdtContent>
          <w:p w14:paraId="07763F1B" w14:textId="13376DB8" w:rsidR="00421B9E" w:rsidRDefault="00421B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6B5696" w14:textId="77777777" w:rsidR="00421B9E" w:rsidRDefault="00421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69573"/>
      <w:docPartObj>
        <w:docPartGallery w:val="Page Numbers (Bottom of Page)"/>
        <w:docPartUnique/>
      </w:docPartObj>
    </w:sdtPr>
    <w:sdtEndPr/>
    <w:sdtContent>
      <w:sdt>
        <w:sdtPr>
          <w:id w:val="1788924554"/>
          <w:docPartObj>
            <w:docPartGallery w:val="Page Numbers (Top of Page)"/>
            <w:docPartUnique/>
          </w:docPartObj>
        </w:sdtPr>
        <w:sdtEndPr/>
        <w:sdtContent>
          <w:p w14:paraId="2FB12A68" w14:textId="3B146DC9" w:rsidR="00A47E48" w:rsidRDefault="00A47E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4EC10A" w14:textId="77777777" w:rsidR="00A47E48" w:rsidRDefault="00A4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C5A5" w14:textId="77777777" w:rsidR="00202DA6" w:rsidRDefault="00202DA6" w:rsidP="0068145E">
      <w:r>
        <w:separator/>
      </w:r>
    </w:p>
  </w:footnote>
  <w:footnote w:type="continuationSeparator" w:id="0">
    <w:p w14:paraId="74A98EBC" w14:textId="77777777" w:rsidR="00202DA6" w:rsidRDefault="00202DA6" w:rsidP="0068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0516" w14:textId="77777777" w:rsidR="001E3CFF" w:rsidRDefault="001E3CFF" w:rsidP="001E3CFF">
    <w:pPr>
      <w:jc w:val="center"/>
      <w:rPr>
        <w:rFonts w:asciiTheme="minorHAnsi" w:hAnsiTheme="minorHAnsi" w:cstheme="minorHAnsi"/>
        <w:b/>
        <w:szCs w:val="22"/>
      </w:rPr>
    </w:pPr>
    <w:r w:rsidRPr="00B12A51">
      <w:rPr>
        <w:rFonts w:asciiTheme="minorHAnsi" w:hAnsiTheme="minorHAnsi" w:cstheme="minorHAnsi"/>
        <w:b/>
        <w:szCs w:val="22"/>
      </w:rPr>
      <w:t>WARRANTIES AND REPRESENTATIONS</w:t>
    </w:r>
  </w:p>
  <w:p w14:paraId="0D9204C5" w14:textId="209D2568" w:rsidR="001E3CFF" w:rsidRPr="008B4943" w:rsidRDefault="00332C8D" w:rsidP="00332C8D">
    <w:pPr>
      <w:jc w:val="center"/>
      <w:rPr>
        <w:rFonts w:asciiTheme="minorHAnsi" w:hAnsiTheme="minorHAnsi" w:cstheme="minorHAnsi"/>
        <w:b/>
        <w:i/>
        <w:iCs/>
        <w:szCs w:val="22"/>
      </w:rPr>
    </w:pPr>
    <w:r>
      <w:rPr>
        <w:rFonts w:asciiTheme="minorHAnsi" w:hAnsiTheme="minorHAnsi" w:cstheme="minorHAnsi"/>
        <w:b/>
        <w:i/>
        <w:iCs/>
        <w:szCs w:val="22"/>
      </w:rPr>
      <w:t xml:space="preserve">Attachment 2 – </w:t>
    </w:r>
    <w:r w:rsidR="001E40FF">
      <w:rPr>
        <w:rFonts w:asciiTheme="minorHAnsi" w:hAnsiTheme="minorHAnsi" w:cstheme="minorHAnsi"/>
        <w:b/>
        <w:i/>
        <w:iCs/>
        <w:szCs w:val="22"/>
      </w:rPr>
      <w:t>DIBC-RFS-</w:t>
    </w:r>
    <w:r w:rsidRPr="008B4943">
      <w:rPr>
        <w:rFonts w:asciiTheme="minorHAnsi" w:hAnsiTheme="minorHAnsi" w:cstheme="minorHAnsi"/>
        <w:b/>
        <w:i/>
        <w:iCs/>
        <w:szCs w:val="22"/>
      </w:rPr>
      <w:t>-2</w:t>
    </w:r>
    <w:r w:rsidR="00FC7FB1">
      <w:rPr>
        <w:rFonts w:asciiTheme="minorHAnsi" w:hAnsiTheme="minorHAnsi" w:cstheme="minorHAnsi"/>
        <w:b/>
        <w:i/>
        <w:iCs/>
        <w:szCs w:val="22"/>
      </w:rPr>
      <w:t>6</w:t>
    </w:r>
    <w:r w:rsidRPr="008B4943">
      <w:rPr>
        <w:rFonts w:asciiTheme="minorHAnsi" w:hAnsiTheme="minorHAnsi" w:cstheme="minorHAnsi"/>
        <w:b/>
        <w:i/>
        <w:iCs/>
        <w:szCs w:val="22"/>
      </w:rPr>
      <w:t>-</w:t>
    </w:r>
    <w:r w:rsidR="00CC4B24">
      <w:rPr>
        <w:rFonts w:asciiTheme="minorHAnsi" w:hAnsiTheme="minorHAnsi" w:cstheme="minorHAnsi"/>
        <w:b/>
        <w:i/>
        <w:iCs/>
        <w:szCs w:val="22"/>
      </w:rPr>
      <w:t>0</w:t>
    </w:r>
    <w:r w:rsidR="001E40FF">
      <w:rPr>
        <w:rFonts w:asciiTheme="minorHAnsi" w:hAnsiTheme="minorHAnsi" w:cstheme="minorHAnsi"/>
        <w:b/>
        <w:i/>
        <w:iCs/>
        <w:szCs w:val="22"/>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D479" w14:textId="77777777" w:rsidR="00421B9E" w:rsidRDefault="00421B9E" w:rsidP="00421B9E">
    <w:pPr>
      <w:jc w:val="center"/>
      <w:rPr>
        <w:rFonts w:asciiTheme="minorHAnsi" w:hAnsiTheme="minorHAnsi" w:cstheme="minorHAnsi"/>
        <w:b/>
        <w:szCs w:val="22"/>
      </w:rPr>
    </w:pPr>
    <w:r w:rsidRPr="00B12A51">
      <w:rPr>
        <w:rFonts w:asciiTheme="minorHAnsi" w:hAnsiTheme="minorHAnsi" w:cstheme="minorHAnsi"/>
        <w:b/>
        <w:szCs w:val="22"/>
      </w:rPr>
      <w:t>WARRANTIES AND REPRESENTATIONS</w:t>
    </w:r>
  </w:p>
  <w:p w14:paraId="6BA816DF" w14:textId="67233B51" w:rsidR="00421B9E" w:rsidRPr="008B4943" w:rsidRDefault="00332C8D" w:rsidP="00421B9E">
    <w:pPr>
      <w:jc w:val="center"/>
      <w:rPr>
        <w:rFonts w:asciiTheme="minorHAnsi" w:hAnsiTheme="minorHAnsi" w:cstheme="minorHAnsi"/>
        <w:b/>
        <w:i/>
        <w:iCs/>
        <w:szCs w:val="22"/>
      </w:rPr>
    </w:pPr>
    <w:r>
      <w:rPr>
        <w:rFonts w:asciiTheme="minorHAnsi" w:hAnsiTheme="minorHAnsi" w:cstheme="minorHAnsi"/>
        <w:b/>
        <w:i/>
        <w:iCs/>
        <w:szCs w:val="22"/>
      </w:rPr>
      <w:t xml:space="preserve">Attachment 2 – </w:t>
    </w:r>
    <w:r w:rsidR="001E40FF">
      <w:rPr>
        <w:rFonts w:asciiTheme="minorHAnsi" w:hAnsiTheme="minorHAnsi" w:cstheme="minorHAnsi"/>
        <w:b/>
        <w:i/>
        <w:iCs/>
        <w:szCs w:val="22"/>
      </w:rPr>
      <w:t>DIBC-RFS-</w:t>
    </w:r>
    <w:r w:rsidR="00421B9E" w:rsidRPr="008B4943">
      <w:rPr>
        <w:rFonts w:asciiTheme="minorHAnsi" w:hAnsiTheme="minorHAnsi" w:cstheme="minorHAnsi"/>
        <w:b/>
        <w:i/>
        <w:iCs/>
        <w:szCs w:val="22"/>
      </w:rPr>
      <w:t>2</w:t>
    </w:r>
    <w:r w:rsidR="00B27FF1">
      <w:rPr>
        <w:rFonts w:asciiTheme="minorHAnsi" w:hAnsiTheme="minorHAnsi" w:cstheme="minorHAnsi"/>
        <w:b/>
        <w:i/>
        <w:iCs/>
        <w:szCs w:val="22"/>
      </w:rPr>
      <w:t>6</w:t>
    </w:r>
    <w:r w:rsidR="00421B9E" w:rsidRPr="008B4943">
      <w:rPr>
        <w:rFonts w:asciiTheme="minorHAnsi" w:hAnsiTheme="minorHAnsi" w:cstheme="minorHAnsi"/>
        <w:b/>
        <w:i/>
        <w:iCs/>
        <w:szCs w:val="22"/>
      </w:rPr>
      <w:t>-</w:t>
    </w:r>
    <w:r w:rsidR="00CC4B24">
      <w:rPr>
        <w:rFonts w:asciiTheme="minorHAnsi" w:hAnsiTheme="minorHAnsi" w:cstheme="minorHAnsi"/>
        <w:b/>
        <w:i/>
        <w:iCs/>
        <w:szCs w:val="22"/>
      </w:rPr>
      <w:t>0</w:t>
    </w:r>
    <w:r w:rsidR="001E40FF">
      <w:rPr>
        <w:rFonts w:asciiTheme="minorHAnsi" w:hAnsiTheme="minorHAnsi" w:cstheme="minorHAnsi"/>
        <w:b/>
        <w:i/>
        <w:iCs/>
        <w:szCs w:val="22"/>
      </w:rPr>
      <w:t>1</w:t>
    </w:r>
  </w:p>
  <w:p w14:paraId="4664BC43" w14:textId="665CBA2A" w:rsidR="00663320" w:rsidRPr="00B27FF1" w:rsidRDefault="00421B9E">
    <w:pPr>
      <w:pStyle w:val="Footer"/>
      <w:jc w:val="center"/>
      <w:rPr>
        <w:rFonts w:asciiTheme="minorHAnsi" w:hAnsiTheme="minorHAnsi" w:cstheme="minorHAnsi"/>
        <w:b/>
        <w:bCs/>
        <w:sz w:val="18"/>
        <w:szCs w:val="18"/>
      </w:rPr>
    </w:pPr>
    <w:r w:rsidRPr="00B27FF1">
      <w:rPr>
        <w:rFonts w:asciiTheme="minorHAnsi" w:hAnsiTheme="minorHAnsi" w:cstheme="minorHAnsi"/>
        <w:b/>
        <w:bCs/>
        <w:i/>
        <w:sz w:val="16"/>
        <w:szCs w:val="18"/>
      </w:rPr>
      <w:t>(Instructions found on Page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30D4" w14:textId="77777777" w:rsidR="00A47E48" w:rsidRDefault="00A47E48" w:rsidP="00421B9E">
    <w:pPr>
      <w:jc w:val="center"/>
      <w:rPr>
        <w:rFonts w:asciiTheme="minorHAnsi" w:hAnsiTheme="minorHAnsi" w:cstheme="minorHAnsi"/>
        <w:b/>
        <w:szCs w:val="22"/>
      </w:rPr>
    </w:pPr>
    <w:r w:rsidRPr="00B12A51">
      <w:rPr>
        <w:rFonts w:asciiTheme="minorHAnsi" w:hAnsiTheme="minorHAnsi" w:cstheme="minorHAnsi"/>
        <w:b/>
        <w:szCs w:val="22"/>
      </w:rPr>
      <w:t>WARRANTIES AND REPRESENTATIONS</w:t>
    </w:r>
  </w:p>
  <w:p w14:paraId="25712C3A" w14:textId="29D27A5B" w:rsidR="00A47E48" w:rsidRPr="008B4943" w:rsidRDefault="00A47E48" w:rsidP="00421B9E">
    <w:pPr>
      <w:jc w:val="center"/>
      <w:rPr>
        <w:rFonts w:asciiTheme="minorHAnsi" w:hAnsiTheme="minorHAnsi" w:cstheme="minorHAnsi"/>
        <w:b/>
        <w:i/>
        <w:iCs/>
        <w:szCs w:val="22"/>
      </w:rPr>
    </w:pPr>
    <w:r>
      <w:rPr>
        <w:rFonts w:asciiTheme="minorHAnsi" w:hAnsiTheme="minorHAnsi" w:cstheme="minorHAnsi"/>
        <w:b/>
        <w:i/>
        <w:iCs/>
        <w:szCs w:val="22"/>
      </w:rPr>
      <w:t xml:space="preserve">Attachment 2 – </w:t>
    </w:r>
    <w:r w:rsidR="001E40FF">
      <w:rPr>
        <w:rFonts w:asciiTheme="minorHAnsi" w:hAnsiTheme="minorHAnsi" w:cstheme="minorHAnsi"/>
        <w:b/>
        <w:i/>
        <w:iCs/>
        <w:szCs w:val="22"/>
      </w:rPr>
      <w:t>DIBC-RFS</w:t>
    </w:r>
    <w:r w:rsidRPr="008B4943">
      <w:rPr>
        <w:rFonts w:asciiTheme="minorHAnsi" w:hAnsiTheme="minorHAnsi" w:cstheme="minorHAnsi"/>
        <w:b/>
        <w:i/>
        <w:iCs/>
        <w:szCs w:val="22"/>
      </w:rPr>
      <w:t>-2</w:t>
    </w:r>
    <w:r w:rsidR="00FC7FB1">
      <w:rPr>
        <w:rFonts w:asciiTheme="minorHAnsi" w:hAnsiTheme="minorHAnsi" w:cstheme="minorHAnsi"/>
        <w:b/>
        <w:i/>
        <w:iCs/>
        <w:szCs w:val="22"/>
      </w:rPr>
      <w:t>6</w:t>
    </w:r>
    <w:r w:rsidRPr="008B4943">
      <w:rPr>
        <w:rFonts w:asciiTheme="minorHAnsi" w:hAnsiTheme="minorHAnsi" w:cstheme="minorHAnsi"/>
        <w:b/>
        <w:i/>
        <w:iCs/>
        <w:szCs w:val="22"/>
      </w:rPr>
      <w:t>-</w:t>
    </w:r>
    <w:r w:rsidR="00FC7FB1">
      <w:rPr>
        <w:rFonts w:asciiTheme="minorHAnsi" w:hAnsiTheme="minorHAnsi" w:cstheme="minorHAnsi"/>
        <w:b/>
        <w:i/>
        <w:iCs/>
        <w:szCs w:val="22"/>
      </w:rPr>
      <w:t>0</w:t>
    </w:r>
    <w:r w:rsidR="001E40FF">
      <w:rPr>
        <w:rFonts w:asciiTheme="minorHAnsi" w:hAnsiTheme="minorHAnsi" w:cstheme="minorHAnsi"/>
        <w:b/>
        <w:i/>
        <w:iCs/>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3A2FD96"/>
    <w:lvl w:ilvl="0">
      <w:start w:val="1"/>
      <w:numFmt w:val="decimal"/>
      <w:pStyle w:val="Heading1"/>
      <w:lvlText w:val="%1"/>
      <w:lvlJc w:val="left"/>
      <w:pPr>
        <w:tabs>
          <w:tab w:val="num" w:pos="0"/>
        </w:tabs>
        <w:ind w:left="360" w:hanging="360"/>
      </w:pPr>
      <w:rPr>
        <w:rFonts w:hint="default"/>
      </w:rPr>
    </w:lvl>
    <w:lvl w:ilvl="1">
      <w:start w:val="1"/>
      <w:numFmt w:val="decimal"/>
      <w:pStyle w:val="Heading2"/>
      <w:lvlText w:val="%1.%2"/>
      <w:lvlJc w:val="left"/>
      <w:pPr>
        <w:tabs>
          <w:tab w:val="num" w:pos="-450"/>
        </w:tabs>
        <w:ind w:left="612" w:hanging="432"/>
      </w:pPr>
      <w:rPr>
        <w:rFonts w:hint="default"/>
      </w:rPr>
    </w:lvl>
    <w:lvl w:ilvl="2">
      <w:start w:val="1"/>
      <w:numFmt w:val="decimal"/>
      <w:pStyle w:val="Heading3"/>
      <w:lvlText w:val="%1.%2.%3 "/>
      <w:lvlJc w:val="left"/>
      <w:pPr>
        <w:tabs>
          <w:tab w:val="num" w:pos="-6750"/>
        </w:tabs>
        <w:ind w:left="2394" w:hanging="504"/>
      </w:pPr>
      <w:rPr>
        <w:rFonts w:hint="default"/>
        <w:b/>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C832CC5"/>
    <w:multiLevelType w:val="hybridMultilevel"/>
    <w:tmpl w:val="D604D988"/>
    <w:lvl w:ilvl="0" w:tplc="B322A96C">
      <w:start w:val="1"/>
      <w:numFmt w:val="decimal"/>
      <w:lvlText w:val="%1."/>
      <w:lvlJc w:val="left"/>
      <w:pPr>
        <w:ind w:left="720" w:hanging="360"/>
      </w:pPr>
      <w:rPr>
        <w:b w:val="0"/>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B4558"/>
    <w:multiLevelType w:val="hybridMultilevel"/>
    <w:tmpl w:val="6A34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476EE"/>
    <w:multiLevelType w:val="hybridMultilevel"/>
    <w:tmpl w:val="3858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821EC"/>
    <w:multiLevelType w:val="hybridMultilevel"/>
    <w:tmpl w:val="976A2242"/>
    <w:lvl w:ilvl="0" w:tplc="FFFFFFFF">
      <w:start w:val="1"/>
      <w:numFmt w:val="decimal"/>
      <w:lvlText w:val="%1."/>
      <w:lvlJc w:val="left"/>
      <w:pPr>
        <w:ind w:left="720" w:hanging="360"/>
      </w:pPr>
      <w:rPr>
        <w:b w:val="0"/>
        <w:bCs/>
      </w:rPr>
    </w:lvl>
    <w:lvl w:ilvl="1" w:tplc="FFFFFFFF">
      <w:start w:val="1"/>
      <w:numFmt w:val="bullet"/>
      <w:lvlText w:val=""/>
      <w:lvlJc w:val="left"/>
      <w:pPr>
        <w:ind w:left="1440" w:hanging="360"/>
      </w:pPr>
      <w:rPr>
        <w:rFonts w:ascii="Symbol" w:hAnsi="Symbol" w:hint="default"/>
      </w:rPr>
    </w:lvl>
    <w:lvl w:ilvl="2" w:tplc="E416C38E">
      <w:start w:val="1"/>
      <w:numFmt w:val="bullet"/>
      <w:lvlText w:val="­"/>
      <w:lvlJc w:val="left"/>
      <w:pPr>
        <w:ind w:left="2160" w:hanging="18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EC0D6F"/>
    <w:multiLevelType w:val="hybridMultilevel"/>
    <w:tmpl w:val="139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50573"/>
    <w:multiLevelType w:val="hybridMultilevel"/>
    <w:tmpl w:val="60061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8D3BBA"/>
    <w:multiLevelType w:val="hybridMultilevel"/>
    <w:tmpl w:val="3604C2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331E5"/>
    <w:multiLevelType w:val="hybridMultilevel"/>
    <w:tmpl w:val="8168EA42"/>
    <w:lvl w:ilvl="0" w:tplc="FFFFFFFF">
      <w:start w:val="1"/>
      <w:numFmt w:val="decimal"/>
      <w:lvlText w:val="%1."/>
      <w:lvlJc w:val="left"/>
      <w:pPr>
        <w:ind w:left="720" w:hanging="360"/>
      </w:pPr>
      <w:rPr>
        <w:b w:val="0"/>
        <w:bCs/>
      </w:rPr>
    </w:lvl>
    <w:lvl w:ilvl="1" w:tplc="FFFFFFFF">
      <w:start w:val="1"/>
      <w:numFmt w:val="bullet"/>
      <w:lvlText w:val=""/>
      <w:lvlJc w:val="left"/>
      <w:pPr>
        <w:ind w:left="1440" w:hanging="360"/>
      </w:pPr>
      <w:rPr>
        <w:rFonts w:ascii="Symbol" w:hAnsi="Symbol" w:hint="default"/>
      </w:rPr>
    </w:lvl>
    <w:lvl w:ilvl="2" w:tplc="E416C38E">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6402344">
    <w:abstractNumId w:val="0"/>
  </w:num>
  <w:num w:numId="2" w16cid:durableId="1638683994">
    <w:abstractNumId w:val="5"/>
  </w:num>
  <w:num w:numId="3" w16cid:durableId="1158233250">
    <w:abstractNumId w:val="1"/>
  </w:num>
  <w:num w:numId="4" w16cid:durableId="1829787461">
    <w:abstractNumId w:val="6"/>
  </w:num>
  <w:num w:numId="5" w16cid:durableId="621886292">
    <w:abstractNumId w:val="7"/>
  </w:num>
  <w:num w:numId="6" w16cid:durableId="301228086">
    <w:abstractNumId w:val="3"/>
  </w:num>
  <w:num w:numId="7" w16cid:durableId="867260335">
    <w:abstractNumId w:val="2"/>
  </w:num>
  <w:num w:numId="8" w16cid:durableId="199124550">
    <w:abstractNumId w:val="4"/>
  </w:num>
  <w:num w:numId="9" w16cid:durableId="1403792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8C"/>
    <w:rsid w:val="000005EF"/>
    <w:rsid w:val="00004D66"/>
    <w:rsid w:val="00010F89"/>
    <w:rsid w:val="000177AE"/>
    <w:rsid w:val="00042A04"/>
    <w:rsid w:val="00052FFE"/>
    <w:rsid w:val="00056FBF"/>
    <w:rsid w:val="00057FEE"/>
    <w:rsid w:val="00063E62"/>
    <w:rsid w:val="000753E8"/>
    <w:rsid w:val="000952A7"/>
    <w:rsid w:val="00097266"/>
    <w:rsid w:val="000B0AD9"/>
    <w:rsid w:val="000B2228"/>
    <w:rsid w:val="000B5945"/>
    <w:rsid w:val="000C7724"/>
    <w:rsid w:val="000D7080"/>
    <w:rsid w:val="000E566E"/>
    <w:rsid w:val="000E65B0"/>
    <w:rsid w:val="000E69A3"/>
    <w:rsid w:val="0011024E"/>
    <w:rsid w:val="001178C4"/>
    <w:rsid w:val="00132BE5"/>
    <w:rsid w:val="00133666"/>
    <w:rsid w:val="00141807"/>
    <w:rsid w:val="00143381"/>
    <w:rsid w:val="00150AB9"/>
    <w:rsid w:val="00166525"/>
    <w:rsid w:val="0017466F"/>
    <w:rsid w:val="00176162"/>
    <w:rsid w:val="0019415D"/>
    <w:rsid w:val="001A7B12"/>
    <w:rsid w:val="001B3055"/>
    <w:rsid w:val="001D3E23"/>
    <w:rsid w:val="001E3CFF"/>
    <w:rsid w:val="001E40FF"/>
    <w:rsid w:val="001E4601"/>
    <w:rsid w:val="001E747C"/>
    <w:rsid w:val="001F65B2"/>
    <w:rsid w:val="00202DA6"/>
    <w:rsid w:val="002164F6"/>
    <w:rsid w:val="00216E4B"/>
    <w:rsid w:val="00224EDF"/>
    <w:rsid w:val="00225660"/>
    <w:rsid w:val="0023148E"/>
    <w:rsid w:val="00236B81"/>
    <w:rsid w:val="002479FD"/>
    <w:rsid w:val="00257AFE"/>
    <w:rsid w:val="00260BFA"/>
    <w:rsid w:val="00260FCE"/>
    <w:rsid w:val="00262439"/>
    <w:rsid w:val="00266907"/>
    <w:rsid w:val="00273C83"/>
    <w:rsid w:val="002746DE"/>
    <w:rsid w:val="00291541"/>
    <w:rsid w:val="00292C6B"/>
    <w:rsid w:val="002D6E44"/>
    <w:rsid w:val="00313574"/>
    <w:rsid w:val="00332C8D"/>
    <w:rsid w:val="003340E0"/>
    <w:rsid w:val="00334200"/>
    <w:rsid w:val="0036762D"/>
    <w:rsid w:val="00381B93"/>
    <w:rsid w:val="00384763"/>
    <w:rsid w:val="00396886"/>
    <w:rsid w:val="003A5F59"/>
    <w:rsid w:val="003B4975"/>
    <w:rsid w:val="003C16AC"/>
    <w:rsid w:val="003C55A7"/>
    <w:rsid w:val="003C5F03"/>
    <w:rsid w:val="003D259E"/>
    <w:rsid w:val="003E087F"/>
    <w:rsid w:val="004038B7"/>
    <w:rsid w:val="00421B9E"/>
    <w:rsid w:val="00421C77"/>
    <w:rsid w:val="00422585"/>
    <w:rsid w:val="00427362"/>
    <w:rsid w:val="004405DC"/>
    <w:rsid w:val="004434E2"/>
    <w:rsid w:val="0044534F"/>
    <w:rsid w:val="00452713"/>
    <w:rsid w:val="00490BD7"/>
    <w:rsid w:val="00494CAC"/>
    <w:rsid w:val="00495A24"/>
    <w:rsid w:val="0049774C"/>
    <w:rsid w:val="004A2EBE"/>
    <w:rsid w:val="004C6622"/>
    <w:rsid w:val="004D08E0"/>
    <w:rsid w:val="004E24DA"/>
    <w:rsid w:val="004E2D22"/>
    <w:rsid w:val="004F7321"/>
    <w:rsid w:val="005015C3"/>
    <w:rsid w:val="00504203"/>
    <w:rsid w:val="00507830"/>
    <w:rsid w:val="005235F9"/>
    <w:rsid w:val="00537029"/>
    <w:rsid w:val="00540CA3"/>
    <w:rsid w:val="0054565A"/>
    <w:rsid w:val="005506F6"/>
    <w:rsid w:val="00570A73"/>
    <w:rsid w:val="00585905"/>
    <w:rsid w:val="00586090"/>
    <w:rsid w:val="00592A2A"/>
    <w:rsid w:val="005A54D1"/>
    <w:rsid w:val="005A6882"/>
    <w:rsid w:val="005B40EF"/>
    <w:rsid w:val="005B6B25"/>
    <w:rsid w:val="005C390B"/>
    <w:rsid w:val="005D436F"/>
    <w:rsid w:val="005D7D90"/>
    <w:rsid w:val="005F40E9"/>
    <w:rsid w:val="00610802"/>
    <w:rsid w:val="00611549"/>
    <w:rsid w:val="00612408"/>
    <w:rsid w:val="00627BE2"/>
    <w:rsid w:val="006305C0"/>
    <w:rsid w:val="00637F45"/>
    <w:rsid w:val="00642CEF"/>
    <w:rsid w:val="0064696A"/>
    <w:rsid w:val="00662359"/>
    <w:rsid w:val="00663320"/>
    <w:rsid w:val="00676082"/>
    <w:rsid w:val="0068145E"/>
    <w:rsid w:val="00691048"/>
    <w:rsid w:val="006970E8"/>
    <w:rsid w:val="006B2478"/>
    <w:rsid w:val="006C73C7"/>
    <w:rsid w:val="00716609"/>
    <w:rsid w:val="00744B5E"/>
    <w:rsid w:val="00751B72"/>
    <w:rsid w:val="00790A92"/>
    <w:rsid w:val="007A4F8A"/>
    <w:rsid w:val="007B28F9"/>
    <w:rsid w:val="007B4AFA"/>
    <w:rsid w:val="007B7276"/>
    <w:rsid w:val="007D2E34"/>
    <w:rsid w:val="007D5A17"/>
    <w:rsid w:val="007E4ECF"/>
    <w:rsid w:val="008003F3"/>
    <w:rsid w:val="00800845"/>
    <w:rsid w:val="00824CC2"/>
    <w:rsid w:val="00825331"/>
    <w:rsid w:val="00835352"/>
    <w:rsid w:val="00843706"/>
    <w:rsid w:val="008548A0"/>
    <w:rsid w:val="0087662F"/>
    <w:rsid w:val="0087678A"/>
    <w:rsid w:val="00896178"/>
    <w:rsid w:val="008A2FD1"/>
    <w:rsid w:val="008A335B"/>
    <w:rsid w:val="008B4943"/>
    <w:rsid w:val="008B7EC3"/>
    <w:rsid w:val="008C4F89"/>
    <w:rsid w:val="008F2DE5"/>
    <w:rsid w:val="00905BB0"/>
    <w:rsid w:val="00921CC1"/>
    <w:rsid w:val="009262F8"/>
    <w:rsid w:val="00933B6F"/>
    <w:rsid w:val="0093765A"/>
    <w:rsid w:val="00960050"/>
    <w:rsid w:val="00970A44"/>
    <w:rsid w:val="00972C9A"/>
    <w:rsid w:val="00976D7B"/>
    <w:rsid w:val="00980A1F"/>
    <w:rsid w:val="00981E32"/>
    <w:rsid w:val="0098629F"/>
    <w:rsid w:val="009D4ABF"/>
    <w:rsid w:val="009E5382"/>
    <w:rsid w:val="009F5924"/>
    <w:rsid w:val="00A04652"/>
    <w:rsid w:val="00A07C8C"/>
    <w:rsid w:val="00A17269"/>
    <w:rsid w:val="00A24830"/>
    <w:rsid w:val="00A33CC1"/>
    <w:rsid w:val="00A40B95"/>
    <w:rsid w:val="00A43346"/>
    <w:rsid w:val="00A47E48"/>
    <w:rsid w:val="00A92639"/>
    <w:rsid w:val="00A96F4A"/>
    <w:rsid w:val="00A9782F"/>
    <w:rsid w:val="00AA0AD2"/>
    <w:rsid w:val="00AA721D"/>
    <w:rsid w:val="00AB7B62"/>
    <w:rsid w:val="00AD0BEB"/>
    <w:rsid w:val="00AE35A6"/>
    <w:rsid w:val="00AE4D6C"/>
    <w:rsid w:val="00B03697"/>
    <w:rsid w:val="00B11C2A"/>
    <w:rsid w:val="00B12A51"/>
    <w:rsid w:val="00B12C8B"/>
    <w:rsid w:val="00B133E3"/>
    <w:rsid w:val="00B21F45"/>
    <w:rsid w:val="00B27FF1"/>
    <w:rsid w:val="00B71624"/>
    <w:rsid w:val="00B75AE8"/>
    <w:rsid w:val="00B8592E"/>
    <w:rsid w:val="00BC0447"/>
    <w:rsid w:val="00BC6C89"/>
    <w:rsid w:val="00BF246F"/>
    <w:rsid w:val="00BF3F89"/>
    <w:rsid w:val="00C0450C"/>
    <w:rsid w:val="00C1139C"/>
    <w:rsid w:val="00C143C4"/>
    <w:rsid w:val="00C177D0"/>
    <w:rsid w:val="00C45CC2"/>
    <w:rsid w:val="00C7455B"/>
    <w:rsid w:val="00C76BAE"/>
    <w:rsid w:val="00C8760C"/>
    <w:rsid w:val="00C91ED8"/>
    <w:rsid w:val="00CB44B7"/>
    <w:rsid w:val="00CC012A"/>
    <w:rsid w:val="00CC4B24"/>
    <w:rsid w:val="00CD68A4"/>
    <w:rsid w:val="00CF0655"/>
    <w:rsid w:val="00D00CAC"/>
    <w:rsid w:val="00D02052"/>
    <w:rsid w:val="00D07CF8"/>
    <w:rsid w:val="00D10630"/>
    <w:rsid w:val="00D24116"/>
    <w:rsid w:val="00D26E00"/>
    <w:rsid w:val="00D27353"/>
    <w:rsid w:val="00D3033E"/>
    <w:rsid w:val="00D31FE5"/>
    <w:rsid w:val="00D53E0B"/>
    <w:rsid w:val="00D54400"/>
    <w:rsid w:val="00D67342"/>
    <w:rsid w:val="00D74660"/>
    <w:rsid w:val="00D77BB7"/>
    <w:rsid w:val="00DA1FD9"/>
    <w:rsid w:val="00DA2B42"/>
    <w:rsid w:val="00DA3ED3"/>
    <w:rsid w:val="00DB0A25"/>
    <w:rsid w:val="00DB3422"/>
    <w:rsid w:val="00DC1675"/>
    <w:rsid w:val="00DC2E1C"/>
    <w:rsid w:val="00DC3DF2"/>
    <w:rsid w:val="00DD1EA8"/>
    <w:rsid w:val="00E0118B"/>
    <w:rsid w:val="00E07F2D"/>
    <w:rsid w:val="00E25D3D"/>
    <w:rsid w:val="00E26CDA"/>
    <w:rsid w:val="00E3386B"/>
    <w:rsid w:val="00E33B56"/>
    <w:rsid w:val="00E479FF"/>
    <w:rsid w:val="00E62A19"/>
    <w:rsid w:val="00E70379"/>
    <w:rsid w:val="00E73717"/>
    <w:rsid w:val="00E826F7"/>
    <w:rsid w:val="00E90197"/>
    <w:rsid w:val="00E97BD3"/>
    <w:rsid w:val="00E97D98"/>
    <w:rsid w:val="00EC013F"/>
    <w:rsid w:val="00ED7F3E"/>
    <w:rsid w:val="00EE4A65"/>
    <w:rsid w:val="00EE50E6"/>
    <w:rsid w:val="00EE5D51"/>
    <w:rsid w:val="00EF0609"/>
    <w:rsid w:val="00EF161E"/>
    <w:rsid w:val="00F069E2"/>
    <w:rsid w:val="00F075BD"/>
    <w:rsid w:val="00F249A6"/>
    <w:rsid w:val="00F41378"/>
    <w:rsid w:val="00F4697A"/>
    <w:rsid w:val="00F52F3C"/>
    <w:rsid w:val="00F634E8"/>
    <w:rsid w:val="00F63DF1"/>
    <w:rsid w:val="00F73EAC"/>
    <w:rsid w:val="00F75B40"/>
    <w:rsid w:val="00F86A27"/>
    <w:rsid w:val="00F8784B"/>
    <w:rsid w:val="00F92200"/>
    <w:rsid w:val="00FA49A9"/>
    <w:rsid w:val="00FC3087"/>
    <w:rsid w:val="00FC3BE0"/>
    <w:rsid w:val="00FC7FB1"/>
    <w:rsid w:val="00FE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71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86"/>
    <w:pPr>
      <w:spacing w:after="0" w:line="240" w:lineRule="auto"/>
    </w:pPr>
    <w:rPr>
      <w:rFonts w:ascii="Times New Roman" w:eastAsia="Times New Roman" w:hAnsi="Times New Roman" w:cs="Times New Roman"/>
      <w:szCs w:val="20"/>
    </w:rPr>
  </w:style>
  <w:style w:type="paragraph" w:styleId="Heading1">
    <w:name w:val="heading 1"/>
    <w:basedOn w:val="Header"/>
    <w:link w:val="Heading1Char"/>
    <w:qFormat/>
    <w:rsid w:val="00A07C8C"/>
    <w:pPr>
      <w:keepNext/>
      <w:widowControl w:val="0"/>
      <w:numPr>
        <w:numId w:val="1"/>
      </w:numPr>
      <w:pBdr>
        <w:bottom w:val="single" w:sz="6" w:space="1" w:color="auto"/>
      </w:pBdr>
      <w:tabs>
        <w:tab w:val="clear" w:pos="4680"/>
        <w:tab w:val="clear" w:pos="9360"/>
        <w:tab w:val="center" w:pos="4320"/>
        <w:tab w:val="right" w:pos="8640"/>
      </w:tabs>
      <w:spacing w:before="120" w:after="120"/>
      <w:outlineLvl w:val="0"/>
    </w:pPr>
    <w:rPr>
      <w:rFonts w:ascii="Arial" w:hAnsi="Arial"/>
      <w:b/>
      <w:kern w:val="28"/>
      <w:sz w:val="28"/>
      <w:lang w:val="x-none" w:eastAsia="x-none"/>
    </w:rPr>
  </w:style>
  <w:style w:type="paragraph" w:styleId="Heading2">
    <w:name w:val="heading 2"/>
    <w:basedOn w:val="Normal"/>
    <w:next w:val="Normal"/>
    <w:link w:val="Heading2Char"/>
    <w:qFormat/>
    <w:rsid w:val="00A07C8C"/>
    <w:pPr>
      <w:keepNext/>
      <w:numPr>
        <w:ilvl w:val="1"/>
        <w:numId w:val="1"/>
      </w:numPr>
      <w:spacing w:before="120"/>
      <w:jc w:val="both"/>
      <w:outlineLvl w:val="1"/>
    </w:pPr>
    <w:rPr>
      <w:rFonts w:ascii="Arial" w:hAnsi="Arial"/>
      <w:b/>
      <w:kern w:val="28"/>
    </w:rPr>
  </w:style>
  <w:style w:type="paragraph" w:styleId="Heading3">
    <w:name w:val="heading 3"/>
    <w:basedOn w:val="Normal"/>
    <w:next w:val="Normal"/>
    <w:link w:val="Heading3Char"/>
    <w:qFormat/>
    <w:rsid w:val="00A07C8C"/>
    <w:pPr>
      <w:keepNext/>
      <w:numPr>
        <w:ilvl w:val="2"/>
        <w:numId w:val="1"/>
      </w:numPr>
      <w:spacing w:before="240" w:after="60"/>
      <w:jc w:val="both"/>
      <w:outlineLvl w:val="2"/>
    </w:pPr>
    <w:rPr>
      <w:b/>
      <w:kern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C8C"/>
    <w:rPr>
      <w:rFonts w:ascii="Arial" w:eastAsia="Times New Roman" w:hAnsi="Arial" w:cs="Times New Roman"/>
      <w:b/>
      <w:kern w:val="28"/>
      <w:sz w:val="28"/>
      <w:szCs w:val="20"/>
      <w:lang w:val="x-none" w:eastAsia="x-none"/>
    </w:rPr>
  </w:style>
  <w:style w:type="character" w:customStyle="1" w:styleId="Heading2Char">
    <w:name w:val="Heading 2 Char"/>
    <w:basedOn w:val="DefaultParagraphFont"/>
    <w:link w:val="Heading2"/>
    <w:rsid w:val="00A07C8C"/>
    <w:rPr>
      <w:rFonts w:ascii="Arial" w:eastAsia="Times New Roman" w:hAnsi="Arial" w:cs="Times New Roman"/>
      <w:b/>
      <w:kern w:val="28"/>
      <w:szCs w:val="20"/>
    </w:rPr>
  </w:style>
  <w:style w:type="character" w:customStyle="1" w:styleId="Heading3Char">
    <w:name w:val="Heading 3 Char"/>
    <w:basedOn w:val="DefaultParagraphFont"/>
    <w:link w:val="Heading3"/>
    <w:rsid w:val="00A07C8C"/>
    <w:rPr>
      <w:rFonts w:ascii="Times New Roman" w:eastAsia="Times New Roman" w:hAnsi="Times New Roman" w:cs="Times New Roman"/>
      <w:b/>
      <w:kern w:val="28"/>
      <w:szCs w:val="20"/>
      <w:lang w:val="x-none" w:eastAsia="x-none"/>
    </w:rPr>
  </w:style>
  <w:style w:type="character" w:styleId="CommentReference">
    <w:name w:val="annotation reference"/>
    <w:uiPriority w:val="99"/>
    <w:semiHidden/>
    <w:rsid w:val="00A07C8C"/>
    <w:rPr>
      <w:sz w:val="16"/>
    </w:rPr>
  </w:style>
  <w:style w:type="paragraph" w:styleId="CommentText">
    <w:name w:val="annotation text"/>
    <w:basedOn w:val="Normal"/>
    <w:link w:val="CommentTextChar"/>
    <w:semiHidden/>
    <w:rsid w:val="00A07C8C"/>
    <w:pPr>
      <w:spacing w:before="120"/>
      <w:jc w:val="both"/>
    </w:pPr>
    <w:rPr>
      <w:kern w:val="28"/>
      <w:lang w:val="x-none" w:eastAsia="x-none"/>
    </w:rPr>
  </w:style>
  <w:style w:type="character" w:customStyle="1" w:styleId="CommentTextChar">
    <w:name w:val="Comment Text Char"/>
    <w:basedOn w:val="DefaultParagraphFont"/>
    <w:link w:val="CommentText"/>
    <w:semiHidden/>
    <w:rsid w:val="00A07C8C"/>
    <w:rPr>
      <w:rFonts w:ascii="Times New Roman" w:eastAsia="Times New Roman" w:hAnsi="Times New Roman" w:cs="Times New Roman"/>
      <w:kern w:val="28"/>
      <w:szCs w:val="20"/>
      <w:lang w:val="x-none" w:eastAsia="x-none"/>
    </w:rPr>
  </w:style>
  <w:style w:type="paragraph" w:styleId="Header">
    <w:name w:val="header"/>
    <w:basedOn w:val="Normal"/>
    <w:link w:val="HeaderChar"/>
    <w:uiPriority w:val="99"/>
    <w:unhideWhenUsed/>
    <w:rsid w:val="00A07C8C"/>
    <w:pPr>
      <w:tabs>
        <w:tab w:val="center" w:pos="4680"/>
        <w:tab w:val="right" w:pos="9360"/>
      </w:tabs>
    </w:pPr>
  </w:style>
  <w:style w:type="character" w:customStyle="1" w:styleId="HeaderChar">
    <w:name w:val="Header Char"/>
    <w:basedOn w:val="DefaultParagraphFont"/>
    <w:link w:val="Header"/>
    <w:uiPriority w:val="99"/>
    <w:rsid w:val="00A07C8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07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C8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A4F8A"/>
    <w:pPr>
      <w:spacing w:before="0"/>
      <w:jc w:val="left"/>
    </w:pPr>
    <w:rPr>
      <w:b/>
      <w:bCs/>
      <w:kern w:val="0"/>
      <w:sz w:val="20"/>
      <w:lang w:val="en-US" w:eastAsia="en-US"/>
    </w:rPr>
  </w:style>
  <w:style w:type="character" w:customStyle="1" w:styleId="CommentSubjectChar">
    <w:name w:val="Comment Subject Char"/>
    <w:basedOn w:val="CommentTextChar"/>
    <w:link w:val="CommentSubject"/>
    <w:uiPriority w:val="99"/>
    <w:semiHidden/>
    <w:rsid w:val="007A4F8A"/>
    <w:rPr>
      <w:rFonts w:ascii="Times New Roman" w:eastAsia="Times New Roman" w:hAnsi="Times New Roman" w:cs="Times New Roman"/>
      <w:b/>
      <w:bCs/>
      <w:kern w:val="28"/>
      <w:sz w:val="20"/>
      <w:szCs w:val="20"/>
      <w:lang w:val="x-none" w:eastAsia="x-none"/>
    </w:rPr>
  </w:style>
  <w:style w:type="paragraph" w:styleId="ListParagraph">
    <w:name w:val="List Paragraph"/>
    <w:basedOn w:val="Normal"/>
    <w:uiPriority w:val="34"/>
    <w:qFormat/>
    <w:rsid w:val="00DC2E1C"/>
    <w:pPr>
      <w:ind w:left="720"/>
      <w:contextualSpacing/>
    </w:pPr>
  </w:style>
  <w:style w:type="table" w:styleId="TableGrid">
    <w:name w:val="Table Grid"/>
    <w:basedOn w:val="TableNormal"/>
    <w:uiPriority w:val="39"/>
    <w:rsid w:val="00D24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145E"/>
    <w:pPr>
      <w:tabs>
        <w:tab w:val="center" w:pos="4680"/>
        <w:tab w:val="right" w:pos="9360"/>
      </w:tabs>
    </w:pPr>
  </w:style>
  <w:style w:type="character" w:customStyle="1" w:styleId="FooterChar">
    <w:name w:val="Footer Char"/>
    <w:basedOn w:val="DefaultParagraphFont"/>
    <w:link w:val="Footer"/>
    <w:uiPriority w:val="99"/>
    <w:rsid w:val="0068145E"/>
    <w:rPr>
      <w:rFonts w:ascii="Times New Roman" w:eastAsia="Times New Roman" w:hAnsi="Times New Roman" w:cs="Times New Roman"/>
      <w:szCs w:val="20"/>
    </w:rPr>
  </w:style>
  <w:style w:type="paragraph" w:styleId="Revision">
    <w:name w:val="Revision"/>
    <w:hidden/>
    <w:uiPriority w:val="99"/>
    <w:semiHidden/>
    <w:rsid w:val="004F7321"/>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F634E8"/>
    <w:rPr>
      <w:color w:val="0563C1"/>
      <w:u w:val="single"/>
    </w:rPr>
  </w:style>
  <w:style w:type="character" w:styleId="LineNumber">
    <w:name w:val="line number"/>
    <w:basedOn w:val="DefaultParagraphFont"/>
    <w:uiPriority w:val="99"/>
    <w:semiHidden/>
    <w:unhideWhenUsed/>
    <w:rsid w:val="004E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b1af84-85c2-4903-b66f-a8db2384d572">
      <Terms xmlns="http://schemas.microsoft.com/office/infopath/2007/PartnerControls"/>
    </lcf76f155ced4ddcb4097134ff3c332f>
    <SharedWithUsers xmlns="107ea3ff-ebed-4698-b54c-04cca22f4541">
      <UserInfo>
        <DisplayName/>
        <AccountId xsi:nil="true"/>
        <AccountType/>
      </UserInfo>
    </SharedWithUsers>
    <MediaLengthInSeconds xmlns="d6b1af84-85c2-4903-b66f-a8db2384d572" xsi:nil="true"/>
    <_dlc_DocId xmlns="725e00ec-5e44-45f9-8150-2d617f1dff14">2Z7KZF7JJHQ6-1620320595-44583</_dlc_DocId>
    <_dlc_DocIdUrl xmlns="725e00ec-5e44-45f9-8150-2d617f1dff14">
      <Url>https://aticloud.sharepoint.us/sites/MIM/_layouts/15/DocIdRedir.aspx?ID=2Z7KZF7JJHQ6-1620320595-44583</Url>
      <Description>2Z7KZF7JJHQ6-1620320595-44583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A7B0D6-DDE4-4321-B342-AEA81F31C429}">
  <ds:schemaRefs>
    <ds:schemaRef ds:uri="http://schemas.microsoft.com/office/2006/metadata/properties"/>
    <ds:schemaRef ds:uri="http://schemas.microsoft.com/office/infopath/2007/PartnerControls"/>
    <ds:schemaRef ds:uri="d6b1af84-85c2-4903-b66f-a8db2384d572"/>
    <ds:schemaRef ds:uri="107ea3ff-ebed-4698-b54c-04cca22f4541"/>
    <ds:schemaRef ds:uri="725e00ec-5e44-45f9-8150-2d617f1dff14"/>
  </ds:schemaRefs>
</ds:datastoreItem>
</file>

<file path=customXml/itemProps2.xml><?xml version="1.0" encoding="utf-8"?>
<ds:datastoreItem xmlns:ds="http://schemas.openxmlformats.org/officeDocument/2006/customXml" ds:itemID="{99A39456-1BCF-4FEB-ABA5-BF3B9808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e00ec-5e44-45f9-8150-2d617f1dff14"/>
    <ds:schemaRef ds:uri="107ea3ff-ebed-4698-b54c-04cca22f4541"/>
    <ds:schemaRef ds:uri="d6b1af84-85c2-4903-b66f-a8db2384d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8C295-11A7-4839-9D0F-278F6A3607FC}">
  <ds:schemaRefs>
    <ds:schemaRef ds:uri="http://schemas.openxmlformats.org/officeDocument/2006/bibliography"/>
  </ds:schemaRefs>
</ds:datastoreItem>
</file>

<file path=customXml/itemProps4.xml><?xml version="1.0" encoding="utf-8"?>
<ds:datastoreItem xmlns:ds="http://schemas.openxmlformats.org/officeDocument/2006/customXml" ds:itemID="{0CE833A8-9FF2-46EB-A9CA-C4AF96832061}">
  <ds:schemaRefs>
    <ds:schemaRef ds:uri="http://schemas.microsoft.com/sharepoint/v3/contenttype/forms"/>
  </ds:schemaRefs>
</ds:datastoreItem>
</file>

<file path=customXml/itemProps5.xml><?xml version="1.0" encoding="utf-8"?>
<ds:datastoreItem xmlns:ds="http://schemas.openxmlformats.org/officeDocument/2006/customXml" ds:itemID="{CDD35D9A-1CD5-451B-B0EB-1333D044A969}">
  <ds:schemaRefs>
    <ds:schemaRef ds:uri="http://schemas.microsoft.com/sharepoint/event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1452</Words>
  <Characters>8283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Gorman, Kelly CIV USA AMC</dc:creator>
  <cp:lastModifiedBy>Kleinlein, Kurt L CIV USARMY ACC (USA)</cp:lastModifiedBy>
  <cp:revision>2</cp:revision>
  <dcterms:created xsi:type="dcterms:W3CDTF">2026-05-06T18:59:00Z</dcterms:created>
  <dcterms:modified xsi:type="dcterms:W3CDTF">2026-05-06T18:59:00Z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37fb89b9-9f7c-433b-b733-641e69731fff</vt:lpwstr>
  </property>
  <property fmtid="{D5CDD505-2E9C-101B-9397-08002B2CF9AE}" pid="3" name="ContentTypeId">
    <vt:lpwstr>0x010100DD0C04AD00197A4398B3030F4D98E46E</vt:lpwstr>
  </property>
  <property fmtid="{D5CDD505-2E9C-101B-9397-08002B2CF9AE}" pid="4" name="MediaServiceImageTags">
    <vt:lpwstr/>
  </property>
  <property fmtid="{D5CDD505-2E9C-101B-9397-08002B2CF9AE}" pid="5" name="Order">
    <vt:r8>107800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TaxCatchAll">
    <vt:lpwstr/>
  </property>
</Properties>
</file>