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A9DD" w14:textId="71057CDC" w:rsidR="00945E26" w:rsidRDefault="00945E26">
      <w:pPr>
        <w:pStyle w:val="BodyText"/>
        <w:ind w:left="108"/>
      </w:pPr>
    </w:p>
    <w:p w14:paraId="2D4732A4" w14:textId="77777777" w:rsidR="00945E26" w:rsidRDefault="00945E26">
      <w:pPr>
        <w:pStyle w:val="BodyText"/>
      </w:pPr>
    </w:p>
    <w:p w14:paraId="1F6E8FA0" w14:textId="77777777" w:rsidR="00945E26" w:rsidRDefault="00945E26">
      <w:pPr>
        <w:pStyle w:val="BodyText"/>
      </w:pPr>
    </w:p>
    <w:p w14:paraId="6F88C2FE" w14:textId="77777777" w:rsidR="00945E26" w:rsidRDefault="00945E26">
      <w:pPr>
        <w:pStyle w:val="BodyText"/>
      </w:pPr>
    </w:p>
    <w:p w14:paraId="6CAD6A41" w14:textId="77777777" w:rsidR="00945E26" w:rsidRDefault="00945E26">
      <w:pPr>
        <w:pStyle w:val="BodyText"/>
      </w:pPr>
    </w:p>
    <w:p w14:paraId="53D233AD" w14:textId="77777777" w:rsidR="00945E26" w:rsidRDefault="00945E26">
      <w:pPr>
        <w:pStyle w:val="BodyText"/>
      </w:pPr>
    </w:p>
    <w:p w14:paraId="42155BA0" w14:textId="77777777" w:rsidR="00945E26" w:rsidRDefault="00945E26">
      <w:pPr>
        <w:pStyle w:val="BodyText"/>
      </w:pPr>
    </w:p>
    <w:p w14:paraId="4868D28E" w14:textId="77777777" w:rsidR="00945E26" w:rsidRDefault="00945E26">
      <w:pPr>
        <w:pStyle w:val="BodyText"/>
      </w:pPr>
    </w:p>
    <w:p w14:paraId="78626BB9" w14:textId="77777777" w:rsidR="00945E26" w:rsidRDefault="00945E26">
      <w:pPr>
        <w:pStyle w:val="BodyText"/>
      </w:pPr>
    </w:p>
    <w:p w14:paraId="72CB85C0" w14:textId="77777777" w:rsidR="00945E26" w:rsidRDefault="00945E26">
      <w:pPr>
        <w:pStyle w:val="BodyText"/>
        <w:spacing w:before="7"/>
        <w:rPr>
          <w:sz w:val="19"/>
        </w:rPr>
      </w:pPr>
    </w:p>
    <w:p w14:paraId="5D8336BD" w14:textId="0DA6809D" w:rsidR="00494015" w:rsidRPr="00A00DE9" w:rsidRDefault="00494015" w:rsidP="00494015">
      <w:pPr>
        <w:jc w:val="center"/>
        <w:rPr>
          <w:rFonts w:ascii="Franklin Gothic Book" w:hAnsi="Franklin Gothic Book"/>
          <w:b/>
          <w:w w:val="105"/>
        </w:rPr>
      </w:pPr>
      <w:r w:rsidRPr="00494015">
        <w:rPr>
          <w:rFonts w:ascii="Franklin Gothic Book" w:hAnsi="Franklin Gothic Book"/>
          <w:b/>
          <w:bCs/>
          <w:w w:val="105"/>
          <w:lang w:bidi="ar-SA"/>
        </w:rPr>
        <w:t>D</w:t>
      </w:r>
      <w:r>
        <w:rPr>
          <w:rFonts w:ascii="Franklin Gothic Book" w:hAnsi="Franklin Gothic Book"/>
          <w:b/>
          <w:bCs/>
          <w:w w:val="105"/>
        </w:rPr>
        <w:t>efense Industr</w:t>
      </w:r>
      <w:r w:rsidR="00240784">
        <w:rPr>
          <w:rFonts w:ascii="Franklin Gothic Book" w:hAnsi="Franklin Gothic Book"/>
          <w:b/>
          <w:bCs/>
          <w:w w:val="105"/>
        </w:rPr>
        <w:t>ial</w:t>
      </w:r>
      <w:r>
        <w:rPr>
          <w:rFonts w:ascii="Franklin Gothic Book" w:hAnsi="Franklin Gothic Book"/>
          <w:b/>
          <w:bCs/>
          <w:w w:val="105"/>
        </w:rPr>
        <w:t xml:space="preserve"> Base </w:t>
      </w:r>
      <w:r w:rsidRPr="00A00DE9">
        <w:rPr>
          <w:rFonts w:ascii="Franklin Gothic Book" w:hAnsi="Franklin Gothic Book"/>
          <w:b/>
          <w:bCs/>
          <w:w w:val="105"/>
        </w:rPr>
        <w:t>Consortium</w:t>
      </w:r>
      <w:r w:rsidRPr="00A00DE9">
        <w:rPr>
          <w:rFonts w:ascii="Franklin Gothic Book" w:hAnsi="Franklin Gothic Book"/>
          <w:b/>
          <w:w w:val="105"/>
        </w:rPr>
        <w:t xml:space="preserve"> (</w:t>
      </w:r>
      <w:r>
        <w:rPr>
          <w:rFonts w:ascii="Franklin Gothic Book" w:hAnsi="Franklin Gothic Book"/>
          <w:b/>
          <w:w w:val="105"/>
        </w:rPr>
        <w:t>DIBC</w:t>
      </w:r>
      <w:r w:rsidRPr="00A00DE9">
        <w:rPr>
          <w:rFonts w:ascii="Franklin Gothic Book" w:hAnsi="Franklin Gothic Book"/>
          <w:b/>
          <w:w w:val="105"/>
        </w:rPr>
        <w:t>) Base Agreement</w:t>
      </w:r>
    </w:p>
    <w:p w14:paraId="5EEB8AD6" w14:textId="77777777" w:rsidR="00945E26" w:rsidRDefault="00945E26">
      <w:pPr>
        <w:pStyle w:val="BodyText"/>
        <w:spacing w:before="11"/>
        <w:rPr>
          <w:i/>
          <w:sz w:val="19"/>
        </w:rPr>
      </w:pPr>
    </w:p>
    <w:p w14:paraId="2ADB7A3A" w14:textId="77777777" w:rsidR="00494015" w:rsidRPr="00A00DE9" w:rsidRDefault="00494015" w:rsidP="00494015">
      <w:pPr>
        <w:jc w:val="center"/>
        <w:rPr>
          <w:rFonts w:ascii="Franklin Gothic Book" w:hAnsi="Franklin Gothic Book"/>
          <w:b/>
          <w:w w:val="105"/>
        </w:rPr>
      </w:pPr>
      <w:bookmarkStart w:id="0" w:name="_Toc516739330"/>
      <w:r w:rsidRPr="00A00DE9">
        <w:rPr>
          <w:rFonts w:ascii="Franklin Gothic Book" w:hAnsi="Franklin Gothic Book"/>
          <w:b/>
          <w:w w:val="105"/>
        </w:rPr>
        <w:t>BETWEEN</w:t>
      </w:r>
      <w:bookmarkEnd w:id="0"/>
    </w:p>
    <w:p w14:paraId="40ECBFD6" w14:textId="77777777" w:rsidR="00494015" w:rsidRPr="00A00DE9" w:rsidRDefault="00494015" w:rsidP="00494015">
      <w:pPr>
        <w:jc w:val="center"/>
        <w:rPr>
          <w:rFonts w:ascii="Franklin Gothic Book" w:hAnsi="Franklin Gothic Book"/>
          <w:b/>
          <w:w w:val="105"/>
        </w:rPr>
      </w:pPr>
    </w:p>
    <w:p w14:paraId="55885A7E" w14:textId="77777777" w:rsidR="00494015" w:rsidRPr="00A00DE9" w:rsidRDefault="00494015" w:rsidP="00494015">
      <w:pPr>
        <w:jc w:val="center"/>
        <w:rPr>
          <w:rFonts w:ascii="Franklin Gothic Book" w:hAnsi="Franklin Gothic Book"/>
          <w:b/>
          <w:w w:val="105"/>
        </w:rPr>
      </w:pPr>
      <w:r w:rsidRPr="00A00DE9">
        <w:rPr>
          <w:rFonts w:ascii="Franklin Gothic Book" w:hAnsi="Franklin Gothic Book"/>
          <w:b/>
          <w:w w:val="105"/>
        </w:rPr>
        <w:t>Advanced Technology International (ATI)</w:t>
      </w:r>
    </w:p>
    <w:p w14:paraId="6B04873C" w14:textId="77777777" w:rsidR="00494015" w:rsidRPr="00A00DE9" w:rsidRDefault="00494015" w:rsidP="00494015">
      <w:pPr>
        <w:jc w:val="center"/>
        <w:rPr>
          <w:rFonts w:ascii="Franklin Gothic Book" w:hAnsi="Franklin Gothic Book"/>
          <w:b/>
          <w:w w:val="105"/>
        </w:rPr>
      </w:pPr>
      <w:r w:rsidRPr="00A00DE9">
        <w:rPr>
          <w:rFonts w:ascii="Franklin Gothic Book" w:hAnsi="Franklin Gothic Book"/>
          <w:b/>
          <w:w w:val="105"/>
        </w:rPr>
        <w:t>315 Sigma Drive</w:t>
      </w:r>
    </w:p>
    <w:p w14:paraId="27C5057B" w14:textId="77777777" w:rsidR="00494015" w:rsidRPr="00A00DE9" w:rsidRDefault="00494015" w:rsidP="00494015">
      <w:pPr>
        <w:jc w:val="center"/>
        <w:rPr>
          <w:rFonts w:ascii="Franklin Gothic Book" w:hAnsi="Franklin Gothic Book"/>
          <w:b/>
          <w:w w:val="105"/>
        </w:rPr>
      </w:pPr>
      <w:r w:rsidRPr="00A00DE9">
        <w:rPr>
          <w:rFonts w:ascii="Franklin Gothic Book" w:hAnsi="Franklin Gothic Book"/>
          <w:b/>
          <w:w w:val="105"/>
        </w:rPr>
        <w:t>Summerville, SC 29486</w:t>
      </w:r>
    </w:p>
    <w:p w14:paraId="4C6FFCC0" w14:textId="77777777" w:rsidR="00494015" w:rsidRPr="00A00DE9" w:rsidRDefault="00494015" w:rsidP="00494015">
      <w:pPr>
        <w:jc w:val="center"/>
        <w:rPr>
          <w:rFonts w:ascii="Franklin Gothic Book" w:hAnsi="Franklin Gothic Book"/>
          <w:b/>
          <w:w w:val="105"/>
        </w:rPr>
      </w:pPr>
    </w:p>
    <w:p w14:paraId="78AB32CB" w14:textId="77777777" w:rsidR="00494015" w:rsidRPr="00A00DE9" w:rsidRDefault="00494015" w:rsidP="00494015">
      <w:pPr>
        <w:jc w:val="center"/>
        <w:rPr>
          <w:rFonts w:ascii="Franklin Gothic Book" w:hAnsi="Franklin Gothic Book"/>
          <w:b/>
          <w:w w:val="105"/>
        </w:rPr>
      </w:pPr>
      <w:bookmarkStart w:id="1" w:name="_Toc516739334"/>
      <w:r w:rsidRPr="00A00DE9">
        <w:rPr>
          <w:rFonts w:ascii="Franklin Gothic Book" w:hAnsi="Franklin Gothic Book"/>
          <w:b/>
          <w:w w:val="105"/>
        </w:rPr>
        <w:t>AND</w:t>
      </w:r>
      <w:bookmarkEnd w:id="1"/>
    </w:p>
    <w:p w14:paraId="5AC88BAF" w14:textId="77777777" w:rsidR="00494015" w:rsidRPr="00A00DE9" w:rsidRDefault="00494015" w:rsidP="00494015">
      <w:pPr>
        <w:jc w:val="center"/>
        <w:rPr>
          <w:rFonts w:ascii="Franklin Gothic Book" w:hAnsi="Franklin Gothic Book"/>
          <w:b/>
          <w:w w:val="105"/>
        </w:rPr>
      </w:pPr>
    </w:p>
    <w:p w14:paraId="5AA38ED1" w14:textId="77777777" w:rsidR="00494015" w:rsidRPr="00A00DE9" w:rsidRDefault="00494015" w:rsidP="00494015">
      <w:pPr>
        <w:jc w:val="center"/>
        <w:rPr>
          <w:rFonts w:ascii="Franklin Gothic Book" w:hAnsi="Franklin Gothic Book"/>
          <w:b/>
          <w:w w:val="105"/>
          <w:u w:val="single"/>
        </w:rPr>
      </w:pP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p>
    <w:p w14:paraId="4FAAC463" w14:textId="77777777" w:rsidR="00494015" w:rsidRPr="00A00DE9" w:rsidRDefault="00494015" w:rsidP="00494015">
      <w:pPr>
        <w:jc w:val="center"/>
        <w:rPr>
          <w:rFonts w:ascii="Franklin Gothic Book" w:hAnsi="Franklin Gothic Book"/>
          <w:b/>
          <w:w w:val="105"/>
          <w:u w:val="single"/>
        </w:rPr>
      </w:pP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p>
    <w:p w14:paraId="653CE959" w14:textId="77777777" w:rsidR="00494015" w:rsidRPr="00A00DE9" w:rsidRDefault="00494015" w:rsidP="00494015">
      <w:pPr>
        <w:jc w:val="center"/>
        <w:rPr>
          <w:rFonts w:ascii="Franklin Gothic Book" w:hAnsi="Franklin Gothic Book"/>
          <w:b/>
          <w:w w:val="105"/>
          <w:u w:val="single"/>
        </w:rPr>
      </w:pP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r w:rsidRPr="00A00DE9">
        <w:rPr>
          <w:rFonts w:ascii="Franklin Gothic Book" w:hAnsi="Franklin Gothic Book"/>
          <w:b/>
          <w:w w:val="105"/>
          <w:u w:val="single"/>
        </w:rPr>
        <w:tab/>
      </w:r>
    </w:p>
    <w:p w14:paraId="6CD0DDEF" w14:textId="77777777" w:rsidR="00494015" w:rsidRPr="00A00DE9" w:rsidRDefault="00494015" w:rsidP="00494015">
      <w:pPr>
        <w:jc w:val="center"/>
        <w:rPr>
          <w:rFonts w:ascii="Franklin Gothic Book" w:hAnsi="Franklin Gothic Book"/>
          <w:b/>
          <w:w w:val="105"/>
          <w:u w:val="single"/>
        </w:rPr>
      </w:pPr>
    </w:p>
    <w:p w14:paraId="28576E90" w14:textId="00BA7E76" w:rsidR="00601E1C" w:rsidRDefault="00494015" w:rsidP="00601E1C">
      <w:pPr>
        <w:jc w:val="center"/>
        <w:rPr>
          <w:rFonts w:ascii="Franklin Gothic Book" w:hAnsi="Franklin Gothic Book"/>
          <w:b/>
          <w:w w:val="105"/>
          <w:u w:val="single"/>
        </w:rPr>
      </w:pPr>
      <w:r w:rsidRPr="00A00DE9">
        <w:rPr>
          <w:rFonts w:ascii="Franklin Gothic Book" w:hAnsi="Franklin Gothic Book"/>
          <w:b/>
          <w:w w:val="105"/>
        </w:rPr>
        <w:t xml:space="preserve">Unique Entity ID: </w:t>
      </w:r>
      <w:r w:rsidR="00601E1C">
        <w:rPr>
          <w:rFonts w:ascii="Franklin Gothic Book" w:hAnsi="Franklin Gothic Book"/>
          <w:b/>
          <w:w w:val="105"/>
          <w:u w:val="single"/>
        </w:rPr>
        <w:t>XXXXXXXXX</w:t>
      </w:r>
    </w:p>
    <w:p w14:paraId="3E7F0C59" w14:textId="0D9228F2" w:rsidR="00601E1C" w:rsidRPr="00601E1C" w:rsidRDefault="00601E1C" w:rsidP="00601E1C">
      <w:pPr>
        <w:jc w:val="center"/>
        <w:rPr>
          <w:rFonts w:ascii="Franklin Gothic Book" w:hAnsi="Franklin Gothic Book"/>
          <w:b/>
          <w:w w:val="105"/>
          <w:u w:val="single"/>
        </w:rPr>
      </w:pPr>
      <w:r>
        <w:rPr>
          <w:rFonts w:ascii="Franklin Gothic Book" w:hAnsi="Franklin Gothic Book"/>
          <w:b/>
          <w:w w:val="105"/>
        </w:rPr>
        <w:t>CAGE Code: XXXX</w:t>
      </w:r>
    </w:p>
    <w:p w14:paraId="6B30C02E" w14:textId="77777777" w:rsidR="00945E26" w:rsidRDefault="00945E26">
      <w:pPr>
        <w:pStyle w:val="BodyText"/>
      </w:pPr>
    </w:p>
    <w:p w14:paraId="484983B8" w14:textId="77777777" w:rsidR="00945E26" w:rsidRDefault="00945E26">
      <w:pPr>
        <w:pStyle w:val="BodyText"/>
      </w:pPr>
    </w:p>
    <w:p w14:paraId="474F0FF9" w14:textId="77777777" w:rsidR="00945E26" w:rsidRDefault="00945E26">
      <w:pPr>
        <w:pStyle w:val="BodyText"/>
      </w:pPr>
    </w:p>
    <w:p w14:paraId="3F248D09" w14:textId="77777777" w:rsidR="00945E26" w:rsidRDefault="00945E26">
      <w:pPr>
        <w:pStyle w:val="BodyText"/>
      </w:pPr>
    </w:p>
    <w:p w14:paraId="78437A58" w14:textId="77777777" w:rsidR="00945E26" w:rsidRDefault="00945E26">
      <w:pPr>
        <w:pStyle w:val="BodyText"/>
      </w:pPr>
    </w:p>
    <w:p w14:paraId="4FB96745" w14:textId="77777777" w:rsidR="00945E26" w:rsidRDefault="00945E26">
      <w:pPr>
        <w:pStyle w:val="BodyText"/>
      </w:pPr>
    </w:p>
    <w:p w14:paraId="16BBB216" w14:textId="77777777" w:rsidR="00945E26" w:rsidRDefault="00945E26">
      <w:pPr>
        <w:pStyle w:val="BodyText"/>
        <w:spacing w:before="9"/>
        <w:rPr>
          <w:sz w:val="19"/>
        </w:rPr>
      </w:pPr>
    </w:p>
    <w:p w14:paraId="0631F455" w14:textId="77777777" w:rsidR="00945E26" w:rsidRDefault="00945E26">
      <w:pPr>
        <w:pStyle w:val="BodyText"/>
        <w:spacing w:before="11"/>
        <w:rPr>
          <w:sz w:val="19"/>
        </w:rPr>
      </w:pPr>
    </w:p>
    <w:p w14:paraId="45770718" w14:textId="3A421397" w:rsidR="00C00DAD" w:rsidRDefault="00494015" w:rsidP="00494015">
      <w:pPr>
        <w:ind w:left="1440"/>
        <w:rPr>
          <w:i/>
          <w:sz w:val="20"/>
        </w:rPr>
      </w:pPr>
      <w:r>
        <w:rPr>
          <w:i/>
          <w:sz w:val="20"/>
        </w:rPr>
        <w:t xml:space="preserve">Authorities: Other Transaction Agreement Number: </w:t>
      </w:r>
      <w:r w:rsidR="001C653E">
        <w:rPr>
          <w:i/>
          <w:sz w:val="20"/>
        </w:rPr>
        <w:t>HQ0034249C00B</w:t>
      </w:r>
      <w:r w:rsidR="00993709">
        <w:rPr>
          <w:i/>
          <w:sz w:val="20"/>
        </w:rPr>
        <w:t xml:space="preserve"> </w:t>
      </w:r>
      <w:r>
        <w:rPr>
          <w:i/>
          <w:sz w:val="20"/>
        </w:rPr>
        <w:t>pursuant to 10 United States Code §</w:t>
      </w:r>
      <w:r w:rsidR="001C653E">
        <w:rPr>
          <w:i/>
          <w:sz w:val="20"/>
        </w:rPr>
        <w:t xml:space="preserve"> 4021 OR 4022</w:t>
      </w:r>
      <w:r>
        <w:rPr>
          <w:i/>
          <w:sz w:val="20"/>
        </w:rPr>
        <w:t xml:space="preserve"> and under the United States Federal</w:t>
      </w:r>
      <w:r>
        <w:rPr>
          <w:i/>
          <w:spacing w:val="-5"/>
          <w:sz w:val="20"/>
        </w:rPr>
        <w:t xml:space="preserve"> </w:t>
      </w:r>
      <w:r>
        <w:rPr>
          <w:i/>
          <w:sz w:val="20"/>
        </w:rPr>
        <w:t>law.</w:t>
      </w:r>
    </w:p>
    <w:p w14:paraId="10F45281" w14:textId="77777777" w:rsidR="00C00DAD" w:rsidRDefault="00C00DAD">
      <w:pPr>
        <w:rPr>
          <w:i/>
          <w:sz w:val="20"/>
        </w:rPr>
      </w:pPr>
      <w:r>
        <w:rPr>
          <w:i/>
          <w:sz w:val="20"/>
        </w:rPr>
        <w:br w:type="page"/>
      </w:r>
    </w:p>
    <w:p w14:paraId="1CF39D5A" w14:textId="77777777" w:rsidR="00945E26" w:rsidRDefault="00945E26" w:rsidP="00494015">
      <w:pPr>
        <w:ind w:left="1440"/>
        <w:rPr>
          <w:sz w:val="20"/>
        </w:rPr>
      </w:pPr>
    </w:p>
    <w:p w14:paraId="76133396" w14:textId="77777777" w:rsidR="00C00DAD" w:rsidRDefault="00C00DAD" w:rsidP="00494015">
      <w:pPr>
        <w:ind w:left="1440"/>
        <w:rPr>
          <w:sz w:val="20"/>
        </w:rPr>
      </w:pPr>
    </w:p>
    <w:p w14:paraId="6187CA54" w14:textId="77777777" w:rsidR="00C00DAD" w:rsidRDefault="00C00DAD" w:rsidP="00494015">
      <w:pPr>
        <w:ind w:left="1440"/>
        <w:rPr>
          <w:sz w:val="20"/>
        </w:rPr>
      </w:pPr>
    </w:p>
    <w:p w14:paraId="00A5909F" w14:textId="048EE821" w:rsidR="00C00DAD" w:rsidRPr="00520A0E" w:rsidRDefault="00C00DAD" w:rsidP="00C00DAD">
      <w:pPr>
        <w:jc w:val="both"/>
        <w:rPr>
          <w:bCs/>
          <w:sz w:val="20"/>
        </w:rPr>
      </w:pPr>
      <w:r w:rsidRPr="00520A0E">
        <w:rPr>
          <w:bCs/>
          <w:sz w:val="20"/>
        </w:rPr>
        <w:t xml:space="preserve">This Agreement is entered into between the Advanced Technology International (ATI), hereinafter referred to as the “Consortium Management Organization” or the “CMO,” and ____________________, hereinafter referred to as “Consortium Member”. This Agreement constitutes the entire understanding and agreement between the parties with respect to the subject matter hereof and supersedes all prior representations and agreements. It shall not be varied except by an instrument in writing of </w:t>
      </w:r>
      <w:proofErr w:type="gramStart"/>
      <w:r w:rsidRPr="00520A0E">
        <w:rPr>
          <w:bCs/>
          <w:sz w:val="20"/>
        </w:rPr>
        <w:t>subsequent</w:t>
      </w:r>
      <w:proofErr w:type="gramEnd"/>
      <w:r w:rsidRPr="00520A0E">
        <w:rPr>
          <w:bCs/>
          <w:sz w:val="20"/>
        </w:rPr>
        <w:t xml:space="preserve"> date duly executed by an authorized representative of each of the parties.  The validity, construction, scope and performance of this Agreement shall be governed by the laws of the state of South Carolina, excluding its choice of laws rules. </w:t>
      </w:r>
    </w:p>
    <w:p w14:paraId="6AA9DE47" w14:textId="77777777" w:rsidR="00C00DAD" w:rsidRPr="00520A0E" w:rsidRDefault="00C00DAD" w:rsidP="00C00DAD">
      <w:pPr>
        <w:jc w:val="both"/>
        <w:rPr>
          <w:bCs/>
          <w:sz w:val="20"/>
        </w:rPr>
      </w:pPr>
    </w:p>
    <w:p w14:paraId="11C144AE" w14:textId="77777777" w:rsidR="00C00DAD" w:rsidRPr="00520A0E" w:rsidRDefault="00C00DAD" w:rsidP="00C00DAD">
      <w:pPr>
        <w:jc w:val="both"/>
        <w:rPr>
          <w:bCs/>
          <w:sz w:val="20"/>
        </w:rPr>
      </w:pPr>
    </w:p>
    <w:tbl>
      <w:tblPr>
        <w:tblW w:w="0" w:type="auto"/>
        <w:tblLook w:val="04A0" w:firstRow="1" w:lastRow="0" w:firstColumn="1" w:lastColumn="0" w:noHBand="0" w:noVBand="1"/>
      </w:tblPr>
      <w:tblGrid>
        <w:gridCol w:w="4428"/>
        <w:gridCol w:w="720"/>
        <w:gridCol w:w="4428"/>
      </w:tblGrid>
      <w:tr w:rsidR="00C00DAD" w:rsidRPr="003C2383" w14:paraId="2D4784B5" w14:textId="77777777" w:rsidTr="00BD6A99">
        <w:trPr>
          <w:trHeight w:val="70"/>
        </w:trPr>
        <w:tc>
          <w:tcPr>
            <w:tcW w:w="4428" w:type="dxa"/>
            <w:shd w:val="clear" w:color="auto" w:fill="auto"/>
          </w:tcPr>
          <w:p w14:paraId="3E7481F5" w14:textId="77777777" w:rsidR="00C00DAD" w:rsidRPr="00520A0E" w:rsidRDefault="00C00DAD" w:rsidP="00BD6A99">
            <w:pPr>
              <w:jc w:val="both"/>
              <w:rPr>
                <w:bCs/>
                <w:sz w:val="20"/>
              </w:rPr>
            </w:pPr>
            <w:r w:rsidRPr="00520A0E">
              <w:rPr>
                <w:bCs/>
                <w:sz w:val="20"/>
              </w:rPr>
              <w:t>Consortium Member Name</w:t>
            </w:r>
          </w:p>
        </w:tc>
        <w:tc>
          <w:tcPr>
            <w:tcW w:w="720" w:type="dxa"/>
          </w:tcPr>
          <w:p w14:paraId="16AA5711" w14:textId="77777777" w:rsidR="00C00DAD" w:rsidRPr="00520A0E" w:rsidRDefault="00C00DAD" w:rsidP="00BD6A99">
            <w:pPr>
              <w:jc w:val="both"/>
              <w:rPr>
                <w:bCs/>
                <w:sz w:val="20"/>
              </w:rPr>
            </w:pPr>
          </w:p>
        </w:tc>
        <w:tc>
          <w:tcPr>
            <w:tcW w:w="4428" w:type="dxa"/>
            <w:shd w:val="clear" w:color="auto" w:fill="auto"/>
          </w:tcPr>
          <w:p w14:paraId="1FDAF075" w14:textId="77777777" w:rsidR="00C00DAD" w:rsidRPr="00D5365B" w:rsidRDefault="00C00DAD" w:rsidP="00BD6A99">
            <w:pPr>
              <w:jc w:val="both"/>
              <w:rPr>
                <w:bCs/>
                <w:sz w:val="20"/>
              </w:rPr>
            </w:pPr>
            <w:r w:rsidRPr="00520A0E">
              <w:rPr>
                <w:bCs/>
                <w:sz w:val="20"/>
              </w:rPr>
              <w:t>Advanced Technology International</w:t>
            </w:r>
          </w:p>
        </w:tc>
      </w:tr>
      <w:tr w:rsidR="00C00DAD" w:rsidRPr="00A00DE9" w14:paraId="0DD366A0" w14:textId="77777777" w:rsidTr="00BD6A99">
        <w:tc>
          <w:tcPr>
            <w:tcW w:w="4428" w:type="dxa"/>
            <w:tcBorders>
              <w:bottom w:val="single" w:sz="4" w:space="0" w:color="auto"/>
            </w:tcBorders>
            <w:shd w:val="clear" w:color="auto" w:fill="auto"/>
          </w:tcPr>
          <w:p w14:paraId="2BBAE32E" w14:textId="77777777" w:rsidR="00C00DAD" w:rsidRPr="00A00DE9" w:rsidRDefault="00C00DAD" w:rsidP="00BD6A99">
            <w:pPr>
              <w:jc w:val="both"/>
              <w:rPr>
                <w:rFonts w:ascii="Franklin Gothic Book" w:hAnsi="Franklin Gothic Book"/>
              </w:rPr>
            </w:pPr>
          </w:p>
          <w:p w14:paraId="3BAA23DE" w14:textId="77777777" w:rsidR="00C00DAD" w:rsidRPr="00A00DE9" w:rsidRDefault="00C00DAD" w:rsidP="00BD6A99">
            <w:pPr>
              <w:jc w:val="both"/>
              <w:rPr>
                <w:rFonts w:ascii="Franklin Gothic Book" w:hAnsi="Franklin Gothic Book"/>
              </w:rPr>
            </w:pPr>
          </w:p>
          <w:p w14:paraId="092ED26B" w14:textId="77777777" w:rsidR="00C00DAD" w:rsidRPr="00A00DE9" w:rsidRDefault="00C00DAD" w:rsidP="00BD6A99">
            <w:pPr>
              <w:jc w:val="both"/>
              <w:rPr>
                <w:rFonts w:ascii="Franklin Gothic Book" w:hAnsi="Franklin Gothic Book"/>
              </w:rPr>
            </w:pPr>
          </w:p>
          <w:p w14:paraId="644B1362" w14:textId="77777777" w:rsidR="00C00DAD" w:rsidRPr="00A00DE9" w:rsidRDefault="00C00DAD" w:rsidP="00BD6A99">
            <w:pPr>
              <w:jc w:val="both"/>
              <w:rPr>
                <w:rFonts w:ascii="Franklin Gothic Book" w:hAnsi="Franklin Gothic Book"/>
              </w:rPr>
            </w:pPr>
          </w:p>
        </w:tc>
        <w:tc>
          <w:tcPr>
            <w:tcW w:w="720" w:type="dxa"/>
          </w:tcPr>
          <w:p w14:paraId="2F337F81" w14:textId="77777777" w:rsidR="00C00DAD" w:rsidRPr="00A00DE9" w:rsidRDefault="00C00DAD" w:rsidP="00BD6A99">
            <w:pPr>
              <w:jc w:val="both"/>
              <w:rPr>
                <w:rFonts w:ascii="Franklin Gothic Book" w:hAnsi="Franklin Gothic Book"/>
              </w:rPr>
            </w:pPr>
          </w:p>
        </w:tc>
        <w:tc>
          <w:tcPr>
            <w:tcW w:w="4428" w:type="dxa"/>
            <w:tcBorders>
              <w:bottom w:val="single" w:sz="4" w:space="0" w:color="auto"/>
            </w:tcBorders>
            <w:shd w:val="clear" w:color="auto" w:fill="auto"/>
          </w:tcPr>
          <w:p w14:paraId="65AF36BA" w14:textId="77777777" w:rsidR="00C00DAD" w:rsidRPr="00A00DE9" w:rsidRDefault="00C00DAD" w:rsidP="00BD6A99">
            <w:pPr>
              <w:jc w:val="both"/>
              <w:rPr>
                <w:rFonts w:ascii="Franklin Gothic Book" w:hAnsi="Franklin Gothic Book"/>
              </w:rPr>
            </w:pPr>
          </w:p>
        </w:tc>
      </w:tr>
      <w:tr w:rsidR="00C00DAD" w:rsidRPr="00A00DE9" w14:paraId="2D34C955" w14:textId="77777777" w:rsidTr="00BD6A99">
        <w:tc>
          <w:tcPr>
            <w:tcW w:w="4428" w:type="dxa"/>
            <w:tcBorders>
              <w:top w:val="single" w:sz="4" w:space="0" w:color="auto"/>
            </w:tcBorders>
            <w:shd w:val="clear" w:color="auto" w:fill="auto"/>
          </w:tcPr>
          <w:p w14:paraId="0214AE91" w14:textId="77777777" w:rsidR="00C00DAD" w:rsidRPr="00993709" w:rsidRDefault="00C00DAD" w:rsidP="00BD6A99">
            <w:pPr>
              <w:jc w:val="both"/>
              <w:rPr>
                <w:sz w:val="20"/>
                <w:szCs w:val="20"/>
              </w:rPr>
            </w:pPr>
            <w:r w:rsidRPr="00993709">
              <w:rPr>
                <w:sz w:val="20"/>
                <w:szCs w:val="20"/>
              </w:rPr>
              <w:t xml:space="preserve">(Signature) </w:t>
            </w:r>
          </w:p>
        </w:tc>
        <w:tc>
          <w:tcPr>
            <w:tcW w:w="720" w:type="dxa"/>
          </w:tcPr>
          <w:p w14:paraId="6E79AB1E" w14:textId="77777777" w:rsidR="00C00DAD" w:rsidRPr="00993709" w:rsidRDefault="00C00DAD" w:rsidP="00BD6A99">
            <w:pPr>
              <w:jc w:val="both"/>
              <w:rPr>
                <w:sz w:val="20"/>
                <w:szCs w:val="20"/>
              </w:rPr>
            </w:pPr>
          </w:p>
        </w:tc>
        <w:tc>
          <w:tcPr>
            <w:tcW w:w="4428" w:type="dxa"/>
            <w:tcBorders>
              <w:top w:val="single" w:sz="4" w:space="0" w:color="auto"/>
            </w:tcBorders>
            <w:shd w:val="clear" w:color="auto" w:fill="auto"/>
          </w:tcPr>
          <w:p w14:paraId="4CA691D0" w14:textId="77777777" w:rsidR="00C00DAD" w:rsidRPr="00993709" w:rsidRDefault="00C00DAD" w:rsidP="00BD6A99">
            <w:pPr>
              <w:jc w:val="both"/>
              <w:rPr>
                <w:sz w:val="20"/>
                <w:szCs w:val="20"/>
              </w:rPr>
            </w:pPr>
            <w:r w:rsidRPr="00993709">
              <w:rPr>
                <w:sz w:val="20"/>
                <w:szCs w:val="20"/>
              </w:rPr>
              <w:t xml:space="preserve">(Signature) </w:t>
            </w:r>
          </w:p>
        </w:tc>
      </w:tr>
      <w:tr w:rsidR="00C00DAD" w:rsidRPr="00A00DE9" w14:paraId="5D66BBBB" w14:textId="77777777" w:rsidTr="00BD6A99">
        <w:tc>
          <w:tcPr>
            <w:tcW w:w="4428" w:type="dxa"/>
            <w:tcBorders>
              <w:bottom w:val="single" w:sz="4" w:space="0" w:color="auto"/>
            </w:tcBorders>
            <w:shd w:val="clear" w:color="auto" w:fill="auto"/>
          </w:tcPr>
          <w:p w14:paraId="5D1C8384" w14:textId="77777777" w:rsidR="00C00DAD" w:rsidRPr="00993709" w:rsidRDefault="00C00DAD" w:rsidP="00BD6A99">
            <w:pPr>
              <w:jc w:val="both"/>
              <w:rPr>
                <w:sz w:val="20"/>
                <w:szCs w:val="20"/>
              </w:rPr>
            </w:pPr>
          </w:p>
          <w:p w14:paraId="29EE3D4A" w14:textId="77777777" w:rsidR="00C00DAD" w:rsidRPr="00993709" w:rsidRDefault="00C00DAD" w:rsidP="00BD6A99">
            <w:pPr>
              <w:jc w:val="both"/>
              <w:rPr>
                <w:sz w:val="20"/>
                <w:szCs w:val="20"/>
              </w:rPr>
            </w:pPr>
          </w:p>
        </w:tc>
        <w:tc>
          <w:tcPr>
            <w:tcW w:w="720" w:type="dxa"/>
          </w:tcPr>
          <w:p w14:paraId="33B20DA9" w14:textId="77777777" w:rsidR="00C00DAD" w:rsidRPr="00993709" w:rsidRDefault="00C00DAD" w:rsidP="00BD6A99">
            <w:pPr>
              <w:jc w:val="both"/>
              <w:rPr>
                <w:sz w:val="20"/>
                <w:szCs w:val="20"/>
              </w:rPr>
            </w:pPr>
          </w:p>
        </w:tc>
        <w:tc>
          <w:tcPr>
            <w:tcW w:w="4428" w:type="dxa"/>
            <w:tcBorders>
              <w:bottom w:val="single" w:sz="4" w:space="0" w:color="auto"/>
            </w:tcBorders>
            <w:shd w:val="clear" w:color="auto" w:fill="auto"/>
          </w:tcPr>
          <w:p w14:paraId="50C2D4B3" w14:textId="77777777" w:rsidR="00C00DAD" w:rsidRPr="00993709" w:rsidRDefault="00C00DAD" w:rsidP="00BD6A99">
            <w:pPr>
              <w:jc w:val="both"/>
              <w:rPr>
                <w:sz w:val="20"/>
                <w:szCs w:val="20"/>
              </w:rPr>
            </w:pPr>
          </w:p>
        </w:tc>
      </w:tr>
      <w:tr w:rsidR="00C00DAD" w:rsidRPr="00A00DE9" w14:paraId="4E2E0272" w14:textId="77777777" w:rsidTr="00BD6A99">
        <w:tc>
          <w:tcPr>
            <w:tcW w:w="4428" w:type="dxa"/>
            <w:tcBorders>
              <w:top w:val="single" w:sz="4" w:space="0" w:color="auto"/>
            </w:tcBorders>
            <w:shd w:val="clear" w:color="auto" w:fill="auto"/>
          </w:tcPr>
          <w:p w14:paraId="493CD391" w14:textId="77777777" w:rsidR="00C00DAD" w:rsidRPr="00993709" w:rsidRDefault="00C00DAD" w:rsidP="00BD6A99">
            <w:pPr>
              <w:jc w:val="both"/>
              <w:rPr>
                <w:sz w:val="20"/>
                <w:szCs w:val="20"/>
              </w:rPr>
            </w:pPr>
            <w:r w:rsidRPr="00993709">
              <w:rPr>
                <w:sz w:val="20"/>
                <w:szCs w:val="20"/>
              </w:rPr>
              <w:t>(Name &amp; Title)</w:t>
            </w:r>
          </w:p>
        </w:tc>
        <w:tc>
          <w:tcPr>
            <w:tcW w:w="720" w:type="dxa"/>
          </w:tcPr>
          <w:p w14:paraId="3D8D4B53" w14:textId="77777777" w:rsidR="00C00DAD" w:rsidRPr="00993709" w:rsidRDefault="00C00DAD" w:rsidP="00BD6A99">
            <w:pPr>
              <w:jc w:val="both"/>
              <w:rPr>
                <w:sz w:val="20"/>
                <w:szCs w:val="20"/>
              </w:rPr>
            </w:pPr>
          </w:p>
        </w:tc>
        <w:tc>
          <w:tcPr>
            <w:tcW w:w="4428" w:type="dxa"/>
            <w:tcBorders>
              <w:top w:val="single" w:sz="4" w:space="0" w:color="auto"/>
            </w:tcBorders>
            <w:shd w:val="clear" w:color="auto" w:fill="auto"/>
          </w:tcPr>
          <w:p w14:paraId="708F8D56" w14:textId="77777777" w:rsidR="00C00DAD" w:rsidRPr="00993709" w:rsidRDefault="00C00DAD" w:rsidP="00BD6A99">
            <w:pPr>
              <w:jc w:val="both"/>
              <w:rPr>
                <w:sz w:val="20"/>
                <w:szCs w:val="20"/>
              </w:rPr>
            </w:pPr>
            <w:r w:rsidRPr="00993709">
              <w:rPr>
                <w:sz w:val="20"/>
                <w:szCs w:val="20"/>
              </w:rPr>
              <w:t>(Name &amp; Title)</w:t>
            </w:r>
          </w:p>
        </w:tc>
      </w:tr>
      <w:tr w:rsidR="00C00DAD" w:rsidRPr="00A00DE9" w14:paraId="3FCF5202" w14:textId="77777777" w:rsidTr="00BD6A99">
        <w:tc>
          <w:tcPr>
            <w:tcW w:w="4428" w:type="dxa"/>
            <w:tcBorders>
              <w:bottom w:val="single" w:sz="4" w:space="0" w:color="auto"/>
            </w:tcBorders>
            <w:shd w:val="clear" w:color="auto" w:fill="auto"/>
          </w:tcPr>
          <w:p w14:paraId="56209FF6" w14:textId="77777777" w:rsidR="00C00DAD" w:rsidRPr="00993709" w:rsidRDefault="00C00DAD" w:rsidP="00BD6A99">
            <w:pPr>
              <w:jc w:val="both"/>
              <w:rPr>
                <w:sz w:val="20"/>
                <w:szCs w:val="20"/>
              </w:rPr>
            </w:pPr>
          </w:p>
          <w:p w14:paraId="3CA58452" w14:textId="77777777" w:rsidR="00C00DAD" w:rsidRPr="00993709" w:rsidRDefault="00C00DAD" w:rsidP="00BD6A99">
            <w:pPr>
              <w:jc w:val="both"/>
              <w:rPr>
                <w:sz w:val="20"/>
                <w:szCs w:val="20"/>
              </w:rPr>
            </w:pPr>
          </w:p>
        </w:tc>
        <w:tc>
          <w:tcPr>
            <w:tcW w:w="720" w:type="dxa"/>
          </w:tcPr>
          <w:p w14:paraId="34D22378" w14:textId="77777777" w:rsidR="00C00DAD" w:rsidRPr="00993709" w:rsidRDefault="00C00DAD" w:rsidP="00BD6A99">
            <w:pPr>
              <w:jc w:val="both"/>
              <w:rPr>
                <w:sz w:val="20"/>
                <w:szCs w:val="20"/>
              </w:rPr>
            </w:pPr>
          </w:p>
        </w:tc>
        <w:tc>
          <w:tcPr>
            <w:tcW w:w="4428" w:type="dxa"/>
            <w:tcBorders>
              <w:bottom w:val="single" w:sz="4" w:space="0" w:color="auto"/>
            </w:tcBorders>
            <w:shd w:val="clear" w:color="auto" w:fill="auto"/>
          </w:tcPr>
          <w:p w14:paraId="7CA778B9" w14:textId="77777777" w:rsidR="00C00DAD" w:rsidRPr="00993709" w:rsidRDefault="00C00DAD" w:rsidP="00BD6A99">
            <w:pPr>
              <w:jc w:val="both"/>
              <w:rPr>
                <w:sz w:val="20"/>
                <w:szCs w:val="20"/>
              </w:rPr>
            </w:pPr>
          </w:p>
        </w:tc>
      </w:tr>
      <w:tr w:rsidR="00C00DAD" w:rsidRPr="00A00DE9" w14:paraId="144A0F94" w14:textId="77777777" w:rsidTr="00BD6A99">
        <w:tc>
          <w:tcPr>
            <w:tcW w:w="4428" w:type="dxa"/>
            <w:tcBorders>
              <w:top w:val="single" w:sz="4" w:space="0" w:color="auto"/>
            </w:tcBorders>
            <w:shd w:val="clear" w:color="auto" w:fill="auto"/>
          </w:tcPr>
          <w:p w14:paraId="0F89F9DC" w14:textId="77777777" w:rsidR="00C00DAD" w:rsidRPr="00993709" w:rsidRDefault="00C00DAD" w:rsidP="00BD6A99">
            <w:pPr>
              <w:jc w:val="both"/>
              <w:rPr>
                <w:sz w:val="20"/>
                <w:szCs w:val="20"/>
              </w:rPr>
            </w:pPr>
            <w:r w:rsidRPr="00993709">
              <w:rPr>
                <w:sz w:val="20"/>
                <w:szCs w:val="20"/>
              </w:rPr>
              <w:t>(Date)</w:t>
            </w:r>
          </w:p>
        </w:tc>
        <w:tc>
          <w:tcPr>
            <w:tcW w:w="720" w:type="dxa"/>
          </w:tcPr>
          <w:p w14:paraId="3B432C50" w14:textId="77777777" w:rsidR="00C00DAD" w:rsidRPr="00993709" w:rsidRDefault="00C00DAD" w:rsidP="00BD6A99">
            <w:pPr>
              <w:jc w:val="both"/>
              <w:rPr>
                <w:sz w:val="20"/>
                <w:szCs w:val="20"/>
              </w:rPr>
            </w:pPr>
          </w:p>
        </w:tc>
        <w:tc>
          <w:tcPr>
            <w:tcW w:w="4428" w:type="dxa"/>
            <w:tcBorders>
              <w:top w:val="single" w:sz="4" w:space="0" w:color="auto"/>
            </w:tcBorders>
            <w:shd w:val="clear" w:color="auto" w:fill="auto"/>
          </w:tcPr>
          <w:p w14:paraId="1B07C62B" w14:textId="77777777" w:rsidR="00C00DAD" w:rsidRPr="00993709" w:rsidRDefault="00C00DAD" w:rsidP="00BD6A99">
            <w:pPr>
              <w:jc w:val="both"/>
              <w:rPr>
                <w:sz w:val="20"/>
                <w:szCs w:val="20"/>
              </w:rPr>
            </w:pPr>
            <w:r w:rsidRPr="00993709">
              <w:rPr>
                <w:sz w:val="20"/>
                <w:szCs w:val="20"/>
              </w:rPr>
              <w:t>(Date)</w:t>
            </w:r>
          </w:p>
        </w:tc>
      </w:tr>
    </w:tbl>
    <w:p w14:paraId="0290802F" w14:textId="77777777" w:rsidR="00C00DAD" w:rsidRDefault="00C00DAD" w:rsidP="00494015">
      <w:pPr>
        <w:ind w:left="1440"/>
        <w:rPr>
          <w:sz w:val="20"/>
        </w:rPr>
      </w:pPr>
    </w:p>
    <w:p w14:paraId="34CAB4DA" w14:textId="77777777" w:rsidR="00C00DAD" w:rsidRDefault="00C00DAD" w:rsidP="00494015">
      <w:pPr>
        <w:ind w:left="1440"/>
        <w:rPr>
          <w:sz w:val="20"/>
        </w:rPr>
      </w:pPr>
    </w:p>
    <w:p w14:paraId="16A47360" w14:textId="77777777" w:rsidR="00C00DAD" w:rsidRDefault="00C00DAD" w:rsidP="00494015">
      <w:pPr>
        <w:ind w:left="1440"/>
        <w:rPr>
          <w:sz w:val="20"/>
        </w:rPr>
      </w:pPr>
    </w:p>
    <w:p w14:paraId="1AD38222" w14:textId="77777777" w:rsidR="00C00DAD" w:rsidRDefault="00C00DAD" w:rsidP="00494015">
      <w:pPr>
        <w:ind w:left="1440"/>
        <w:rPr>
          <w:sz w:val="20"/>
        </w:rPr>
      </w:pPr>
    </w:p>
    <w:p w14:paraId="0CAD9B30" w14:textId="77777777" w:rsidR="00C00DAD" w:rsidRDefault="00C00DAD" w:rsidP="00494015">
      <w:pPr>
        <w:ind w:left="1440"/>
        <w:rPr>
          <w:sz w:val="20"/>
        </w:rPr>
      </w:pPr>
    </w:p>
    <w:p w14:paraId="316168F3" w14:textId="77777777" w:rsidR="00C00DAD" w:rsidRDefault="00C00DAD" w:rsidP="00494015">
      <w:pPr>
        <w:ind w:left="1440"/>
        <w:rPr>
          <w:sz w:val="20"/>
        </w:rPr>
      </w:pPr>
    </w:p>
    <w:p w14:paraId="43D048C7" w14:textId="77777777" w:rsidR="00C00DAD" w:rsidRPr="00494015" w:rsidRDefault="00C00DAD" w:rsidP="00494015">
      <w:pPr>
        <w:ind w:left="1440"/>
        <w:rPr>
          <w:sz w:val="20"/>
        </w:rPr>
      </w:pPr>
    </w:p>
    <w:p w14:paraId="0257EFA0" w14:textId="77777777" w:rsidR="00945E26" w:rsidRDefault="00945E26">
      <w:pPr>
        <w:jc w:val="both"/>
        <w:rPr>
          <w:sz w:val="20"/>
        </w:rPr>
        <w:sectPr w:rsidR="00945E26" w:rsidSect="00C00DA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080" w:left="1080" w:header="720" w:footer="720" w:gutter="0"/>
          <w:cols w:space="720"/>
        </w:sectPr>
      </w:pPr>
    </w:p>
    <w:p w14:paraId="029080AE" w14:textId="77777777" w:rsidR="00945E26" w:rsidRDefault="000842C8">
      <w:pPr>
        <w:spacing w:before="80"/>
        <w:ind w:left="1440"/>
        <w:rPr>
          <w:b/>
          <w:sz w:val="20"/>
        </w:rPr>
      </w:pPr>
      <w:r>
        <w:rPr>
          <w:b/>
          <w:sz w:val="20"/>
        </w:rPr>
        <w:lastRenderedPageBreak/>
        <w:t>TABLE OF CONTENTS</w:t>
      </w:r>
    </w:p>
    <w:sdt>
      <w:sdtPr>
        <w:id w:val="2039771215"/>
        <w:docPartObj>
          <w:docPartGallery w:val="Table of Contents"/>
          <w:docPartUnique/>
        </w:docPartObj>
      </w:sdtPr>
      <w:sdtEndPr>
        <w:rPr>
          <w:highlight w:val="yellow"/>
        </w:rPr>
      </w:sdtEndPr>
      <w:sdtContent>
        <w:p w14:paraId="7CA5457D" w14:textId="77777777" w:rsidR="00945E26" w:rsidRDefault="000842C8">
          <w:pPr>
            <w:pStyle w:val="TOC1"/>
            <w:tabs>
              <w:tab w:val="left" w:leader="dot" w:pos="10690"/>
            </w:tabs>
            <w:spacing w:before="228" w:line="240" w:lineRule="auto"/>
            <w:ind w:left="1079"/>
          </w:pPr>
          <w:hyperlink w:anchor="_TOC_250022" w:history="1">
            <w:r>
              <w:t>ARTICLE I: SCOPE OF</w:t>
            </w:r>
            <w:r>
              <w:rPr>
                <w:spacing w:val="-8"/>
              </w:rPr>
              <w:t xml:space="preserve"> </w:t>
            </w:r>
            <w:r>
              <w:t>THE AGREEMENT</w:t>
            </w:r>
            <w:r>
              <w:tab/>
              <w:t>3</w:t>
            </w:r>
          </w:hyperlink>
        </w:p>
        <w:p w14:paraId="6B67B8AD" w14:textId="77777777" w:rsidR="00945E26" w:rsidRDefault="000842C8">
          <w:pPr>
            <w:pStyle w:val="TOC1"/>
            <w:tabs>
              <w:tab w:val="left" w:leader="dot" w:pos="10589"/>
            </w:tabs>
          </w:pPr>
          <w:hyperlink w:anchor="_TOC_250021" w:history="1">
            <w:r>
              <w:t>ARTICLE II: TERM OF AGREEMENT</w:t>
            </w:r>
            <w:r>
              <w:rPr>
                <w:spacing w:val="-10"/>
              </w:rPr>
              <w:t xml:space="preserve"> </w:t>
            </w:r>
            <w:r>
              <w:t>AND</w:t>
            </w:r>
            <w:r>
              <w:rPr>
                <w:spacing w:val="-1"/>
              </w:rPr>
              <w:t xml:space="preserve"> </w:t>
            </w:r>
            <w:r>
              <w:t>TERMINATION</w:t>
            </w:r>
            <w:r>
              <w:tab/>
              <w:t>10</w:t>
            </w:r>
          </w:hyperlink>
        </w:p>
        <w:p w14:paraId="0524A92E" w14:textId="77777777" w:rsidR="00945E26" w:rsidRDefault="000842C8">
          <w:pPr>
            <w:pStyle w:val="TOC1"/>
            <w:tabs>
              <w:tab w:val="left" w:leader="dot" w:pos="10590"/>
            </w:tabs>
          </w:pPr>
          <w:hyperlink w:anchor="_TOC_250020" w:history="1">
            <w:r>
              <w:t>ARTICLE III:</w:t>
            </w:r>
            <w:r>
              <w:rPr>
                <w:spacing w:val="-7"/>
              </w:rPr>
              <w:t xml:space="preserve"> </w:t>
            </w:r>
            <w:r>
              <w:t>AGREEMENT</w:t>
            </w:r>
            <w:r>
              <w:rPr>
                <w:spacing w:val="-1"/>
              </w:rPr>
              <w:t xml:space="preserve"> </w:t>
            </w:r>
            <w:r>
              <w:t>ADMINISTRATION</w:t>
            </w:r>
            <w:r>
              <w:tab/>
              <w:t>14</w:t>
            </w:r>
          </w:hyperlink>
        </w:p>
        <w:p w14:paraId="6A7B0594" w14:textId="77777777" w:rsidR="00945E26" w:rsidRDefault="000842C8">
          <w:pPr>
            <w:pStyle w:val="TOC1"/>
            <w:tabs>
              <w:tab w:val="left" w:leader="dot" w:pos="10590"/>
            </w:tabs>
            <w:spacing w:line="240" w:lineRule="auto"/>
          </w:pPr>
          <w:hyperlink w:anchor="_TOC_250019" w:history="1">
            <w:r>
              <w:t>ARTICLE IV: OBLIGATION</w:t>
            </w:r>
            <w:r>
              <w:rPr>
                <w:spacing w:val="-7"/>
              </w:rPr>
              <w:t xml:space="preserve"> </w:t>
            </w:r>
            <w:r>
              <w:t>AND</w:t>
            </w:r>
            <w:r>
              <w:rPr>
                <w:spacing w:val="-2"/>
              </w:rPr>
              <w:t xml:space="preserve"> </w:t>
            </w:r>
            <w:r>
              <w:t>PAYMENT</w:t>
            </w:r>
            <w:r>
              <w:tab/>
              <w:t>15</w:t>
            </w:r>
          </w:hyperlink>
        </w:p>
        <w:p w14:paraId="0C91DDA1" w14:textId="77777777" w:rsidR="00945E26" w:rsidRDefault="000842C8">
          <w:pPr>
            <w:pStyle w:val="TOC1"/>
            <w:tabs>
              <w:tab w:val="left" w:leader="dot" w:pos="10589"/>
            </w:tabs>
            <w:spacing w:before="1"/>
          </w:pPr>
          <w:hyperlink w:anchor="_TOC_250018" w:history="1">
            <w:r>
              <w:t>ARTICLE</w:t>
            </w:r>
            <w:r>
              <w:rPr>
                <w:spacing w:val="-2"/>
              </w:rPr>
              <w:t xml:space="preserve"> </w:t>
            </w:r>
            <w:r>
              <w:t>V:</w:t>
            </w:r>
            <w:r>
              <w:rPr>
                <w:spacing w:val="-2"/>
              </w:rPr>
              <w:t xml:space="preserve"> </w:t>
            </w:r>
            <w:r>
              <w:t>DISPUTES</w:t>
            </w:r>
            <w:r>
              <w:tab/>
              <w:t>19</w:t>
            </w:r>
          </w:hyperlink>
        </w:p>
        <w:p w14:paraId="52F01B51" w14:textId="77777777" w:rsidR="00945E26" w:rsidRDefault="000842C8">
          <w:pPr>
            <w:pStyle w:val="TOC1"/>
            <w:tabs>
              <w:tab w:val="left" w:leader="dot" w:pos="10590"/>
            </w:tabs>
          </w:pPr>
          <w:hyperlink w:anchor="_TOC_250017" w:history="1">
            <w:r>
              <w:t>ARTICLE VI:</w:t>
            </w:r>
            <w:r>
              <w:rPr>
                <w:spacing w:val="-6"/>
              </w:rPr>
              <w:t xml:space="preserve"> </w:t>
            </w:r>
            <w:r>
              <w:t>PROTECTED</w:t>
            </w:r>
            <w:r>
              <w:rPr>
                <w:spacing w:val="-3"/>
              </w:rPr>
              <w:t xml:space="preserve"> </w:t>
            </w:r>
            <w:r>
              <w:t>INFORMATION</w:t>
            </w:r>
            <w:r>
              <w:tab/>
              <w:t>20</w:t>
            </w:r>
          </w:hyperlink>
        </w:p>
        <w:p w14:paraId="6054C43F" w14:textId="77777777" w:rsidR="00945E26" w:rsidRDefault="000842C8">
          <w:pPr>
            <w:pStyle w:val="TOC1"/>
            <w:tabs>
              <w:tab w:val="left" w:leader="dot" w:pos="10589"/>
            </w:tabs>
            <w:spacing w:line="240" w:lineRule="auto"/>
          </w:pPr>
          <w:hyperlink w:anchor="_TOC_250016" w:history="1">
            <w:r>
              <w:t>ARTICLE VII: PUBLICATION AND</w:t>
            </w:r>
            <w:r>
              <w:rPr>
                <w:spacing w:val="-10"/>
              </w:rPr>
              <w:t xml:space="preserve"> </w:t>
            </w:r>
            <w:r>
              <w:t>ACADEMIC</w:t>
            </w:r>
            <w:r>
              <w:rPr>
                <w:spacing w:val="-2"/>
              </w:rPr>
              <w:t xml:space="preserve"> </w:t>
            </w:r>
            <w:r>
              <w:t>RIGHTS</w:t>
            </w:r>
            <w:r>
              <w:tab/>
              <w:t>21</w:t>
            </w:r>
          </w:hyperlink>
        </w:p>
        <w:p w14:paraId="2EF98C37" w14:textId="77777777" w:rsidR="00945E26" w:rsidRDefault="000842C8">
          <w:pPr>
            <w:pStyle w:val="TOC1"/>
            <w:tabs>
              <w:tab w:val="left" w:leader="dot" w:pos="10589"/>
            </w:tabs>
          </w:pPr>
          <w:hyperlink w:anchor="_TOC_250015" w:history="1">
            <w:r>
              <w:t>ARTICLE VIII:</w:t>
            </w:r>
            <w:r>
              <w:rPr>
                <w:spacing w:val="-5"/>
              </w:rPr>
              <w:t xml:space="preserve"> </w:t>
            </w:r>
            <w:r>
              <w:t>PATENT</w:t>
            </w:r>
            <w:r>
              <w:rPr>
                <w:spacing w:val="-1"/>
              </w:rPr>
              <w:t xml:space="preserve"> </w:t>
            </w:r>
            <w:r>
              <w:t>RIGHTS</w:t>
            </w:r>
            <w:r>
              <w:tab/>
              <w:t>22</w:t>
            </w:r>
          </w:hyperlink>
        </w:p>
        <w:p w14:paraId="3684DFF7" w14:textId="77777777" w:rsidR="00945E26" w:rsidRDefault="000842C8">
          <w:pPr>
            <w:pStyle w:val="TOC1"/>
            <w:tabs>
              <w:tab w:val="left" w:leader="dot" w:pos="10590"/>
            </w:tabs>
          </w:pPr>
          <w:hyperlink w:anchor="_TOC_250014" w:history="1">
            <w:r>
              <w:t>ARTICLE IX:</w:t>
            </w:r>
            <w:r>
              <w:rPr>
                <w:spacing w:val="-5"/>
              </w:rPr>
              <w:t xml:space="preserve"> </w:t>
            </w:r>
            <w:r>
              <w:t>DATA</w:t>
            </w:r>
            <w:r>
              <w:rPr>
                <w:spacing w:val="-1"/>
              </w:rPr>
              <w:t xml:space="preserve"> </w:t>
            </w:r>
            <w:r>
              <w:t>RIGHTS</w:t>
            </w:r>
            <w:r>
              <w:tab/>
              <w:t>24</w:t>
            </w:r>
          </w:hyperlink>
        </w:p>
        <w:p w14:paraId="2290D33C" w14:textId="77777777" w:rsidR="00945E26" w:rsidRDefault="000842C8">
          <w:pPr>
            <w:pStyle w:val="TOC1"/>
            <w:tabs>
              <w:tab w:val="left" w:leader="dot" w:pos="10589"/>
            </w:tabs>
            <w:spacing w:before="1"/>
          </w:pPr>
          <w:hyperlink w:anchor="_TOC_250013" w:history="1">
            <w:r>
              <w:t>ARTICLE X:</w:t>
            </w:r>
            <w:r>
              <w:rPr>
                <w:spacing w:val="-4"/>
              </w:rPr>
              <w:t xml:space="preserve"> </w:t>
            </w:r>
            <w:r>
              <w:t>SOFTWARE</w:t>
            </w:r>
            <w:r>
              <w:rPr>
                <w:spacing w:val="-2"/>
              </w:rPr>
              <w:t xml:space="preserve"> </w:t>
            </w:r>
            <w:r>
              <w:t>LICENSE</w:t>
            </w:r>
            <w:r>
              <w:tab/>
              <w:t>26</w:t>
            </w:r>
          </w:hyperlink>
        </w:p>
        <w:p w14:paraId="290469BC" w14:textId="77777777" w:rsidR="00945E26" w:rsidRDefault="000842C8">
          <w:pPr>
            <w:pStyle w:val="TOC1"/>
            <w:tabs>
              <w:tab w:val="left" w:leader="dot" w:pos="10590"/>
            </w:tabs>
          </w:pPr>
          <w:hyperlink w:anchor="_TOC_250012" w:history="1">
            <w:r>
              <w:t>ARTICLE XI: FOREIGN ACCESS</w:t>
            </w:r>
            <w:r>
              <w:rPr>
                <w:spacing w:val="-10"/>
              </w:rPr>
              <w:t xml:space="preserve"> </w:t>
            </w:r>
            <w:r>
              <w:t>TO</w:t>
            </w:r>
            <w:r>
              <w:rPr>
                <w:spacing w:val="-1"/>
              </w:rPr>
              <w:t xml:space="preserve"> </w:t>
            </w:r>
            <w:r>
              <w:t>TECHNOLOGY</w:t>
            </w:r>
            <w:r>
              <w:tab/>
              <w:t>27</w:t>
            </w:r>
          </w:hyperlink>
        </w:p>
        <w:p w14:paraId="295908F8" w14:textId="77777777" w:rsidR="00945E26" w:rsidRDefault="000842C8">
          <w:pPr>
            <w:pStyle w:val="TOC1"/>
            <w:tabs>
              <w:tab w:val="left" w:leader="dot" w:pos="10589"/>
            </w:tabs>
            <w:spacing w:line="240" w:lineRule="auto"/>
          </w:pPr>
          <w:hyperlink w:anchor="_TOC_250011" w:history="1">
            <w:r>
              <w:t>ARTICLE XII:</w:t>
            </w:r>
            <w:r>
              <w:rPr>
                <w:spacing w:val="-7"/>
              </w:rPr>
              <w:t xml:space="preserve"> </w:t>
            </w:r>
            <w:r>
              <w:t>OPERATIONAL</w:t>
            </w:r>
            <w:r>
              <w:rPr>
                <w:spacing w:val="-1"/>
              </w:rPr>
              <w:t xml:space="preserve"> </w:t>
            </w:r>
            <w:r>
              <w:t>SECURITY</w:t>
            </w:r>
            <w:r>
              <w:tab/>
              <w:t>27</w:t>
            </w:r>
          </w:hyperlink>
        </w:p>
        <w:p w14:paraId="57B9EA5C" w14:textId="77777777" w:rsidR="00945E26" w:rsidRDefault="000842C8">
          <w:pPr>
            <w:pStyle w:val="TOC1"/>
            <w:tabs>
              <w:tab w:val="left" w:leader="dot" w:pos="10590"/>
            </w:tabs>
            <w:spacing w:before="1"/>
          </w:pPr>
          <w:hyperlink w:anchor="_TOC_250010" w:history="1">
            <w:r>
              <w:t>ARTICLE XIII: GOVERNING LAW</w:t>
            </w:r>
            <w:r>
              <w:rPr>
                <w:spacing w:val="-9"/>
              </w:rPr>
              <w:t xml:space="preserve"> </w:t>
            </w:r>
            <w:r>
              <w:t>AND</w:t>
            </w:r>
            <w:r>
              <w:rPr>
                <w:spacing w:val="-3"/>
              </w:rPr>
              <w:t xml:space="preserve"> </w:t>
            </w:r>
            <w:r>
              <w:t>JURISDICTION</w:t>
            </w:r>
            <w:r>
              <w:tab/>
              <w:t>29</w:t>
            </w:r>
          </w:hyperlink>
        </w:p>
        <w:p w14:paraId="10F00CEE" w14:textId="77777777" w:rsidR="00320475" w:rsidRDefault="000842C8" w:rsidP="00320475">
          <w:pPr>
            <w:pStyle w:val="TOC1"/>
            <w:tabs>
              <w:tab w:val="left" w:leader="dot" w:pos="10589"/>
            </w:tabs>
          </w:pPr>
          <w:hyperlink w:anchor="_TOC_250009" w:history="1">
            <w:r>
              <w:t>ARTICLE XIV: GOVERNMENT</w:t>
            </w:r>
            <w:r>
              <w:rPr>
                <w:spacing w:val="-8"/>
              </w:rPr>
              <w:t xml:space="preserve"> </w:t>
            </w:r>
            <w:r>
              <w:t>FURNISHED</w:t>
            </w:r>
            <w:r>
              <w:rPr>
                <w:spacing w:val="-2"/>
              </w:rPr>
              <w:t xml:space="preserve"> </w:t>
            </w:r>
            <w:r>
              <w:t>PROPERTY</w:t>
            </w:r>
            <w:r>
              <w:tab/>
              <w:t>29</w:t>
            </w:r>
          </w:hyperlink>
        </w:p>
        <w:p w14:paraId="75A643FD" w14:textId="77777777" w:rsidR="00315B39" w:rsidRDefault="000842C8" w:rsidP="00320475">
          <w:pPr>
            <w:pStyle w:val="TOC1"/>
            <w:tabs>
              <w:tab w:val="left" w:leader="dot" w:pos="10589"/>
            </w:tabs>
            <w:ind w:right="-810"/>
          </w:pPr>
          <w:r>
            <w:t>ARTICLE XV: SAFEGUARDING COVERED DEFENSE INFORMATION AND CYBER INCIDENT</w:t>
          </w:r>
        </w:p>
        <w:p w14:paraId="069B4ED9" w14:textId="5A90B01C" w:rsidR="00320475" w:rsidRDefault="00320475" w:rsidP="00320475">
          <w:pPr>
            <w:pStyle w:val="TOC1"/>
            <w:tabs>
              <w:tab w:val="left" w:leader="dot" w:pos="10589"/>
            </w:tabs>
            <w:ind w:right="-810"/>
          </w:pPr>
          <w:r>
            <w:t xml:space="preserve">REPORTING </w:t>
          </w:r>
          <w:r w:rsidR="00315B39" w:rsidRPr="00315B39">
            <w:tab/>
          </w:r>
          <w:r>
            <w:t>29</w:t>
          </w:r>
          <w:r w:rsidR="000842C8">
            <w:t xml:space="preserve"> </w:t>
          </w:r>
        </w:p>
        <w:p w14:paraId="20888ED3" w14:textId="181BB7FA" w:rsidR="00945E26" w:rsidRDefault="00320475">
          <w:pPr>
            <w:pStyle w:val="TOC1"/>
            <w:tabs>
              <w:tab w:val="left" w:leader="dot" w:pos="10589"/>
            </w:tabs>
            <w:spacing w:line="240" w:lineRule="auto"/>
            <w:ind w:right="113"/>
          </w:pPr>
          <w:r>
            <w:t>A</w:t>
          </w:r>
          <w:r w:rsidR="000842C8">
            <w:t>RTICLE XVI:</w:t>
          </w:r>
          <w:r w:rsidR="00315B39">
            <w:t xml:space="preserve"> </w:t>
          </w:r>
          <w:r w:rsidR="000842C8">
            <w:t>TELECOMMUNICATIONS AND VIDEO SURVEILLANCE SERVICES</w:t>
          </w:r>
          <w:r w:rsidR="000842C8">
            <w:rPr>
              <w:spacing w:val="-20"/>
            </w:rPr>
            <w:t xml:space="preserve"> </w:t>
          </w:r>
          <w:r w:rsidR="000842C8">
            <w:t>OR</w:t>
          </w:r>
          <w:r w:rsidR="00315B39">
            <w:rPr>
              <w:spacing w:val="-3"/>
            </w:rPr>
            <w:t xml:space="preserve">      E</w:t>
          </w:r>
          <w:r w:rsidR="000842C8">
            <w:t>QUIPMENT</w:t>
          </w:r>
          <w:r w:rsidR="000842C8">
            <w:tab/>
            <w:t>32</w:t>
          </w:r>
        </w:p>
        <w:p w14:paraId="31DBFB03" w14:textId="77777777" w:rsidR="00945E26" w:rsidRDefault="000842C8">
          <w:pPr>
            <w:pStyle w:val="TOC1"/>
            <w:tabs>
              <w:tab w:val="left" w:leader="dot" w:pos="10590"/>
            </w:tabs>
          </w:pPr>
          <w:hyperlink w:anchor="_TOC_250008" w:history="1">
            <w:r>
              <w:t>ARTICLE XVII:</w:t>
            </w:r>
            <w:r>
              <w:rPr>
                <w:spacing w:val="-6"/>
              </w:rPr>
              <w:t xml:space="preserve"> </w:t>
            </w:r>
            <w:r>
              <w:t>STATUTORY</w:t>
            </w:r>
            <w:r>
              <w:rPr>
                <w:spacing w:val="-2"/>
              </w:rPr>
              <w:t xml:space="preserve"> </w:t>
            </w:r>
            <w:r>
              <w:t>AUTHORITY</w:t>
            </w:r>
            <w:r>
              <w:tab/>
              <w:t>34</w:t>
            </w:r>
          </w:hyperlink>
        </w:p>
        <w:p w14:paraId="5F396B12" w14:textId="77777777" w:rsidR="00945E26" w:rsidRDefault="000842C8">
          <w:pPr>
            <w:pStyle w:val="TOC1"/>
            <w:tabs>
              <w:tab w:val="left" w:leader="dot" w:pos="10589"/>
            </w:tabs>
            <w:spacing w:before="1" w:line="240" w:lineRule="auto"/>
          </w:pPr>
          <w:hyperlink w:anchor="_TOC_250007" w:history="1">
            <w:r>
              <w:t>ARTICLE</w:t>
            </w:r>
            <w:r>
              <w:rPr>
                <w:spacing w:val="-3"/>
              </w:rPr>
              <w:t xml:space="preserve"> </w:t>
            </w:r>
            <w:r>
              <w:t>XIX:</w:t>
            </w:r>
            <w:r>
              <w:rPr>
                <w:spacing w:val="-2"/>
              </w:rPr>
              <w:t xml:space="preserve"> </w:t>
            </w:r>
            <w:r>
              <w:t>INDEMNITY</w:t>
            </w:r>
            <w:r>
              <w:tab/>
              <w:t>35</w:t>
            </w:r>
          </w:hyperlink>
        </w:p>
        <w:p w14:paraId="38CD683B" w14:textId="77777777" w:rsidR="00945E26" w:rsidRDefault="000842C8">
          <w:pPr>
            <w:pStyle w:val="TOC1"/>
            <w:tabs>
              <w:tab w:val="left" w:leader="dot" w:pos="10590"/>
            </w:tabs>
          </w:pPr>
          <w:hyperlink w:anchor="_TOC_250006" w:history="1">
            <w:r>
              <w:t>ARTICLE XX: ASSIGNMENT</w:t>
            </w:r>
            <w:r>
              <w:rPr>
                <w:spacing w:val="-6"/>
              </w:rPr>
              <w:t xml:space="preserve"> </w:t>
            </w:r>
            <w:r>
              <w:t>AND</w:t>
            </w:r>
            <w:r>
              <w:rPr>
                <w:spacing w:val="-2"/>
              </w:rPr>
              <w:t xml:space="preserve"> </w:t>
            </w:r>
            <w:r>
              <w:t>TRANSFER</w:t>
            </w:r>
            <w:r>
              <w:tab/>
              <w:t>35</w:t>
            </w:r>
          </w:hyperlink>
        </w:p>
        <w:p w14:paraId="3B247F58" w14:textId="77777777" w:rsidR="00945E26" w:rsidRDefault="000842C8">
          <w:pPr>
            <w:pStyle w:val="TOC1"/>
            <w:tabs>
              <w:tab w:val="left" w:leader="dot" w:pos="10590"/>
            </w:tabs>
          </w:pPr>
          <w:hyperlink w:anchor="_TOC_250005" w:history="1">
            <w:r>
              <w:t>ARTICLE XXI:</w:t>
            </w:r>
            <w:r>
              <w:rPr>
                <w:spacing w:val="-5"/>
              </w:rPr>
              <w:t xml:space="preserve"> </w:t>
            </w:r>
            <w:r>
              <w:t>FORCE</w:t>
            </w:r>
            <w:r>
              <w:rPr>
                <w:spacing w:val="-3"/>
              </w:rPr>
              <w:t xml:space="preserve"> </w:t>
            </w:r>
            <w:r>
              <w:t>MAJEURE</w:t>
            </w:r>
            <w:r>
              <w:tab/>
              <w:t>35</w:t>
            </w:r>
          </w:hyperlink>
        </w:p>
        <w:p w14:paraId="023619A1" w14:textId="77777777" w:rsidR="00945E26" w:rsidRDefault="000842C8">
          <w:pPr>
            <w:pStyle w:val="TOC1"/>
            <w:tabs>
              <w:tab w:val="left" w:leader="dot" w:pos="10590"/>
            </w:tabs>
            <w:spacing w:line="240" w:lineRule="auto"/>
          </w:pPr>
          <w:hyperlink w:anchor="_TOC_250004" w:history="1">
            <w:r>
              <w:t>ARTICLE XXII: ORDER</w:t>
            </w:r>
            <w:r>
              <w:rPr>
                <w:spacing w:val="-8"/>
              </w:rPr>
              <w:t xml:space="preserve"> </w:t>
            </w:r>
            <w:r>
              <w:t>OF</w:t>
            </w:r>
            <w:r>
              <w:rPr>
                <w:spacing w:val="-2"/>
              </w:rPr>
              <w:t xml:space="preserve"> </w:t>
            </w:r>
            <w:r>
              <w:t>PRECEDENCE</w:t>
            </w:r>
            <w:r>
              <w:tab/>
              <w:t>35</w:t>
            </w:r>
          </w:hyperlink>
        </w:p>
        <w:p w14:paraId="7081F3FA" w14:textId="77777777" w:rsidR="00945E26" w:rsidRDefault="000842C8">
          <w:pPr>
            <w:pStyle w:val="TOC1"/>
            <w:tabs>
              <w:tab w:val="left" w:leader="dot" w:pos="10590"/>
            </w:tabs>
            <w:spacing w:before="1"/>
          </w:pPr>
          <w:hyperlink w:anchor="_TOC_250003" w:history="1">
            <w:r>
              <w:t>ARTICLE</w:t>
            </w:r>
            <w:r>
              <w:rPr>
                <w:spacing w:val="-3"/>
              </w:rPr>
              <w:t xml:space="preserve"> </w:t>
            </w:r>
            <w:r>
              <w:t>XXIII:</w:t>
            </w:r>
            <w:r>
              <w:rPr>
                <w:spacing w:val="-2"/>
              </w:rPr>
              <w:t xml:space="preserve"> </w:t>
            </w:r>
            <w:r>
              <w:t>EXECUTION</w:t>
            </w:r>
            <w:r>
              <w:tab/>
              <w:t>35</w:t>
            </w:r>
          </w:hyperlink>
        </w:p>
        <w:p w14:paraId="4479AA65" w14:textId="77777777" w:rsidR="00945E26" w:rsidRDefault="000842C8">
          <w:pPr>
            <w:pStyle w:val="TOC1"/>
            <w:tabs>
              <w:tab w:val="left" w:leader="dot" w:pos="10589"/>
            </w:tabs>
          </w:pPr>
          <w:hyperlink w:anchor="_TOC_250002" w:history="1">
            <w:r>
              <w:t>ARTICLE XXIV:</w:t>
            </w:r>
            <w:r>
              <w:rPr>
                <w:spacing w:val="-6"/>
              </w:rPr>
              <w:t xml:space="preserve"> </w:t>
            </w:r>
            <w:r>
              <w:t>SIGNIFICANT</w:t>
            </w:r>
            <w:r>
              <w:rPr>
                <w:spacing w:val="-3"/>
              </w:rPr>
              <w:t xml:space="preserve"> </w:t>
            </w:r>
            <w:r>
              <w:t>PARTICIPATION</w:t>
            </w:r>
            <w:r>
              <w:tab/>
              <w:t>36</w:t>
            </w:r>
          </w:hyperlink>
        </w:p>
        <w:p w14:paraId="0A8AB6BE" w14:textId="77777777" w:rsidR="00945E26" w:rsidRPr="005C3D9C" w:rsidRDefault="000842C8">
          <w:pPr>
            <w:pStyle w:val="TOC1"/>
            <w:tabs>
              <w:tab w:val="left" w:leader="dot" w:pos="10590"/>
            </w:tabs>
            <w:spacing w:line="240" w:lineRule="auto"/>
          </w:pPr>
          <w:hyperlink w:anchor="_TOC_250001" w:history="1">
            <w:r w:rsidRPr="005C3D9C">
              <w:t>ATTACHMENTS</w:t>
            </w:r>
            <w:r w:rsidRPr="005C3D9C">
              <w:tab/>
              <w:t>36</w:t>
            </w:r>
          </w:hyperlink>
        </w:p>
        <w:p w14:paraId="06914688" w14:textId="38E29D62" w:rsidR="00945E26" w:rsidRPr="001D2AAD" w:rsidRDefault="000842C8">
          <w:pPr>
            <w:pStyle w:val="TOC1"/>
            <w:tabs>
              <w:tab w:val="left" w:leader="dot" w:pos="10589"/>
            </w:tabs>
            <w:spacing w:before="1"/>
            <w:rPr>
              <w:highlight w:val="yellow"/>
            </w:rPr>
          </w:pPr>
          <w:hyperlink w:anchor="_TOC_250000" w:history="1">
            <w:r w:rsidRPr="005C3D9C">
              <w:t xml:space="preserve">Attachment 1: </w:t>
            </w:r>
            <w:r w:rsidR="008C6400" w:rsidRPr="005C3D9C">
              <w:t>Assurance of Compliance</w:t>
            </w:r>
            <w:r w:rsidRPr="005C3D9C">
              <w:tab/>
              <w:t>36</w:t>
            </w:r>
          </w:hyperlink>
        </w:p>
      </w:sdtContent>
    </w:sdt>
    <w:p w14:paraId="4A682A77" w14:textId="77777777" w:rsidR="00945E26" w:rsidRDefault="00945E26">
      <w:pPr>
        <w:spacing w:line="230" w:lineRule="exact"/>
        <w:rPr>
          <w:sz w:val="20"/>
        </w:rPr>
        <w:sectPr w:rsidR="00945E26" w:rsidSect="00320475">
          <w:pgSz w:w="12240" w:h="15840"/>
          <w:pgMar w:top="1440" w:right="1170" w:bottom="1080" w:left="1080" w:header="720" w:footer="720" w:gutter="0"/>
          <w:cols w:space="720"/>
        </w:sectPr>
      </w:pPr>
    </w:p>
    <w:p w14:paraId="1931FEDC" w14:textId="77777777" w:rsidR="00945E26" w:rsidRDefault="000842C8">
      <w:pPr>
        <w:pStyle w:val="Heading1"/>
        <w:spacing w:before="80"/>
      </w:pPr>
      <w:bookmarkStart w:id="2" w:name="_TOC_250022"/>
      <w:bookmarkEnd w:id="2"/>
      <w:r>
        <w:lastRenderedPageBreak/>
        <w:t>ARTICLE I: SCOPE OF THE AGREEMENT</w:t>
      </w:r>
    </w:p>
    <w:p w14:paraId="7E83CBEC" w14:textId="0BB70A48" w:rsidR="006C71D8" w:rsidRDefault="006C71D8">
      <w:pPr>
        <w:pStyle w:val="ListParagraph"/>
        <w:numPr>
          <w:ilvl w:val="0"/>
          <w:numId w:val="55"/>
        </w:numPr>
        <w:tabs>
          <w:tab w:val="left" w:pos="1686"/>
        </w:tabs>
        <w:spacing w:before="230"/>
        <w:ind w:hanging="247"/>
        <w:rPr>
          <w:b/>
          <w:sz w:val="20"/>
        </w:rPr>
      </w:pPr>
      <w:r>
        <w:rPr>
          <w:b/>
          <w:sz w:val="20"/>
        </w:rPr>
        <w:t>Parties</w:t>
      </w:r>
    </w:p>
    <w:p w14:paraId="387CF0BC" w14:textId="08BBA1FD" w:rsidR="006C71D8" w:rsidRPr="006C71D8" w:rsidRDefault="006C71D8" w:rsidP="006C71D8">
      <w:pPr>
        <w:pStyle w:val="ListParagraph"/>
        <w:tabs>
          <w:tab w:val="left" w:pos="1686"/>
        </w:tabs>
        <w:spacing w:before="230"/>
        <w:ind w:left="1686" w:firstLine="0"/>
        <w:rPr>
          <w:bCs/>
          <w:sz w:val="20"/>
        </w:rPr>
      </w:pPr>
      <w:r w:rsidRPr="006C71D8">
        <w:rPr>
          <w:bCs/>
          <w:sz w:val="20"/>
        </w:rPr>
        <w:t>The parties to this agreement are the Consortium Member identified on the cover page and the Defense Indust</w:t>
      </w:r>
      <w:r w:rsidR="003555A5">
        <w:rPr>
          <w:bCs/>
          <w:sz w:val="20"/>
        </w:rPr>
        <w:t>rial</w:t>
      </w:r>
      <w:r w:rsidRPr="006C71D8">
        <w:rPr>
          <w:bCs/>
          <w:sz w:val="20"/>
        </w:rPr>
        <w:t xml:space="preserve"> Base Consortium (DIBC) Consortium Management Organization (CMO), Advanced Technology International (ATI). </w:t>
      </w:r>
    </w:p>
    <w:p w14:paraId="535D7174" w14:textId="77777777" w:rsidR="00945E26" w:rsidRDefault="00945E26">
      <w:pPr>
        <w:pStyle w:val="BodyText"/>
        <w:spacing w:before="2"/>
      </w:pPr>
    </w:p>
    <w:p w14:paraId="42D64F6C" w14:textId="77777777" w:rsidR="00945E26" w:rsidRDefault="000842C8">
      <w:pPr>
        <w:pStyle w:val="ListParagraph"/>
        <w:numPr>
          <w:ilvl w:val="0"/>
          <w:numId w:val="55"/>
        </w:numPr>
        <w:tabs>
          <w:tab w:val="left" w:pos="1675"/>
        </w:tabs>
        <w:ind w:left="1674" w:hanging="235"/>
        <w:rPr>
          <w:b/>
          <w:sz w:val="20"/>
        </w:rPr>
      </w:pPr>
      <w:r>
        <w:rPr>
          <w:b/>
          <w:sz w:val="20"/>
        </w:rPr>
        <w:t>Definitions</w:t>
      </w:r>
    </w:p>
    <w:p w14:paraId="32B1CBBC" w14:textId="77777777" w:rsidR="00945E26" w:rsidRDefault="00945E26">
      <w:pPr>
        <w:pStyle w:val="BodyText"/>
        <w:spacing w:before="10"/>
        <w:rPr>
          <w:b/>
          <w:sz w:val="19"/>
        </w:rPr>
      </w:pPr>
    </w:p>
    <w:p w14:paraId="69E1BB8B" w14:textId="77777777" w:rsidR="00945E26" w:rsidRDefault="000842C8">
      <w:pPr>
        <w:pStyle w:val="ListParagraph"/>
        <w:numPr>
          <w:ilvl w:val="0"/>
          <w:numId w:val="54"/>
        </w:numPr>
        <w:tabs>
          <w:tab w:val="left" w:pos="1801"/>
        </w:tabs>
        <w:ind w:right="269"/>
        <w:rPr>
          <w:sz w:val="20"/>
        </w:rPr>
      </w:pPr>
      <w:r>
        <w:rPr>
          <w:sz w:val="20"/>
        </w:rPr>
        <w:t>“Adequate Security” means protective measures that are commensurate with the consequences and probability of loss, misuse, or unauthorized access to, or modification of</w:t>
      </w:r>
      <w:r>
        <w:rPr>
          <w:spacing w:val="-11"/>
          <w:sz w:val="20"/>
        </w:rPr>
        <w:t xml:space="preserve"> </w:t>
      </w:r>
      <w:r>
        <w:rPr>
          <w:sz w:val="20"/>
        </w:rPr>
        <w:t>information.</w:t>
      </w:r>
    </w:p>
    <w:p w14:paraId="13E4B1F2" w14:textId="77777777" w:rsidR="00945E26" w:rsidRDefault="00945E26">
      <w:pPr>
        <w:pStyle w:val="BodyText"/>
      </w:pPr>
    </w:p>
    <w:p w14:paraId="478B3A59" w14:textId="70388DCE" w:rsidR="00945E26" w:rsidRDefault="000842C8">
      <w:pPr>
        <w:pStyle w:val="ListParagraph"/>
        <w:numPr>
          <w:ilvl w:val="0"/>
          <w:numId w:val="54"/>
        </w:numPr>
        <w:tabs>
          <w:tab w:val="left" w:pos="1801"/>
        </w:tabs>
        <w:ind w:right="269"/>
        <w:rPr>
          <w:sz w:val="20"/>
        </w:rPr>
      </w:pPr>
      <w:r>
        <w:rPr>
          <w:sz w:val="20"/>
        </w:rPr>
        <w:t>“Agreement”</w:t>
      </w:r>
      <w:r w:rsidR="00895317">
        <w:rPr>
          <w:sz w:val="20"/>
        </w:rPr>
        <w:t xml:space="preserve"> or Base Agreement</w:t>
      </w:r>
      <w:r>
        <w:rPr>
          <w:spacing w:val="-10"/>
          <w:sz w:val="20"/>
        </w:rPr>
        <w:t xml:space="preserve"> </w:t>
      </w:r>
      <w:r w:rsidR="00895317">
        <w:rPr>
          <w:spacing w:val="-10"/>
          <w:sz w:val="20"/>
        </w:rPr>
        <w:t>means the Base Agreement between the DIBC CMO</w:t>
      </w:r>
      <w:r w:rsidR="00830201">
        <w:rPr>
          <w:spacing w:val="-10"/>
          <w:sz w:val="20"/>
        </w:rPr>
        <w:t xml:space="preserve"> </w:t>
      </w:r>
      <w:r w:rsidR="00895317">
        <w:rPr>
          <w:spacing w:val="-10"/>
          <w:sz w:val="20"/>
        </w:rPr>
        <w:t>and the Consortium Member.</w:t>
      </w:r>
    </w:p>
    <w:p w14:paraId="434A5354" w14:textId="77777777" w:rsidR="00945E26" w:rsidRDefault="00945E26">
      <w:pPr>
        <w:pStyle w:val="BodyText"/>
      </w:pPr>
    </w:p>
    <w:p w14:paraId="156BA60B" w14:textId="075F69C4" w:rsidR="00945E26" w:rsidRDefault="000842C8">
      <w:pPr>
        <w:pStyle w:val="ListParagraph"/>
        <w:numPr>
          <w:ilvl w:val="0"/>
          <w:numId w:val="54"/>
        </w:numPr>
        <w:tabs>
          <w:tab w:val="left" w:pos="1801"/>
        </w:tabs>
        <w:ind w:right="266" w:hanging="360"/>
        <w:rPr>
          <w:sz w:val="20"/>
        </w:rPr>
      </w:pPr>
      <w:r>
        <w:rPr>
          <w:sz w:val="20"/>
        </w:rPr>
        <w:t xml:space="preserve">“Agreement Officer” </w:t>
      </w:r>
      <w:r w:rsidR="00830201" w:rsidRPr="00830201">
        <w:rPr>
          <w:sz w:val="20"/>
        </w:rPr>
        <w:t xml:space="preserve">means an individual with authority to </w:t>
      </w:r>
      <w:proofErr w:type="gramStart"/>
      <w:r w:rsidR="00830201" w:rsidRPr="00830201">
        <w:rPr>
          <w:sz w:val="20"/>
        </w:rPr>
        <w:t>enter into</w:t>
      </w:r>
      <w:proofErr w:type="gramEnd"/>
      <w:r w:rsidR="00830201" w:rsidRPr="00830201">
        <w:rPr>
          <w:sz w:val="20"/>
        </w:rPr>
        <w:t xml:space="preserve">, administer, or terminate the </w:t>
      </w:r>
      <w:r w:rsidR="00830201">
        <w:rPr>
          <w:sz w:val="20"/>
        </w:rPr>
        <w:t>DIB</w:t>
      </w:r>
      <w:r w:rsidR="00830201" w:rsidRPr="00830201">
        <w:rPr>
          <w:sz w:val="20"/>
        </w:rPr>
        <w:t>C OTA and instruct the CM</w:t>
      </w:r>
      <w:r w:rsidR="00830201">
        <w:rPr>
          <w:sz w:val="20"/>
        </w:rPr>
        <w:t>O</w:t>
      </w:r>
      <w:r w:rsidR="00830201" w:rsidRPr="00830201">
        <w:rPr>
          <w:sz w:val="20"/>
        </w:rPr>
        <w:t xml:space="preserve"> to </w:t>
      </w:r>
      <w:proofErr w:type="gramStart"/>
      <w:r w:rsidR="00830201" w:rsidRPr="00830201">
        <w:rPr>
          <w:sz w:val="20"/>
        </w:rPr>
        <w:t>enter into</w:t>
      </w:r>
      <w:proofErr w:type="gramEnd"/>
      <w:r w:rsidR="00830201" w:rsidRPr="00830201">
        <w:rPr>
          <w:sz w:val="20"/>
        </w:rPr>
        <w:t xml:space="preserve">, administer, or terminate any individual </w:t>
      </w:r>
      <w:r w:rsidR="00830201">
        <w:rPr>
          <w:sz w:val="20"/>
        </w:rPr>
        <w:t>PSAs</w:t>
      </w:r>
      <w:r w:rsidR="00830201" w:rsidRPr="00830201">
        <w:rPr>
          <w:sz w:val="20"/>
        </w:rPr>
        <w:t xml:space="preserve"> executed under this Agreement.</w:t>
      </w:r>
    </w:p>
    <w:p w14:paraId="5DCDB662" w14:textId="77777777" w:rsidR="00945E26" w:rsidRDefault="00945E26">
      <w:pPr>
        <w:pStyle w:val="BodyText"/>
        <w:spacing w:before="11"/>
        <w:rPr>
          <w:sz w:val="19"/>
        </w:rPr>
      </w:pPr>
    </w:p>
    <w:p w14:paraId="37DAA4E5" w14:textId="57168B75" w:rsidR="00945E26" w:rsidRDefault="000842C8">
      <w:pPr>
        <w:pStyle w:val="ListParagraph"/>
        <w:numPr>
          <w:ilvl w:val="0"/>
          <w:numId w:val="54"/>
        </w:numPr>
        <w:tabs>
          <w:tab w:val="left" w:pos="1801"/>
        </w:tabs>
        <w:ind w:right="267"/>
        <w:rPr>
          <w:sz w:val="20"/>
        </w:rPr>
      </w:pPr>
      <w:r>
        <w:rPr>
          <w:sz w:val="20"/>
        </w:rPr>
        <w:t xml:space="preserve">“Agreement Officer’s Representative” </w:t>
      </w:r>
      <w:r w:rsidR="00830201" w:rsidRPr="00830201">
        <w:rPr>
          <w:sz w:val="20"/>
        </w:rPr>
        <w:t>means an individual designated and authorized in writing by the Agreements Officer to perform specific technical or administrative functions on behalf of the Government. At the Government’s discretion, multiple AORs may be designated in writing at either the OTA level or Project Agreement level.</w:t>
      </w:r>
    </w:p>
    <w:p w14:paraId="59F4B01E" w14:textId="77777777" w:rsidR="00945E26" w:rsidRDefault="00945E26">
      <w:pPr>
        <w:pStyle w:val="BodyText"/>
      </w:pPr>
    </w:p>
    <w:p w14:paraId="1B156151" w14:textId="77777777" w:rsidR="00945E26" w:rsidRDefault="000842C8">
      <w:pPr>
        <w:pStyle w:val="ListParagraph"/>
        <w:numPr>
          <w:ilvl w:val="0"/>
          <w:numId w:val="54"/>
        </w:numPr>
        <w:tabs>
          <w:tab w:val="left" w:pos="1801"/>
        </w:tabs>
        <w:ind w:right="267" w:hanging="360"/>
        <w:rPr>
          <w:sz w:val="20"/>
        </w:rPr>
      </w:pPr>
      <w:r>
        <w:rPr>
          <w:sz w:val="20"/>
        </w:rPr>
        <w:t>“Agreement Specialist” is the Government person designated to assist the AO. The Agreement Specialist (AS) is not authorized to bind the</w:t>
      </w:r>
      <w:r>
        <w:rPr>
          <w:spacing w:val="-6"/>
          <w:sz w:val="20"/>
        </w:rPr>
        <w:t xml:space="preserve"> </w:t>
      </w:r>
      <w:r>
        <w:rPr>
          <w:sz w:val="20"/>
        </w:rPr>
        <w:t>Government.</w:t>
      </w:r>
    </w:p>
    <w:p w14:paraId="1E4321EA" w14:textId="77777777" w:rsidR="00945E26" w:rsidRDefault="00945E26">
      <w:pPr>
        <w:pStyle w:val="BodyText"/>
      </w:pPr>
    </w:p>
    <w:p w14:paraId="1078DE69" w14:textId="6CBDD123" w:rsidR="00945E26" w:rsidRDefault="000842C8">
      <w:pPr>
        <w:pStyle w:val="ListParagraph"/>
        <w:numPr>
          <w:ilvl w:val="0"/>
          <w:numId w:val="54"/>
        </w:numPr>
        <w:tabs>
          <w:tab w:val="left" w:pos="1801"/>
        </w:tabs>
        <w:ind w:right="269"/>
        <w:rPr>
          <w:sz w:val="20"/>
        </w:rPr>
      </w:pPr>
      <w:r>
        <w:rPr>
          <w:sz w:val="20"/>
        </w:rPr>
        <w:t>“Area of Interest” is the Government’s problem statement or statement of need that forms the basis for the R</w:t>
      </w:r>
      <w:r w:rsidR="00675AA3">
        <w:rPr>
          <w:sz w:val="20"/>
        </w:rPr>
        <w:t xml:space="preserve">equest for </w:t>
      </w:r>
      <w:r>
        <w:rPr>
          <w:sz w:val="20"/>
        </w:rPr>
        <w:t>W</w:t>
      </w:r>
      <w:r w:rsidR="00675AA3">
        <w:rPr>
          <w:sz w:val="20"/>
        </w:rPr>
        <w:t xml:space="preserve">hite </w:t>
      </w:r>
      <w:r>
        <w:rPr>
          <w:sz w:val="20"/>
        </w:rPr>
        <w:t>P</w:t>
      </w:r>
      <w:r w:rsidR="00675AA3">
        <w:rPr>
          <w:sz w:val="20"/>
        </w:rPr>
        <w:t>aper (RWP)</w:t>
      </w:r>
      <w:r>
        <w:rPr>
          <w:sz w:val="20"/>
        </w:rPr>
        <w:t>/R</w:t>
      </w:r>
      <w:r w:rsidR="00675AA3">
        <w:rPr>
          <w:sz w:val="20"/>
        </w:rPr>
        <w:t xml:space="preserve">equest for </w:t>
      </w:r>
      <w:r>
        <w:rPr>
          <w:sz w:val="20"/>
        </w:rPr>
        <w:t>P</w:t>
      </w:r>
      <w:r w:rsidR="00675AA3">
        <w:rPr>
          <w:sz w:val="20"/>
        </w:rPr>
        <w:t xml:space="preserve">rototype </w:t>
      </w:r>
      <w:r>
        <w:rPr>
          <w:sz w:val="20"/>
        </w:rPr>
        <w:t>P</w:t>
      </w:r>
      <w:r w:rsidR="00675AA3">
        <w:rPr>
          <w:sz w:val="20"/>
        </w:rPr>
        <w:t xml:space="preserve">roposal (RPP) or </w:t>
      </w:r>
      <w:r>
        <w:rPr>
          <w:sz w:val="20"/>
        </w:rPr>
        <w:t>Request for Research Proposal</w:t>
      </w:r>
      <w:r>
        <w:rPr>
          <w:spacing w:val="-3"/>
          <w:sz w:val="20"/>
        </w:rPr>
        <w:t xml:space="preserve"> </w:t>
      </w:r>
      <w:r>
        <w:rPr>
          <w:sz w:val="20"/>
        </w:rPr>
        <w:t>(RRP).</w:t>
      </w:r>
    </w:p>
    <w:p w14:paraId="07F911CD" w14:textId="77777777" w:rsidR="00945E26" w:rsidRDefault="00945E26">
      <w:pPr>
        <w:pStyle w:val="BodyText"/>
      </w:pPr>
    </w:p>
    <w:p w14:paraId="792CAD07" w14:textId="77777777" w:rsidR="00945E26" w:rsidRDefault="000842C8">
      <w:pPr>
        <w:pStyle w:val="ListParagraph"/>
        <w:numPr>
          <w:ilvl w:val="0"/>
          <w:numId w:val="54"/>
        </w:numPr>
        <w:tabs>
          <w:tab w:val="left" w:pos="1801"/>
        </w:tabs>
        <w:ind w:right="264"/>
        <w:rPr>
          <w:sz w:val="20"/>
        </w:rPr>
      </w:pPr>
      <w:r>
        <w:rPr>
          <w:sz w:val="20"/>
        </w:rPr>
        <w:t>“Classified Information” means information (i.e., Top Secret, Secret and Confidential) as defined by Executive Order (EO) 13526, Classified National Security Information, and as codified at 32 Code of Federal Regulation (C.F.R.) § 2001, et.</w:t>
      </w:r>
      <w:r>
        <w:rPr>
          <w:spacing w:val="-4"/>
          <w:sz w:val="20"/>
        </w:rPr>
        <w:t xml:space="preserve"> </w:t>
      </w:r>
      <w:r>
        <w:rPr>
          <w:sz w:val="20"/>
        </w:rPr>
        <w:t>seq.</w:t>
      </w:r>
    </w:p>
    <w:p w14:paraId="41F6D14A" w14:textId="77777777" w:rsidR="00945E26" w:rsidRDefault="00945E26">
      <w:pPr>
        <w:pStyle w:val="BodyText"/>
        <w:spacing w:before="1"/>
      </w:pPr>
    </w:p>
    <w:p w14:paraId="34C7E584" w14:textId="77777777" w:rsidR="00945E26" w:rsidRDefault="000842C8">
      <w:pPr>
        <w:pStyle w:val="ListParagraph"/>
        <w:numPr>
          <w:ilvl w:val="0"/>
          <w:numId w:val="54"/>
        </w:numPr>
        <w:tabs>
          <w:tab w:val="left" w:pos="1801"/>
        </w:tabs>
        <w:ind w:right="266" w:hanging="360"/>
        <w:rPr>
          <w:sz w:val="20"/>
        </w:rPr>
      </w:pPr>
      <w:r>
        <w:rPr>
          <w:sz w:val="20"/>
        </w:rPr>
        <w:t>“Commercial</w:t>
      </w:r>
      <w:r>
        <w:rPr>
          <w:spacing w:val="-6"/>
          <w:sz w:val="20"/>
        </w:rPr>
        <w:t xml:space="preserve"> </w:t>
      </w:r>
      <w:r>
        <w:rPr>
          <w:sz w:val="20"/>
        </w:rPr>
        <w:t>Computer</w:t>
      </w:r>
      <w:r>
        <w:rPr>
          <w:spacing w:val="-5"/>
          <w:sz w:val="20"/>
        </w:rPr>
        <w:t xml:space="preserve"> </w:t>
      </w:r>
      <w:r>
        <w:rPr>
          <w:sz w:val="20"/>
        </w:rPr>
        <w:t>Software”</w:t>
      </w:r>
      <w:r>
        <w:rPr>
          <w:spacing w:val="-7"/>
          <w:sz w:val="20"/>
        </w:rPr>
        <w:t xml:space="preserve"> </w:t>
      </w:r>
      <w:r>
        <w:rPr>
          <w:sz w:val="20"/>
        </w:rPr>
        <w:t>means</w:t>
      </w:r>
      <w:r>
        <w:rPr>
          <w:spacing w:val="-4"/>
          <w:sz w:val="20"/>
        </w:rPr>
        <w:t xml:space="preserve"> </w:t>
      </w:r>
      <w:r>
        <w:rPr>
          <w:sz w:val="20"/>
        </w:rPr>
        <w:t>software</w:t>
      </w:r>
      <w:r>
        <w:rPr>
          <w:spacing w:val="-7"/>
          <w:sz w:val="20"/>
        </w:rPr>
        <w:t xml:space="preserve"> </w:t>
      </w:r>
      <w:r>
        <w:rPr>
          <w:sz w:val="20"/>
        </w:rPr>
        <w:t>developed</w:t>
      </w:r>
      <w:r>
        <w:rPr>
          <w:spacing w:val="-7"/>
          <w:sz w:val="20"/>
        </w:rPr>
        <w:t xml:space="preserve"> </w:t>
      </w:r>
      <w:r>
        <w:rPr>
          <w:sz w:val="20"/>
        </w:rPr>
        <w:t>or</w:t>
      </w:r>
      <w:r>
        <w:rPr>
          <w:spacing w:val="-5"/>
          <w:sz w:val="20"/>
        </w:rPr>
        <w:t xml:space="preserve"> </w:t>
      </w:r>
      <w:r>
        <w:rPr>
          <w:sz w:val="20"/>
        </w:rPr>
        <w:t>regularly</w:t>
      </w:r>
      <w:r>
        <w:rPr>
          <w:spacing w:val="-6"/>
          <w:sz w:val="20"/>
        </w:rPr>
        <w:t xml:space="preserve"> </w:t>
      </w:r>
      <w:r>
        <w:rPr>
          <w:sz w:val="20"/>
        </w:rPr>
        <w:t>used</w:t>
      </w:r>
      <w:r>
        <w:rPr>
          <w:spacing w:val="-6"/>
          <w:sz w:val="20"/>
        </w:rPr>
        <w:t xml:space="preserve"> </w:t>
      </w:r>
      <w:r>
        <w:rPr>
          <w:sz w:val="20"/>
        </w:rPr>
        <w:t>for</w:t>
      </w:r>
      <w:r>
        <w:rPr>
          <w:spacing w:val="-6"/>
          <w:sz w:val="20"/>
        </w:rPr>
        <w:t xml:space="preserve"> </w:t>
      </w:r>
      <w:r>
        <w:rPr>
          <w:sz w:val="20"/>
        </w:rPr>
        <w:t>non-governmental</w:t>
      </w:r>
      <w:r>
        <w:rPr>
          <w:spacing w:val="-5"/>
          <w:sz w:val="20"/>
        </w:rPr>
        <w:t xml:space="preserve"> </w:t>
      </w:r>
      <w:r>
        <w:rPr>
          <w:sz w:val="20"/>
        </w:rPr>
        <w:t>purposes which</w:t>
      </w:r>
      <w:r>
        <w:rPr>
          <w:spacing w:val="-2"/>
          <w:sz w:val="20"/>
        </w:rPr>
        <w:t xml:space="preserve"> </w:t>
      </w:r>
      <w:r>
        <w:rPr>
          <w:sz w:val="20"/>
        </w:rPr>
        <w:t>-</w:t>
      </w:r>
    </w:p>
    <w:p w14:paraId="73BCC66D" w14:textId="77777777" w:rsidR="00945E26" w:rsidRDefault="00945E26">
      <w:pPr>
        <w:pStyle w:val="BodyText"/>
      </w:pPr>
    </w:p>
    <w:p w14:paraId="2C153CC2" w14:textId="77777777" w:rsidR="00945E26" w:rsidRDefault="000842C8">
      <w:pPr>
        <w:pStyle w:val="ListParagraph"/>
        <w:numPr>
          <w:ilvl w:val="1"/>
          <w:numId w:val="54"/>
        </w:numPr>
        <w:tabs>
          <w:tab w:val="left" w:pos="2160"/>
          <w:tab w:val="left" w:pos="2161"/>
        </w:tabs>
        <w:rPr>
          <w:sz w:val="20"/>
        </w:rPr>
      </w:pPr>
      <w:r>
        <w:rPr>
          <w:sz w:val="20"/>
        </w:rPr>
        <w:t>Has been sold, leased, or licensed to the</w:t>
      </w:r>
      <w:r>
        <w:rPr>
          <w:spacing w:val="-5"/>
          <w:sz w:val="20"/>
        </w:rPr>
        <w:t xml:space="preserve"> </w:t>
      </w:r>
      <w:proofErr w:type="gramStart"/>
      <w:r>
        <w:rPr>
          <w:sz w:val="20"/>
        </w:rPr>
        <w:t>public;</w:t>
      </w:r>
      <w:proofErr w:type="gramEnd"/>
    </w:p>
    <w:p w14:paraId="45C8AD60" w14:textId="77777777" w:rsidR="00945E26" w:rsidRDefault="00945E26">
      <w:pPr>
        <w:pStyle w:val="BodyText"/>
      </w:pPr>
    </w:p>
    <w:p w14:paraId="3EB01FFB" w14:textId="77777777" w:rsidR="00945E26" w:rsidRDefault="000842C8">
      <w:pPr>
        <w:pStyle w:val="ListParagraph"/>
        <w:numPr>
          <w:ilvl w:val="1"/>
          <w:numId w:val="54"/>
        </w:numPr>
        <w:tabs>
          <w:tab w:val="left" w:pos="2160"/>
          <w:tab w:val="left" w:pos="2161"/>
        </w:tabs>
        <w:rPr>
          <w:sz w:val="20"/>
        </w:rPr>
      </w:pPr>
      <w:proofErr w:type="gramStart"/>
      <w:r>
        <w:rPr>
          <w:sz w:val="20"/>
        </w:rPr>
        <w:t>Has</w:t>
      </w:r>
      <w:proofErr w:type="gramEnd"/>
      <w:r>
        <w:rPr>
          <w:sz w:val="20"/>
        </w:rPr>
        <w:t xml:space="preserve"> been offered for sale, lease, or license to the</w:t>
      </w:r>
      <w:r>
        <w:rPr>
          <w:spacing w:val="-8"/>
          <w:sz w:val="20"/>
        </w:rPr>
        <w:t xml:space="preserve"> </w:t>
      </w:r>
      <w:proofErr w:type="gramStart"/>
      <w:r>
        <w:rPr>
          <w:sz w:val="20"/>
        </w:rPr>
        <w:t>public;</w:t>
      </w:r>
      <w:proofErr w:type="gramEnd"/>
    </w:p>
    <w:p w14:paraId="05C7AD70" w14:textId="77777777" w:rsidR="00945E26" w:rsidRDefault="00945E26">
      <w:pPr>
        <w:pStyle w:val="BodyText"/>
      </w:pPr>
    </w:p>
    <w:p w14:paraId="58555F94" w14:textId="6C961885" w:rsidR="00945E26" w:rsidRDefault="000842C8">
      <w:pPr>
        <w:pStyle w:val="ListParagraph"/>
        <w:numPr>
          <w:ilvl w:val="1"/>
          <w:numId w:val="54"/>
        </w:numPr>
        <w:tabs>
          <w:tab w:val="left" w:pos="2160"/>
          <w:tab w:val="left" w:pos="2161"/>
        </w:tabs>
        <w:ind w:right="267"/>
        <w:rPr>
          <w:sz w:val="20"/>
        </w:rPr>
      </w:pPr>
      <w:r>
        <w:rPr>
          <w:sz w:val="20"/>
        </w:rPr>
        <w:t>Has</w:t>
      </w:r>
      <w:r>
        <w:rPr>
          <w:spacing w:val="-7"/>
          <w:sz w:val="20"/>
        </w:rPr>
        <w:t xml:space="preserve"> </w:t>
      </w:r>
      <w:r>
        <w:rPr>
          <w:sz w:val="20"/>
        </w:rPr>
        <w:t>not</w:t>
      </w:r>
      <w:r>
        <w:rPr>
          <w:spacing w:val="-6"/>
          <w:sz w:val="20"/>
        </w:rPr>
        <w:t xml:space="preserve"> </w:t>
      </w:r>
      <w:r>
        <w:rPr>
          <w:sz w:val="20"/>
        </w:rPr>
        <w:t>been</w:t>
      </w:r>
      <w:r>
        <w:rPr>
          <w:spacing w:val="-5"/>
          <w:sz w:val="20"/>
        </w:rPr>
        <w:t xml:space="preserve"> </w:t>
      </w:r>
      <w:r>
        <w:rPr>
          <w:sz w:val="20"/>
        </w:rPr>
        <w:t>offered,</w:t>
      </w:r>
      <w:r>
        <w:rPr>
          <w:spacing w:val="-4"/>
          <w:sz w:val="20"/>
        </w:rPr>
        <w:t xml:space="preserve"> </w:t>
      </w:r>
      <w:r>
        <w:rPr>
          <w:sz w:val="20"/>
        </w:rPr>
        <w:t>sold,</w:t>
      </w:r>
      <w:r>
        <w:rPr>
          <w:spacing w:val="-5"/>
          <w:sz w:val="20"/>
        </w:rPr>
        <w:t xml:space="preserve"> </w:t>
      </w:r>
      <w:r>
        <w:rPr>
          <w:sz w:val="20"/>
        </w:rPr>
        <w:t>leased,</w:t>
      </w:r>
      <w:r>
        <w:rPr>
          <w:spacing w:val="-5"/>
          <w:sz w:val="20"/>
        </w:rPr>
        <w:t xml:space="preserve"> </w:t>
      </w:r>
      <w:r>
        <w:rPr>
          <w:sz w:val="20"/>
        </w:rPr>
        <w:t>or</w:t>
      </w:r>
      <w:r>
        <w:rPr>
          <w:spacing w:val="-5"/>
          <w:sz w:val="20"/>
        </w:rPr>
        <w:t xml:space="preserve"> </w:t>
      </w:r>
      <w:r>
        <w:rPr>
          <w:sz w:val="20"/>
        </w:rPr>
        <w:t>licensed</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public</w:t>
      </w:r>
      <w:r>
        <w:rPr>
          <w:spacing w:val="-6"/>
          <w:sz w:val="20"/>
        </w:rPr>
        <w:t xml:space="preserve"> </w:t>
      </w:r>
      <w:r>
        <w:rPr>
          <w:sz w:val="20"/>
        </w:rPr>
        <w:t>but</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available</w:t>
      </w:r>
      <w:r>
        <w:rPr>
          <w:spacing w:val="-5"/>
          <w:sz w:val="20"/>
        </w:rPr>
        <w:t xml:space="preserve"> </w:t>
      </w:r>
      <w:r>
        <w:rPr>
          <w:sz w:val="20"/>
        </w:rPr>
        <w:t>for</w:t>
      </w:r>
      <w:r>
        <w:rPr>
          <w:spacing w:val="-4"/>
          <w:sz w:val="20"/>
        </w:rPr>
        <w:t xml:space="preserve"> </w:t>
      </w:r>
      <w:r>
        <w:rPr>
          <w:sz w:val="20"/>
        </w:rPr>
        <w:t>commercial</w:t>
      </w:r>
      <w:r>
        <w:rPr>
          <w:spacing w:val="-5"/>
          <w:sz w:val="20"/>
        </w:rPr>
        <w:t xml:space="preserve"> </w:t>
      </w:r>
      <w:r>
        <w:rPr>
          <w:sz w:val="20"/>
        </w:rPr>
        <w:t>sale,</w:t>
      </w:r>
      <w:r>
        <w:rPr>
          <w:spacing w:val="-4"/>
          <w:sz w:val="20"/>
        </w:rPr>
        <w:t xml:space="preserve"> </w:t>
      </w:r>
      <w:r>
        <w:rPr>
          <w:sz w:val="20"/>
        </w:rPr>
        <w:t xml:space="preserve">lease, or license in time to satisfy the delivery requirements of this </w:t>
      </w:r>
      <w:r w:rsidR="00996C13">
        <w:rPr>
          <w:sz w:val="20"/>
        </w:rPr>
        <w:t>agreement</w:t>
      </w:r>
      <w:r>
        <w:rPr>
          <w:sz w:val="20"/>
        </w:rPr>
        <w:t>;</w:t>
      </w:r>
      <w:r>
        <w:rPr>
          <w:spacing w:val="-10"/>
          <w:sz w:val="20"/>
        </w:rPr>
        <w:t xml:space="preserve"> </w:t>
      </w:r>
      <w:r>
        <w:rPr>
          <w:sz w:val="20"/>
        </w:rPr>
        <w:t>or</w:t>
      </w:r>
    </w:p>
    <w:p w14:paraId="5E408BF4" w14:textId="77777777" w:rsidR="00945E26" w:rsidRDefault="00945E26">
      <w:pPr>
        <w:pStyle w:val="BodyText"/>
      </w:pPr>
    </w:p>
    <w:p w14:paraId="6D45EBA6" w14:textId="63312E75" w:rsidR="00945E26" w:rsidRDefault="000842C8">
      <w:pPr>
        <w:pStyle w:val="ListParagraph"/>
        <w:numPr>
          <w:ilvl w:val="1"/>
          <w:numId w:val="54"/>
        </w:numPr>
        <w:tabs>
          <w:tab w:val="left" w:pos="2160"/>
          <w:tab w:val="left" w:pos="2161"/>
        </w:tabs>
        <w:ind w:right="268"/>
        <w:rPr>
          <w:sz w:val="20"/>
        </w:rPr>
      </w:pPr>
      <w:r>
        <w:rPr>
          <w:sz w:val="20"/>
        </w:rPr>
        <w:t>Satisfies a criterion expressed in paragraphs a, b, or c of this definition and would require only minor modification to meet the requirements of this</w:t>
      </w:r>
      <w:r w:rsidR="00996C13">
        <w:rPr>
          <w:spacing w:val="-2"/>
          <w:sz w:val="20"/>
        </w:rPr>
        <w:t xml:space="preserve"> agreement</w:t>
      </w:r>
      <w:r>
        <w:rPr>
          <w:sz w:val="20"/>
        </w:rPr>
        <w:t>.</w:t>
      </w:r>
    </w:p>
    <w:p w14:paraId="2E6E419B" w14:textId="77777777" w:rsidR="00945E26" w:rsidRDefault="00945E26">
      <w:pPr>
        <w:pStyle w:val="BodyText"/>
      </w:pPr>
    </w:p>
    <w:p w14:paraId="56D7AC5A" w14:textId="77777777" w:rsidR="00945E26" w:rsidRDefault="000842C8">
      <w:pPr>
        <w:pStyle w:val="ListParagraph"/>
        <w:numPr>
          <w:ilvl w:val="0"/>
          <w:numId w:val="54"/>
        </w:numPr>
        <w:tabs>
          <w:tab w:val="left" w:pos="1801"/>
        </w:tabs>
        <w:ind w:right="265"/>
        <w:rPr>
          <w:sz w:val="20"/>
        </w:rPr>
      </w:pPr>
      <w:r>
        <w:rPr>
          <w:sz w:val="20"/>
        </w:rPr>
        <w:t>“Compromise”</w:t>
      </w:r>
      <w:r>
        <w:rPr>
          <w:spacing w:val="-3"/>
          <w:sz w:val="20"/>
        </w:rPr>
        <w:t xml:space="preserve"> </w:t>
      </w:r>
      <w:r>
        <w:rPr>
          <w:sz w:val="20"/>
        </w:rPr>
        <w:t>means</w:t>
      </w:r>
      <w:r>
        <w:rPr>
          <w:spacing w:val="-4"/>
          <w:sz w:val="20"/>
        </w:rPr>
        <w:t xml:space="preserve"> </w:t>
      </w:r>
      <w:r>
        <w:rPr>
          <w:sz w:val="20"/>
        </w:rPr>
        <w:t>disclosure</w:t>
      </w:r>
      <w:r>
        <w:rPr>
          <w:spacing w:val="-6"/>
          <w:sz w:val="20"/>
        </w:rPr>
        <w:t xml:space="preserve"> </w:t>
      </w:r>
      <w:r>
        <w:rPr>
          <w:sz w:val="20"/>
        </w:rPr>
        <w:t>of</w:t>
      </w:r>
      <w:r>
        <w:rPr>
          <w:spacing w:val="-4"/>
          <w:sz w:val="20"/>
        </w:rPr>
        <w:t xml:space="preserve"> </w:t>
      </w:r>
      <w:r>
        <w:rPr>
          <w:sz w:val="20"/>
        </w:rPr>
        <w:t>information</w:t>
      </w:r>
      <w:r>
        <w:rPr>
          <w:spacing w:val="-5"/>
          <w:sz w:val="20"/>
        </w:rPr>
        <w:t xml:space="preserve"> </w:t>
      </w:r>
      <w:r>
        <w:rPr>
          <w:sz w:val="20"/>
        </w:rPr>
        <w:t>to</w:t>
      </w:r>
      <w:r>
        <w:rPr>
          <w:spacing w:val="-5"/>
          <w:sz w:val="20"/>
        </w:rPr>
        <w:t xml:space="preserve"> </w:t>
      </w:r>
      <w:r>
        <w:rPr>
          <w:sz w:val="20"/>
        </w:rPr>
        <w:t>unauthorized</w:t>
      </w:r>
      <w:r>
        <w:rPr>
          <w:spacing w:val="-4"/>
          <w:sz w:val="20"/>
        </w:rPr>
        <w:t xml:space="preserve"> </w:t>
      </w:r>
      <w:r>
        <w:rPr>
          <w:sz w:val="20"/>
        </w:rPr>
        <w:t>persons,</w:t>
      </w:r>
      <w:r>
        <w:rPr>
          <w:spacing w:val="-5"/>
          <w:sz w:val="20"/>
        </w:rPr>
        <w:t xml:space="preserve"> </w:t>
      </w:r>
      <w:r>
        <w:rPr>
          <w:sz w:val="20"/>
        </w:rPr>
        <w:t>or</w:t>
      </w:r>
      <w:r>
        <w:rPr>
          <w:spacing w:val="-4"/>
          <w:sz w:val="20"/>
        </w:rPr>
        <w:t xml:space="preserve"> </w:t>
      </w:r>
      <w:r>
        <w:rPr>
          <w:sz w:val="20"/>
        </w:rPr>
        <w:t>a</w:t>
      </w:r>
      <w:r>
        <w:rPr>
          <w:spacing w:val="-6"/>
          <w:sz w:val="20"/>
        </w:rPr>
        <w:t xml:space="preserve"> </w:t>
      </w:r>
      <w:r>
        <w:rPr>
          <w:sz w:val="20"/>
        </w:rPr>
        <w:t>violation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security</w:t>
      </w:r>
      <w:r>
        <w:rPr>
          <w:spacing w:val="-6"/>
          <w:sz w:val="20"/>
        </w:rPr>
        <w:t xml:space="preserve"> </w:t>
      </w:r>
      <w:r>
        <w:rPr>
          <w:sz w:val="20"/>
        </w:rPr>
        <w:t>policy</w:t>
      </w:r>
      <w:r>
        <w:rPr>
          <w:spacing w:val="-5"/>
          <w:sz w:val="20"/>
        </w:rPr>
        <w:t xml:space="preserve"> </w:t>
      </w:r>
      <w:r>
        <w:rPr>
          <w:sz w:val="20"/>
        </w:rPr>
        <w:t>of a system, in which unauthorized intentional or unintentional disclosure, modification, destruction, or loss of an object, or the copying of information to unauthorized media may have</w:t>
      </w:r>
      <w:r>
        <w:rPr>
          <w:spacing w:val="-10"/>
          <w:sz w:val="20"/>
        </w:rPr>
        <w:t xml:space="preserve"> </w:t>
      </w:r>
      <w:r>
        <w:rPr>
          <w:sz w:val="20"/>
        </w:rPr>
        <w:t>occurred.</w:t>
      </w:r>
    </w:p>
    <w:p w14:paraId="1AB738B6" w14:textId="4CB1D1A3" w:rsidR="00945E26" w:rsidRDefault="000842C8">
      <w:pPr>
        <w:pStyle w:val="ListParagraph"/>
        <w:numPr>
          <w:ilvl w:val="0"/>
          <w:numId w:val="54"/>
        </w:numPr>
        <w:tabs>
          <w:tab w:val="left" w:pos="1801"/>
        </w:tabs>
        <w:spacing w:before="167"/>
        <w:ind w:right="268"/>
        <w:rPr>
          <w:sz w:val="20"/>
        </w:rPr>
      </w:pPr>
      <w:r>
        <w:rPr>
          <w:sz w:val="20"/>
        </w:rPr>
        <w:t xml:space="preserve">“Computer Database” as used in this </w:t>
      </w:r>
      <w:r w:rsidR="00895317">
        <w:rPr>
          <w:sz w:val="20"/>
        </w:rPr>
        <w:t>Agreement</w:t>
      </w:r>
      <w:r>
        <w:rPr>
          <w:sz w:val="20"/>
        </w:rPr>
        <w:t>, means a collection of data recorded in a form capable of being processed by a computer. The term does not include Computer</w:t>
      </w:r>
      <w:r>
        <w:rPr>
          <w:spacing w:val="-13"/>
          <w:sz w:val="20"/>
        </w:rPr>
        <w:t xml:space="preserve"> </w:t>
      </w:r>
      <w:r>
        <w:rPr>
          <w:sz w:val="20"/>
        </w:rPr>
        <w:t>Software.</w:t>
      </w:r>
    </w:p>
    <w:p w14:paraId="0207545F" w14:textId="77777777" w:rsidR="00945E26" w:rsidRDefault="00945E26">
      <w:pPr>
        <w:pStyle w:val="BodyText"/>
      </w:pPr>
    </w:p>
    <w:p w14:paraId="6E3C611A" w14:textId="0850AC58" w:rsidR="00945E26" w:rsidRDefault="000842C8">
      <w:pPr>
        <w:pStyle w:val="ListParagraph"/>
        <w:numPr>
          <w:ilvl w:val="0"/>
          <w:numId w:val="54"/>
        </w:numPr>
        <w:tabs>
          <w:tab w:val="left" w:pos="1801"/>
        </w:tabs>
        <w:ind w:left="1799" w:right="266" w:hanging="360"/>
        <w:rPr>
          <w:sz w:val="20"/>
        </w:rPr>
      </w:pPr>
      <w:r>
        <w:rPr>
          <w:sz w:val="20"/>
        </w:rPr>
        <w:t xml:space="preserve">“Computer Software” as used in this </w:t>
      </w:r>
      <w:r w:rsidR="00004D9A">
        <w:rPr>
          <w:sz w:val="20"/>
        </w:rPr>
        <w:t>Agreement</w:t>
      </w:r>
      <w:r>
        <w:rPr>
          <w:sz w:val="20"/>
        </w:rPr>
        <w:t xml:space="preserve"> means Computer Programs, source code, source code listings, object code</w:t>
      </w:r>
      <w:r>
        <w:rPr>
          <w:spacing w:val="-7"/>
          <w:sz w:val="20"/>
        </w:rPr>
        <w:t xml:space="preserve"> </w:t>
      </w:r>
      <w:r>
        <w:rPr>
          <w:sz w:val="20"/>
        </w:rPr>
        <w:t>listings,</w:t>
      </w:r>
      <w:r>
        <w:rPr>
          <w:spacing w:val="-6"/>
          <w:sz w:val="20"/>
        </w:rPr>
        <w:t xml:space="preserve"> </w:t>
      </w:r>
      <w:r>
        <w:rPr>
          <w:sz w:val="20"/>
        </w:rPr>
        <w:t>design</w:t>
      </w:r>
      <w:r>
        <w:rPr>
          <w:spacing w:val="-6"/>
          <w:sz w:val="20"/>
        </w:rPr>
        <w:t xml:space="preserve"> </w:t>
      </w:r>
      <w:r>
        <w:rPr>
          <w:sz w:val="20"/>
        </w:rPr>
        <w:t>details,</w:t>
      </w:r>
      <w:r>
        <w:rPr>
          <w:spacing w:val="-6"/>
          <w:sz w:val="20"/>
        </w:rPr>
        <w:t xml:space="preserve"> </w:t>
      </w:r>
      <w:r>
        <w:rPr>
          <w:sz w:val="20"/>
        </w:rPr>
        <w:t>algorithms,</w:t>
      </w:r>
      <w:r>
        <w:rPr>
          <w:spacing w:val="-5"/>
          <w:sz w:val="20"/>
        </w:rPr>
        <w:t xml:space="preserve"> </w:t>
      </w:r>
      <w:r>
        <w:rPr>
          <w:sz w:val="20"/>
        </w:rPr>
        <w:t>processes,</w:t>
      </w:r>
      <w:r>
        <w:rPr>
          <w:spacing w:val="-6"/>
          <w:sz w:val="20"/>
        </w:rPr>
        <w:t xml:space="preserve"> </w:t>
      </w:r>
      <w:r>
        <w:rPr>
          <w:sz w:val="20"/>
        </w:rPr>
        <w:t>flow</w:t>
      </w:r>
      <w:r>
        <w:rPr>
          <w:spacing w:val="-6"/>
          <w:sz w:val="20"/>
        </w:rPr>
        <w:t xml:space="preserve"> </w:t>
      </w:r>
      <w:r>
        <w:rPr>
          <w:sz w:val="20"/>
        </w:rPr>
        <w:t>charts,</w:t>
      </w:r>
      <w:r>
        <w:rPr>
          <w:spacing w:val="-6"/>
          <w:sz w:val="20"/>
        </w:rPr>
        <w:t xml:space="preserve"> </w:t>
      </w:r>
      <w:r>
        <w:rPr>
          <w:sz w:val="20"/>
        </w:rPr>
        <w:t>formulae</w:t>
      </w:r>
      <w:r>
        <w:rPr>
          <w:spacing w:val="-6"/>
          <w:sz w:val="20"/>
        </w:rPr>
        <w:t xml:space="preserve"> </w:t>
      </w:r>
      <w:r>
        <w:rPr>
          <w:sz w:val="20"/>
        </w:rPr>
        <w:t>and</w:t>
      </w:r>
      <w:r>
        <w:rPr>
          <w:spacing w:val="-6"/>
          <w:sz w:val="20"/>
        </w:rPr>
        <w:t xml:space="preserve"> </w:t>
      </w:r>
      <w:r>
        <w:rPr>
          <w:sz w:val="20"/>
        </w:rPr>
        <w:t>related</w:t>
      </w:r>
      <w:r>
        <w:rPr>
          <w:spacing w:val="-5"/>
          <w:sz w:val="20"/>
        </w:rPr>
        <w:t xml:space="preserve"> </w:t>
      </w:r>
      <w:r>
        <w:rPr>
          <w:sz w:val="20"/>
        </w:rPr>
        <w:t>material</w:t>
      </w:r>
      <w:r>
        <w:rPr>
          <w:spacing w:val="-6"/>
          <w:sz w:val="20"/>
        </w:rPr>
        <w:t xml:space="preserve"> </w:t>
      </w:r>
      <w:r>
        <w:rPr>
          <w:sz w:val="20"/>
        </w:rPr>
        <w:t>that</w:t>
      </w:r>
      <w:r>
        <w:rPr>
          <w:spacing w:val="-7"/>
          <w:sz w:val="20"/>
        </w:rPr>
        <w:t xml:space="preserve"> </w:t>
      </w:r>
      <w:r>
        <w:rPr>
          <w:sz w:val="20"/>
        </w:rPr>
        <w:t>would</w:t>
      </w:r>
      <w:r>
        <w:rPr>
          <w:spacing w:val="-6"/>
          <w:sz w:val="20"/>
        </w:rPr>
        <w:t xml:space="preserve"> </w:t>
      </w:r>
      <w:r>
        <w:rPr>
          <w:sz w:val="20"/>
        </w:rPr>
        <w:t>enable the software to be reproduced, recreated or recompiled. Computer Software does not include Computer Databases or Computer Software</w:t>
      </w:r>
      <w:r>
        <w:rPr>
          <w:spacing w:val="-3"/>
          <w:sz w:val="20"/>
        </w:rPr>
        <w:t xml:space="preserve"> </w:t>
      </w:r>
      <w:r>
        <w:rPr>
          <w:sz w:val="20"/>
        </w:rPr>
        <w:t>Documentation.</w:t>
      </w:r>
    </w:p>
    <w:p w14:paraId="1D66232D" w14:textId="77777777" w:rsidR="00945E26" w:rsidRDefault="00945E26">
      <w:pPr>
        <w:pStyle w:val="BodyText"/>
        <w:spacing w:before="1"/>
      </w:pPr>
    </w:p>
    <w:p w14:paraId="72604225" w14:textId="77777777" w:rsidR="00945E26" w:rsidRDefault="000842C8">
      <w:pPr>
        <w:pStyle w:val="ListParagraph"/>
        <w:numPr>
          <w:ilvl w:val="0"/>
          <w:numId w:val="54"/>
        </w:numPr>
        <w:tabs>
          <w:tab w:val="left" w:pos="1800"/>
        </w:tabs>
        <w:ind w:left="1799" w:right="266"/>
        <w:rPr>
          <w:sz w:val="20"/>
        </w:rPr>
      </w:pPr>
      <w:r>
        <w:rPr>
          <w:sz w:val="20"/>
        </w:rPr>
        <w:t>“Computer Software Documentation” means owner’s manuals, user’s manuals, installation instructions, operating</w:t>
      </w:r>
      <w:r>
        <w:rPr>
          <w:spacing w:val="-5"/>
          <w:sz w:val="20"/>
        </w:rPr>
        <w:t xml:space="preserve"> </w:t>
      </w:r>
      <w:r>
        <w:rPr>
          <w:sz w:val="20"/>
        </w:rPr>
        <w:t>instructions,</w:t>
      </w:r>
      <w:r>
        <w:rPr>
          <w:spacing w:val="-5"/>
          <w:sz w:val="20"/>
        </w:rPr>
        <w:t xml:space="preserve"> </w:t>
      </w:r>
      <w:r>
        <w:rPr>
          <w:sz w:val="20"/>
        </w:rPr>
        <w:t>and</w:t>
      </w:r>
      <w:r>
        <w:rPr>
          <w:spacing w:val="-6"/>
          <w:sz w:val="20"/>
        </w:rPr>
        <w:t xml:space="preserve"> </w:t>
      </w:r>
      <w:r>
        <w:rPr>
          <w:sz w:val="20"/>
        </w:rPr>
        <w:t>other</w:t>
      </w:r>
      <w:r>
        <w:rPr>
          <w:spacing w:val="-5"/>
          <w:sz w:val="20"/>
        </w:rPr>
        <w:t xml:space="preserve"> </w:t>
      </w:r>
      <w:r>
        <w:rPr>
          <w:sz w:val="20"/>
        </w:rPr>
        <w:t>similar</w:t>
      </w:r>
      <w:r>
        <w:rPr>
          <w:spacing w:val="-5"/>
          <w:sz w:val="20"/>
        </w:rPr>
        <w:t xml:space="preserve"> </w:t>
      </w:r>
      <w:r>
        <w:rPr>
          <w:sz w:val="20"/>
        </w:rPr>
        <w:t>items,</w:t>
      </w:r>
      <w:r>
        <w:rPr>
          <w:spacing w:val="-5"/>
          <w:sz w:val="20"/>
        </w:rPr>
        <w:t xml:space="preserve"> </w:t>
      </w:r>
      <w:r>
        <w:rPr>
          <w:sz w:val="20"/>
        </w:rPr>
        <w:t>regardless</w:t>
      </w:r>
      <w:r>
        <w:rPr>
          <w:spacing w:val="-7"/>
          <w:sz w:val="20"/>
        </w:rPr>
        <w:t xml:space="preserve"> </w:t>
      </w:r>
      <w:r>
        <w:rPr>
          <w:sz w:val="20"/>
        </w:rPr>
        <w:t>of</w:t>
      </w:r>
      <w:r>
        <w:rPr>
          <w:spacing w:val="-5"/>
          <w:sz w:val="20"/>
        </w:rPr>
        <w:t xml:space="preserve"> </w:t>
      </w:r>
      <w:r>
        <w:rPr>
          <w:sz w:val="20"/>
        </w:rPr>
        <w:t>storage</w:t>
      </w:r>
      <w:r>
        <w:rPr>
          <w:spacing w:val="-6"/>
          <w:sz w:val="20"/>
        </w:rPr>
        <w:t xml:space="preserve"> </w:t>
      </w:r>
      <w:r>
        <w:rPr>
          <w:sz w:val="20"/>
        </w:rPr>
        <w:t>medium,</w:t>
      </w:r>
      <w:r>
        <w:rPr>
          <w:spacing w:val="-5"/>
          <w:sz w:val="20"/>
        </w:rPr>
        <w:t xml:space="preserve"> </w:t>
      </w:r>
      <w:r>
        <w:rPr>
          <w:sz w:val="20"/>
        </w:rPr>
        <w:t>that</w:t>
      </w:r>
      <w:r>
        <w:rPr>
          <w:spacing w:val="-6"/>
          <w:sz w:val="20"/>
        </w:rPr>
        <w:t xml:space="preserve"> </w:t>
      </w:r>
      <w:r>
        <w:rPr>
          <w:sz w:val="20"/>
        </w:rPr>
        <w:t>explain</w:t>
      </w:r>
      <w:r>
        <w:rPr>
          <w:spacing w:val="-5"/>
          <w:sz w:val="20"/>
        </w:rPr>
        <w:t xml:space="preserve"> </w:t>
      </w:r>
      <w:r>
        <w:rPr>
          <w:sz w:val="20"/>
        </w:rPr>
        <w:t>the</w:t>
      </w:r>
      <w:r>
        <w:rPr>
          <w:spacing w:val="-6"/>
          <w:sz w:val="20"/>
        </w:rPr>
        <w:t xml:space="preserve"> </w:t>
      </w:r>
      <w:r>
        <w:rPr>
          <w:sz w:val="20"/>
        </w:rPr>
        <w:t>capabilities</w:t>
      </w:r>
      <w:r>
        <w:rPr>
          <w:spacing w:val="-5"/>
          <w:sz w:val="20"/>
        </w:rPr>
        <w:t xml:space="preserve"> </w:t>
      </w:r>
      <w:r>
        <w:rPr>
          <w:sz w:val="20"/>
        </w:rPr>
        <w:t>of</w:t>
      </w:r>
      <w:r>
        <w:rPr>
          <w:spacing w:val="-5"/>
          <w:sz w:val="20"/>
        </w:rPr>
        <w:t xml:space="preserve"> </w:t>
      </w:r>
      <w:r>
        <w:rPr>
          <w:sz w:val="20"/>
        </w:rPr>
        <w:t>the Computer Software or provide instructions for using the</w:t>
      </w:r>
      <w:r>
        <w:rPr>
          <w:spacing w:val="-8"/>
          <w:sz w:val="20"/>
        </w:rPr>
        <w:t xml:space="preserve"> </w:t>
      </w:r>
      <w:r>
        <w:rPr>
          <w:sz w:val="20"/>
        </w:rPr>
        <w:t>software.</w:t>
      </w:r>
    </w:p>
    <w:p w14:paraId="71D68C9C" w14:textId="77777777" w:rsidR="00945E26" w:rsidRDefault="00945E26">
      <w:pPr>
        <w:pStyle w:val="BodyText"/>
      </w:pPr>
    </w:p>
    <w:p w14:paraId="4EDD3096" w14:textId="77777777" w:rsidR="00945E26" w:rsidRDefault="000842C8">
      <w:pPr>
        <w:pStyle w:val="ListParagraph"/>
        <w:numPr>
          <w:ilvl w:val="0"/>
          <w:numId w:val="54"/>
        </w:numPr>
        <w:tabs>
          <w:tab w:val="left" w:pos="1800"/>
        </w:tabs>
        <w:ind w:left="1799"/>
        <w:rPr>
          <w:sz w:val="20"/>
        </w:rPr>
      </w:pPr>
      <w:r>
        <w:rPr>
          <w:sz w:val="20"/>
        </w:rPr>
        <w:t>“Consortium” means the Defense Industrial Base Consortium</w:t>
      </w:r>
      <w:r>
        <w:rPr>
          <w:spacing w:val="-7"/>
          <w:sz w:val="20"/>
        </w:rPr>
        <w:t xml:space="preserve"> </w:t>
      </w:r>
      <w:r>
        <w:rPr>
          <w:sz w:val="20"/>
        </w:rPr>
        <w:t>(DIBC).</w:t>
      </w:r>
    </w:p>
    <w:p w14:paraId="169DC456" w14:textId="77777777" w:rsidR="00945E26" w:rsidRDefault="00945E26">
      <w:pPr>
        <w:pStyle w:val="BodyText"/>
      </w:pPr>
    </w:p>
    <w:p w14:paraId="3D81C28D" w14:textId="33C938D3" w:rsidR="00945E26" w:rsidRDefault="000842C8">
      <w:pPr>
        <w:pStyle w:val="ListParagraph"/>
        <w:numPr>
          <w:ilvl w:val="0"/>
          <w:numId w:val="54"/>
        </w:numPr>
        <w:tabs>
          <w:tab w:val="left" w:pos="1801"/>
        </w:tabs>
        <w:rPr>
          <w:sz w:val="20"/>
        </w:rPr>
      </w:pPr>
      <w:r>
        <w:rPr>
          <w:sz w:val="20"/>
        </w:rPr>
        <w:t>“Consortium Mana</w:t>
      </w:r>
      <w:r w:rsidR="009E21D6">
        <w:rPr>
          <w:sz w:val="20"/>
        </w:rPr>
        <w:t>ge</w:t>
      </w:r>
      <w:r w:rsidR="0079017A">
        <w:rPr>
          <w:sz w:val="20"/>
        </w:rPr>
        <w:t>ment Organization</w:t>
      </w:r>
      <w:r>
        <w:rPr>
          <w:sz w:val="20"/>
        </w:rPr>
        <w:t xml:space="preserve">” means </w:t>
      </w:r>
      <w:r w:rsidR="009E21D6">
        <w:rPr>
          <w:sz w:val="20"/>
        </w:rPr>
        <w:t>ATI</w:t>
      </w:r>
      <w:r>
        <w:rPr>
          <w:sz w:val="20"/>
        </w:rPr>
        <w:t>.</w:t>
      </w:r>
    </w:p>
    <w:p w14:paraId="3611749D" w14:textId="77777777" w:rsidR="00945E26" w:rsidRDefault="00945E26">
      <w:pPr>
        <w:pStyle w:val="BodyText"/>
        <w:spacing w:before="1"/>
      </w:pPr>
    </w:p>
    <w:p w14:paraId="56B37942" w14:textId="202F425F" w:rsidR="00945E26" w:rsidRDefault="000842C8">
      <w:pPr>
        <w:pStyle w:val="ListParagraph"/>
        <w:numPr>
          <w:ilvl w:val="0"/>
          <w:numId w:val="54"/>
        </w:numPr>
        <w:tabs>
          <w:tab w:val="left" w:pos="1801"/>
        </w:tabs>
        <w:ind w:right="265"/>
        <w:rPr>
          <w:sz w:val="20"/>
        </w:rPr>
      </w:pPr>
      <w:r>
        <w:rPr>
          <w:sz w:val="20"/>
        </w:rPr>
        <w:t>“Consortium</w:t>
      </w:r>
      <w:r>
        <w:rPr>
          <w:spacing w:val="-14"/>
          <w:sz w:val="20"/>
        </w:rPr>
        <w:t xml:space="preserve"> </w:t>
      </w:r>
      <w:r>
        <w:rPr>
          <w:sz w:val="20"/>
        </w:rPr>
        <w:t>Member”</w:t>
      </w:r>
      <w:r>
        <w:rPr>
          <w:spacing w:val="-13"/>
          <w:sz w:val="20"/>
        </w:rPr>
        <w:t xml:space="preserve"> </w:t>
      </w:r>
      <w:r>
        <w:rPr>
          <w:sz w:val="20"/>
        </w:rPr>
        <w:t>means</w:t>
      </w:r>
      <w:r>
        <w:rPr>
          <w:spacing w:val="-12"/>
          <w:sz w:val="20"/>
        </w:rPr>
        <w:t xml:space="preserve"> </w:t>
      </w:r>
      <w:r>
        <w:rPr>
          <w:sz w:val="20"/>
        </w:rPr>
        <w:t>the</w:t>
      </w:r>
      <w:r>
        <w:rPr>
          <w:spacing w:val="-13"/>
          <w:sz w:val="20"/>
        </w:rPr>
        <w:t xml:space="preserve"> </w:t>
      </w:r>
      <w:r>
        <w:rPr>
          <w:sz w:val="20"/>
        </w:rPr>
        <w:t>Nontraditional</w:t>
      </w:r>
      <w:r>
        <w:rPr>
          <w:spacing w:val="-12"/>
          <w:sz w:val="20"/>
        </w:rPr>
        <w:t xml:space="preserve"> </w:t>
      </w:r>
      <w:r>
        <w:rPr>
          <w:sz w:val="20"/>
        </w:rPr>
        <w:t>and</w:t>
      </w:r>
      <w:r>
        <w:rPr>
          <w:spacing w:val="-12"/>
          <w:sz w:val="20"/>
        </w:rPr>
        <w:t xml:space="preserve"> </w:t>
      </w:r>
      <w:r>
        <w:rPr>
          <w:sz w:val="20"/>
        </w:rPr>
        <w:t>Traditional</w:t>
      </w:r>
      <w:r>
        <w:rPr>
          <w:spacing w:val="-12"/>
          <w:sz w:val="20"/>
        </w:rPr>
        <w:t xml:space="preserve"> </w:t>
      </w:r>
      <w:r>
        <w:rPr>
          <w:sz w:val="20"/>
        </w:rPr>
        <w:t>Defense</w:t>
      </w:r>
      <w:r>
        <w:rPr>
          <w:spacing w:val="-13"/>
          <w:sz w:val="20"/>
        </w:rPr>
        <w:t xml:space="preserve"> </w:t>
      </w:r>
      <w:r>
        <w:rPr>
          <w:sz w:val="20"/>
        </w:rPr>
        <w:t>Contractors,</w:t>
      </w:r>
      <w:r>
        <w:rPr>
          <w:spacing w:val="-12"/>
          <w:sz w:val="20"/>
        </w:rPr>
        <w:t xml:space="preserve"> </w:t>
      </w:r>
      <w:r>
        <w:rPr>
          <w:sz w:val="20"/>
        </w:rPr>
        <w:t>including</w:t>
      </w:r>
      <w:r>
        <w:rPr>
          <w:spacing w:val="-12"/>
          <w:sz w:val="20"/>
        </w:rPr>
        <w:t xml:space="preserve"> </w:t>
      </w:r>
      <w:r>
        <w:rPr>
          <w:sz w:val="20"/>
        </w:rPr>
        <w:t>small</w:t>
      </w:r>
      <w:r>
        <w:rPr>
          <w:spacing w:val="-12"/>
          <w:sz w:val="20"/>
        </w:rPr>
        <w:t xml:space="preserve"> </w:t>
      </w:r>
      <w:r>
        <w:rPr>
          <w:sz w:val="20"/>
        </w:rPr>
        <w:t>and</w:t>
      </w:r>
      <w:r>
        <w:rPr>
          <w:spacing w:val="-13"/>
          <w:sz w:val="20"/>
        </w:rPr>
        <w:t xml:space="preserve"> </w:t>
      </w:r>
      <w:r>
        <w:rPr>
          <w:sz w:val="20"/>
        </w:rPr>
        <w:t xml:space="preserve">large businesses, for profit and not for profit entities, and academic research institutions that are members in good standing of the Consortium. For purposes of this </w:t>
      </w:r>
      <w:r w:rsidR="0079017A">
        <w:rPr>
          <w:sz w:val="20"/>
        </w:rPr>
        <w:t>agreement</w:t>
      </w:r>
      <w:r>
        <w:rPr>
          <w:sz w:val="20"/>
        </w:rPr>
        <w:t>, the term “Consortium Member” will be used throughout when</w:t>
      </w:r>
      <w:r>
        <w:rPr>
          <w:spacing w:val="-10"/>
          <w:sz w:val="20"/>
        </w:rPr>
        <w:t xml:space="preserve"> </w:t>
      </w:r>
      <w:r>
        <w:rPr>
          <w:sz w:val="20"/>
        </w:rPr>
        <w:t>referring</w:t>
      </w:r>
      <w:r>
        <w:rPr>
          <w:spacing w:val="-10"/>
          <w:sz w:val="20"/>
        </w:rPr>
        <w:t xml:space="preserve"> </w:t>
      </w:r>
      <w:r>
        <w:rPr>
          <w:sz w:val="20"/>
        </w:rPr>
        <w:t>to</w:t>
      </w:r>
      <w:r>
        <w:rPr>
          <w:spacing w:val="-8"/>
          <w:sz w:val="20"/>
        </w:rPr>
        <w:t xml:space="preserve"> </w:t>
      </w:r>
      <w:r>
        <w:rPr>
          <w:sz w:val="20"/>
        </w:rPr>
        <w:t>the</w:t>
      </w:r>
      <w:r>
        <w:rPr>
          <w:spacing w:val="-9"/>
          <w:sz w:val="20"/>
        </w:rPr>
        <w:t xml:space="preserve"> </w:t>
      </w:r>
      <w:r>
        <w:rPr>
          <w:sz w:val="20"/>
        </w:rPr>
        <w:t>DIBC</w:t>
      </w:r>
      <w:r>
        <w:rPr>
          <w:spacing w:val="-10"/>
          <w:sz w:val="20"/>
        </w:rPr>
        <w:t xml:space="preserve"> </w:t>
      </w:r>
      <w:r>
        <w:rPr>
          <w:sz w:val="20"/>
        </w:rPr>
        <w:t>member</w:t>
      </w:r>
      <w:r>
        <w:rPr>
          <w:spacing w:val="-8"/>
          <w:sz w:val="20"/>
        </w:rPr>
        <w:t xml:space="preserve"> </w:t>
      </w:r>
      <w:r>
        <w:rPr>
          <w:sz w:val="20"/>
        </w:rPr>
        <w:t>receiving</w:t>
      </w:r>
      <w:r>
        <w:rPr>
          <w:spacing w:val="-8"/>
          <w:sz w:val="20"/>
        </w:rPr>
        <w:t xml:space="preserve"> </w:t>
      </w:r>
      <w:r>
        <w:rPr>
          <w:sz w:val="20"/>
        </w:rPr>
        <w:t>the</w:t>
      </w:r>
      <w:r>
        <w:rPr>
          <w:spacing w:val="-10"/>
          <w:sz w:val="20"/>
        </w:rPr>
        <w:t xml:space="preserve"> </w:t>
      </w:r>
      <w:r>
        <w:rPr>
          <w:sz w:val="20"/>
        </w:rPr>
        <w:t>Project</w:t>
      </w:r>
      <w:r>
        <w:rPr>
          <w:spacing w:val="-9"/>
          <w:sz w:val="20"/>
        </w:rPr>
        <w:t xml:space="preserve"> </w:t>
      </w:r>
      <w:r>
        <w:rPr>
          <w:sz w:val="20"/>
        </w:rPr>
        <w:t>Sub-Agreement</w:t>
      </w:r>
      <w:r>
        <w:rPr>
          <w:spacing w:val="-8"/>
          <w:sz w:val="20"/>
        </w:rPr>
        <w:t xml:space="preserve"> </w:t>
      </w:r>
      <w:r>
        <w:rPr>
          <w:sz w:val="20"/>
        </w:rPr>
        <w:t>(PSA)</w:t>
      </w:r>
      <w:r>
        <w:rPr>
          <w:spacing w:val="-9"/>
          <w:sz w:val="20"/>
        </w:rPr>
        <w:t xml:space="preserve"> </w:t>
      </w:r>
      <w:r>
        <w:rPr>
          <w:sz w:val="20"/>
        </w:rPr>
        <w:t>award</w:t>
      </w:r>
      <w:r>
        <w:rPr>
          <w:spacing w:val="-9"/>
          <w:sz w:val="20"/>
        </w:rPr>
        <w:t xml:space="preserve"> </w:t>
      </w:r>
      <w:r>
        <w:rPr>
          <w:sz w:val="20"/>
        </w:rPr>
        <w:t>associated</w:t>
      </w:r>
      <w:r>
        <w:rPr>
          <w:spacing w:val="-10"/>
          <w:sz w:val="20"/>
        </w:rPr>
        <w:t xml:space="preserve"> </w:t>
      </w:r>
      <w:r>
        <w:rPr>
          <w:sz w:val="20"/>
        </w:rPr>
        <w:t>with</w:t>
      </w:r>
      <w:r>
        <w:rPr>
          <w:spacing w:val="-9"/>
          <w:sz w:val="20"/>
        </w:rPr>
        <w:t xml:space="preserve"> </w:t>
      </w:r>
      <w:r>
        <w:rPr>
          <w:sz w:val="20"/>
        </w:rPr>
        <w:t>this</w:t>
      </w:r>
      <w:r>
        <w:rPr>
          <w:spacing w:val="-9"/>
          <w:sz w:val="20"/>
        </w:rPr>
        <w:t xml:space="preserve"> </w:t>
      </w:r>
      <w:r w:rsidR="0079017A">
        <w:rPr>
          <w:sz w:val="20"/>
        </w:rPr>
        <w:t>agreement</w:t>
      </w:r>
      <w:r>
        <w:rPr>
          <w:sz w:val="20"/>
        </w:rPr>
        <w:t>.</w:t>
      </w:r>
    </w:p>
    <w:p w14:paraId="3E3FCB18" w14:textId="77777777" w:rsidR="00945E26" w:rsidRDefault="00945E26">
      <w:pPr>
        <w:pStyle w:val="BodyText"/>
        <w:spacing w:before="11"/>
        <w:rPr>
          <w:sz w:val="19"/>
        </w:rPr>
      </w:pPr>
    </w:p>
    <w:p w14:paraId="305F23B3" w14:textId="073B10EA" w:rsidR="00945E26" w:rsidRPr="00A510D4" w:rsidRDefault="000842C8">
      <w:pPr>
        <w:pStyle w:val="ListParagraph"/>
        <w:numPr>
          <w:ilvl w:val="0"/>
          <w:numId w:val="54"/>
        </w:numPr>
        <w:tabs>
          <w:tab w:val="left" w:pos="1852"/>
        </w:tabs>
        <w:ind w:right="266"/>
        <w:rPr>
          <w:sz w:val="20"/>
        </w:rPr>
      </w:pPr>
      <w:r w:rsidRPr="00FB27AE">
        <w:rPr>
          <w:sz w:val="20"/>
        </w:rPr>
        <w:t xml:space="preserve">“Consortium Membership Agreement” means the agreement governing the rights and obligations between the </w:t>
      </w:r>
      <w:r w:rsidR="0079017A" w:rsidRPr="00FB27AE">
        <w:rPr>
          <w:sz w:val="20"/>
        </w:rPr>
        <w:t>CMO</w:t>
      </w:r>
      <w:r w:rsidRPr="00FB27AE">
        <w:rPr>
          <w:sz w:val="20"/>
        </w:rPr>
        <w:t xml:space="preserve"> and its Consortium Member(s), to include the flow down of the terms and conditions contained herein.</w:t>
      </w:r>
    </w:p>
    <w:p w14:paraId="4CE9448C" w14:textId="77777777" w:rsidR="00945E26" w:rsidRDefault="00945E26">
      <w:pPr>
        <w:pStyle w:val="BodyText"/>
        <w:spacing w:before="1"/>
      </w:pPr>
    </w:p>
    <w:p w14:paraId="2BF78361" w14:textId="77777777" w:rsidR="00945E26" w:rsidRDefault="000842C8">
      <w:pPr>
        <w:pStyle w:val="ListParagraph"/>
        <w:numPr>
          <w:ilvl w:val="0"/>
          <w:numId w:val="54"/>
        </w:numPr>
        <w:tabs>
          <w:tab w:val="left" w:pos="1801"/>
        </w:tabs>
        <w:ind w:right="267" w:hanging="360"/>
        <w:rPr>
          <w:sz w:val="20"/>
        </w:rPr>
      </w:pPr>
      <w:r>
        <w:rPr>
          <w:sz w:val="20"/>
        </w:rPr>
        <w:t xml:space="preserve">“Contracting Activity” means an element of an agency designated by the agency head and delegated broad authority regarding acquisition functions. It also means </w:t>
      </w:r>
      <w:proofErr w:type="gramStart"/>
      <w:r>
        <w:rPr>
          <w:sz w:val="20"/>
        </w:rPr>
        <w:t>elements</w:t>
      </w:r>
      <w:proofErr w:type="gramEnd"/>
      <w:r>
        <w:rPr>
          <w:sz w:val="20"/>
        </w:rPr>
        <w:t xml:space="preserve"> or another agency designated by the director of a defense agency which has been delegated contracting authority through its agency</w:t>
      </w:r>
      <w:r>
        <w:rPr>
          <w:spacing w:val="-19"/>
          <w:sz w:val="20"/>
        </w:rPr>
        <w:t xml:space="preserve"> </w:t>
      </w:r>
      <w:r>
        <w:rPr>
          <w:sz w:val="20"/>
        </w:rPr>
        <w:t>charter.</w:t>
      </w:r>
    </w:p>
    <w:p w14:paraId="5177F5E1" w14:textId="77777777" w:rsidR="00945E26" w:rsidRDefault="00945E26">
      <w:pPr>
        <w:pStyle w:val="BodyText"/>
        <w:spacing w:before="11"/>
        <w:rPr>
          <w:sz w:val="19"/>
        </w:rPr>
      </w:pPr>
    </w:p>
    <w:p w14:paraId="0220AA2F" w14:textId="77777777" w:rsidR="00945E26" w:rsidRDefault="000842C8">
      <w:pPr>
        <w:pStyle w:val="ListParagraph"/>
        <w:numPr>
          <w:ilvl w:val="0"/>
          <w:numId w:val="54"/>
        </w:numPr>
        <w:tabs>
          <w:tab w:val="left" w:pos="1801"/>
        </w:tabs>
        <w:ind w:right="265" w:hanging="360"/>
        <w:rPr>
          <w:sz w:val="20"/>
        </w:rPr>
      </w:pPr>
      <w:r>
        <w:rPr>
          <w:sz w:val="20"/>
        </w:rPr>
        <w:t xml:space="preserve">“Controlled Technical Information” means Technical Information with military or space application that is subject to controls on the access, use, reproduction, modification, performance, display, release, disclosure, or dissemination. </w:t>
      </w:r>
      <w:proofErr w:type="gramStart"/>
      <w:r>
        <w:rPr>
          <w:sz w:val="20"/>
        </w:rPr>
        <w:t>Controlled Technical Information</w:t>
      </w:r>
      <w:proofErr w:type="gramEnd"/>
      <w:r>
        <w:rPr>
          <w:sz w:val="20"/>
        </w:rPr>
        <w:t xml:space="preserve"> would meet the criteria, if disseminated, for distribution statements B through F using the criteria set forth in Department of Defense (DoD) Instruction 5230.24, Distribution</w:t>
      </w:r>
      <w:r>
        <w:rPr>
          <w:spacing w:val="-16"/>
          <w:sz w:val="20"/>
        </w:rPr>
        <w:t xml:space="preserve"> </w:t>
      </w:r>
      <w:r>
        <w:rPr>
          <w:sz w:val="20"/>
        </w:rPr>
        <w:t>Statements</w:t>
      </w:r>
      <w:r>
        <w:rPr>
          <w:spacing w:val="-15"/>
          <w:sz w:val="20"/>
        </w:rPr>
        <w:t xml:space="preserve"> </w:t>
      </w:r>
      <w:r>
        <w:rPr>
          <w:sz w:val="20"/>
        </w:rPr>
        <w:t>on</w:t>
      </w:r>
      <w:r>
        <w:rPr>
          <w:spacing w:val="-14"/>
          <w:sz w:val="20"/>
        </w:rPr>
        <w:t xml:space="preserve"> </w:t>
      </w:r>
      <w:r>
        <w:rPr>
          <w:sz w:val="20"/>
        </w:rPr>
        <w:t>Technical</w:t>
      </w:r>
      <w:r>
        <w:rPr>
          <w:spacing w:val="-17"/>
          <w:sz w:val="20"/>
        </w:rPr>
        <w:t xml:space="preserve"> </w:t>
      </w:r>
      <w:r>
        <w:rPr>
          <w:sz w:val="20"/>
        </w:rPr>
        <w:t>Documents.</w:t>
      </w:r>
      <w:r>
        <w:rPr>
          <w:spacing w:val="-16"/>
          <w:sz w:val="20"/>
        </w:rPr>
        <w:t xml:space="preserve"> </w:t>
      </w:r>
      <w:r>
        <w:rPr>
          <w:sz w:val="20"/>
        </w:rPr>
        <w:t>The</w:t>
      </w:r>
      <w:r>
        <w:rPr>
          <w:spacing w:val="-15"/>
          <w:sz w:val="20"/>
        </w:rPr>
        <w:t xml:space="preserve"> </w:t>
      </w:r>
      <w:r>
        <w:rPr>
          <w:sz w:val="20"/>
        </w:rPr>
        <w:t>term</w:t>
      </w:r>
      <w:r>
        <w:rPr>
          <w:spacing w:val="-17"/>
          <w:sz w:val="20"/>
        </w:rPr>
        <w:t xml:space="preserve"> </w:t>
      </w:r>
      <w:r>
        <w:rPr>
          <w:sz w:val="20"/>
        </w:rPr>
        <w:t>does</w:t>
      </w:r>
      <w:r>
        <w:rPr>
          <w:spacing w:val="-16"/>
          <w:sz w:val="20"/>
        </w:rPr>
        <w:t xml:space="preserve"> </w:t>
      </w:r>
      <w:r>
        <w:rPr>
          <w:sz w:val="20"/>
        </w:rPr>
        <w:t>not</w:t>
      </w:r>
      <w:r>
        <w:rPr>
          <w:spacing w:val="-16"/>
          <w:sz w:val="20"/>
        </w:rPr>
        <w:t xml:space="preserve"> </w:t>
      </w:r>
      <w:r>
        <w:rPr>
          <w:sz w:val="20"/>
        </w:rPr>
        <w:t>include</w:t>
      </w:r>
      <w:r>
        <w:rPr>
          <w:spacing w:val="-15"/>
          <w:sz w:val="20"/>
        </w:rPr>
        <w:t xml:space="preserve"> </w:t>
      </w:r>
      <w:r>
        <w:rPr>
          <w:sz w:val="20"/>
        </w:rPr>
        <w:t>information</w:t>
      </w:r>
      <w:r>
        <w:rPr>
          <w:spacing w:val="-14"/>
          <w:sz w:val="20"/>
        </w:rPr>
        <w:t xml:space="preserve"> </w:t>
      </w:r>
      <w:r>
        <w:rPr>
          <w:sz w:val="20"/>
        </w:rPr>
        <w:t>that</w:t>
      </w:r>
      <w:r>
        <w:rPr>
          <w:spacing w:val="-16"/>
          <w:sz w:val="20"/>
        </w:rPr>
        <w:t xml:space="preserve"> </w:t>
      </w:r>
      <w:r>
        <w:rPr>
          <w:sz w:val="20"/>
        </w:rPr>
        <w:t>is</w:t>
      </w:r>
      <w:r>
        <w:rPr>
          <w:spacing w:val="-15"/>
          <w:sz w:val="20"/>
        </w:rPr>
        <w:t xml:space="preserve"> </w:t>
      </w:r>
      <w:r>
        <w:rPr>
          <w:sz w:val="20"/>
        </w:rPr>
        <w:t>lawfully</w:t>
      </w:r>
      <w:r>
        <w:rPr>
          <w:spacing w:val="-16"/>
          <w:sz w:val="20"/>
        </w:rPr>
        <w:t xml:space="preserve"> </w:t>
      </w:r>
      <w:r>
        <w:rPr>
          <w:sz w:val="20"/>
        </w:rPr>
        <w:t>publicly available without</w:t>
      </w:r>
      <w:r>
        <w:rPr>
          <w:spacing w:val="-3"/>
          <w:sz w:val="20"/>
        </w:rPr>
        <w:t xml:space="preserve"> </w:t>
      </w:r>
      <w:r>
        <w:rPr>
          <w:sz w:val="20"/>
        </w:rPr>
        <w:t>restrictions.</w:t>
      </w:r>
    </w:p>
    <w:p w14:paraId="3A2D80B3" w14:textId="77777777" w:rsidR="00945E26" w:rsidRDefault="00945E26">
      <w:pPr>
        <w:pStyle w:val="BodyText"/>
        <w:spacing w:before="1"/>
      </w:pPr>
    </w:p>
    <w:p w14:paraId="7EAF32A2" w14:textId="77777777" w:rsidR="00945E26" w:rsidRDefault="000842C8">
      <w:pPr>
        <w:pStyle w:val="ListParagraph"/>
        <w:numPr>
          <w:ilvl w:val="0"/>
          <w:numId w:val="54"/>
        </w:numPr>
        <w:tabs>
          <w:tab w:val="left" w:pos="1801"/>
        </w:tabs>
        <w:ind w:right="267"/>
        <w:rPr>
          <w:sz w:val="20"/>
        </w:rPr>
      </w:pPr>
      <w:r>
        <w:rPr>
          <w:sz w:val="20"/>
        </w:rPr>
        <w:t>“Controlled Unclassified Information” is government created or owned information that requires safeguarding or</w:t>
      </w:r>
      <w:r>
        <w:rPr>
          <w:spacing w:val="-7"/>
          <w:sz w:val="20"/>
        </w:rPr>
        <w:t xml:space="preserve"> </w:t>
      </w:r>
      <w:r>
        <w:rPr>
          <w:sz w:val="20"/>
        </w:rPr>
        <w:t>dissemination</w:t>
      </w:r>
      <w:r>
        <w:rPr>
          <w:spacing w:val="-5"/>
          <w:sz w:val="20"/>
        </w:rPr>
        <w:t xml:space="preserve"> </w:t>
      </w:r>
      <w:r>
        <w:rPr>
          <w:sz w:val="20"/>
        </w:rPr>
        <w:t>controls</w:t>
      </w:r>
      <w:r>
        <w:rPr>
          <w:spacing w:val="-5"/>
          <w:sz w:val="20"/>
        </w:rPr>
        <w:t xml:space="preserve"> </w:t>
      </w:r>
      <w:r>
        <w:rPr>
          <w:sz w:val="20"/>
        </w:rPr>
        <w:t>consistent</w:t>
      </w:r>
      <w:r>
        <w:rPr>
          <w:spacing w:val="-6"/>
          <w:sz w:val="20"/>
        </w:rPr>
        <w:t xml:space="preserve"> </w:t>
      </w:r>
      <w:r>
        <w:rPr>
          <w:sz w:val="20"/>
        </w:rPr>
        <w:t>with</w:t>
      </w:r>
      <w:r>
        <w:rPr>
          <w:spacing w:val="-5"/>
          <w:sz w:val="20"/>
        </w:rPr>
        <w:t xml:space="preserve"> </w:t>
      </w:r>
      <w:r>
        <w:rPr>
          <w:sz w:val="20"/>
        </w:rPr>
        <w:t>applicable</w:t>
      </w:r>
      <w:r>
        <w:rPr>
          <w:spacing w:val="-6"/>
          <w:sz w:val="20"/>
        </w:rPr>
        <w:t xml:space="preserve"> </w:t>
      </w:r>
      <w:r>
        <w:rPr>
          <w:sz w:val="20"/>
        </w:rPr>
        <w:t>laws,</w:t>
      </w:r>
      <w:r>
        <w:rPr>
          <w:spacing w:val="-6"/>
          <w:sz w:val="20"/>
        </w:rPr>
        <w:t xml:space="preserve"> </w:t>
      </w:r>
      <w:r>
        <w:rPr>
          <w:sz w:val="20"/>
        </w:rPr>
        <w:t>regulations</w:t>
      </w:r>
      <w:r>
        <w:rPr>
          <w:spacing w:val="-6"/>
          <w:sz w:val="20"/>
        </w:rPr>
        <w:t xml:space="preserve"> </w:t>
      </w:r>
      <w:r>
        <w:rPr>
          <w:sz w:val="20"/>
        </w:rPr>
        <w:t>and</w:t>
      </w:r>
      <w:r>
        <w:rPr>
          <w:spacing w:val="-6"/>
          <w:sz w:val="20"/>
        </w:rPr>
        <w:t xml:space="preserve"> </w:t>
      </w:r>
      <w:r>
        <w:rPr>
          <w:sz w:val="20"/>
        </w:rPr>
        <w:t>government</w:t>
      </w:r>
      <w:r>
        <w:rPr>
          <w:spacing w:val="-6"/>
          <w:sz w:val="20"/>
        </w:rPr>
        <w:t xml:space="preserve"> </w:t>
      </w:r>
      <w:r>
        <w:rPr>
          <w:sz w:val="20"/>
        </w:rPr>
        <w:t>wide</w:t>
      </w:r>
      <w:r>
        <w:rPr>
          <w:spacing w:val="-6"/>
          <w:sz w:val="20"/>
        </w:rPr>
        <w:t xml:space="preserve"> </w:t>
      </w:r>
      <w:r>
        <w:rPr>
          <w:sz w:val="20"/>
        </w:rPr>
        <w:t>policies.</w:t>
      </w:r>
      <w:r>
        <w:rPr>
          <w:spacing w:val="-5"/>
          <w:sz w:val="20"/>
        </w:rPr>
        <w:t xml:space="preserve"> </w:t>
      </w:r>
      <w:r>
        <w:rPr>
          <w:sz w:val="20"/>
        </w:rPr>
        <w:t>CUI</w:t>
      </w:r>
      <w:r>
        <w:rPr>
          <w:spacing w:val="-6"/>
          <w:sz w:val="20"/>
        </w:rPr>
        <w:t xml:space="preserve"> </w:t>
      </w:r>
      <w:r>
        <w:rPr>
          <w:sz w:val="20"/>
        </w:rPr>
        <w:t>is</w:t>
      </w:r>
      <w:r>
        <w:rPr>
          <w:spacing w:val="-5"/>
          <w:sz w:val="20"/>
        </w:rPr>
        <w:t xml:space="preserve"> </w:t>
      </w:r>
      <w:r>
        <w:rPr>
          <w:sz w:val="20"/>
        </w:rPr>
        <w:t xml:space="preserve">not classified information. It is not corporate intellectual property </w:t>
      </w:r>
      <w:proofErr w:type="gramStart"/>
      <w:r>
        <w:rPr>
          <w:sz w:val="20"/>
        </w:rPr>
        <w:t>unless</w:t>
      </w:r>
      <w:proofErr w:type="gramEnd"/>
      <w:r>
        <w:rPr>
          <w:sz w:val="20"/>
        </w:rPr>
        <w:t xml:space="preserve"> created for or included in requirements related to a government</w:t>
      </w:r>
      <w:r>
        <w:rPr>
          <w:spacing w:val="-3"/>
          <w:sz w:val="20"/>
        </w:rPr>
        <w:t xml:space="preserve"> </w:t>
      </w:r>
      <w:r>
        <w:rPr>
          <w:sz w:val="20"/>
        </w:rPr>
        <w:t>contract/agreement.</w:t>
      </w:r>
    </w:p>
    <w:p w14:paraId="22367F5E" w14:textId="77777777" w:rsidR="00945E26" w:rsidRDefault="00945E26">
      <w:pPr>
        <w:pStyle w:val="BodyText"/>
      </w:pPr>
    </w:p>
    <w:p w14:paraId="1FC0FF35" w14:textId="7524240B" w:rsidR="00945E26" w:rsidRDefault="000842C8">
      <w:pPr>
        <w:pStyle w:val="ListParagraph"/>
        <w:numPr>
          <w:ilvl w:val="0"/>
          <w:numId w:val="54"/>
        </w:numPr>
        <w:tabs>
          <w:tab w:val="left" w:pos="1801"/>
        </w:tabs>
        <w:ind w:right="265"/>
        <w:rPr>
          <w:sz w:val="20"/>
        </w:rPr>
      </w:pPr>
      <w:r>
        <w:rPr>
          <w:sz w:val="20"/>
        </w:rPr>
        <w:t xml:space="preserve">“Covered </w:t>
      </w:r>
      <w:r w:rsidR="006B2334">
        <w:rPr>
          <w:sz w:val="20"/>
        </w:rPr>
        <w:t xml:space="preserve">Contractor </w:t>
      </w:r>
      <w:r>
        <w:rPr>
          <w:sz w:val="20"/>
        </w:rPr>
        <w:t xml:space="preserve">Information System” means an unclassified information system that is owned, or operated by or for, a </w:t>
      </w:r>
      <w:r w:rsidR="005A7693">
        <w:rPr>
          <w:sz w:val="20"/>
        </w:rPr>
        <w:t>Consortium</w:t>
      </w:r>
      <w:r w:rsidR="009740BF">
        <w:rPr>
          <w:sz w:val="20"/>
        </w:rPr>
        <w:t xml:space="preserve"> Member </w:t>
      </w:r>
      <w:r>
        <w:rPr>
          <w:sz w:val="20"/>
        </w:rPr>
        <w:t>and that processes, stores, or transmits Covered Defense</w:t>
      </w:r>
      <w:r>
        <w:rPr>
          <w:spacing w:val="-28"/>
          <w:sz w:val="20"/>
        </w:rPr>
        <w:t xml:space="preserve"> </w:t>
      </w:r>
      <w:r>
        <w:rPr>
          <w:sz w:val="20"/>
        </w:rPr>
        <w:t>Information.</w:t>
      </w:r>
    </w:p>
    <w:p w14:paraId="4A0B67B9" w14:textId="77777777" w:rsidR="00945E26" w:rsidRDefault="00945E26">
      <w:pPr>
        <w:pStyle w:val="BodyText"/>
        <w:spacing w:before="2"/>
      </w:pPr>
    </w:p>
    <w:p w14:paraId="32970B62" w14:textId="77777777" w:rsidR="00945E26" w:rsidRDefault="000842C8">
      <w:pPr>
        <w:pStyle w:val="ListParagraph"/>
        <w:numPr>
          <w:ilvl w:val="0"/>
          <w:numId w:val="54"/>
        </w:numPr>
        <w:tabs>
          <w:tab w:val="left" w:pos="1801"/>
        </w:tabs>
        <w:spacing w:line="237" w:lineRule="auto"/>
        <w:ind w:right="266" w:hanging="360"/>
        <w:rPr>
          <w:sz w:val="20"/>
        </w:rPr>
      </w:pPr>
      <w:r>
        <w:rPr>
          <w:sz w:val="20"/>
        </w:rPr>
        <w:t>“Covered Defense Information” means unclassified Controlled Technical Information or other information, as described</w:t>
      </w:r>
      <w:r>
        <w:rPr>
          <w:spacing w:val="-12"/>
          <w:sz w:val="20"/>
        </w:rPr>
        <w:t xml:space="preserve"> </w:t>
      </w:r>
      <w:r>
        <w:rPr>
          <w:sz w:val="20"/>
        </w:rPr>
        <w:t>in</w:t>
      </w:r>
      <w:r>
        <w:rPr>
          <w:spacing w:val="-9"/>
          <w:sz w:val="20"/>
        </w:rPr>
        <w:t xml:space="preserve"> </w:t>
      </w:r>
      <w:r>
        <w:rPr>
          <w:sz w:val="20"/>
        </w:rPr>
        <w:t>the</w:t>
      </w:r>
      <w:r>
        <w:rPr>
          <w:spacing w:val="-11"/>
          <w:sz w:val="20"/>
        </w:rPr>
        <w:t xml:space="preserve"> </w:t>
      </w:r>
      <w:r>
        <w:rPr>
          <w:sz w:val="20"/>
        </w:rPr>
        <w:t>CUI</w:t>
      </w:r>
      <w:r>
        <w:rPr>
          <w:spacing w:val="-11"/>
          <w:sz w:val="20"/>
        </w:rPr>
        <w:t xml:space="preserve"> </w:t>
      </w:r>
      <w:r>
        <w:rPr>
          <w:sz w:val="20"/>
        </w:rPr>
        <w:t>Registry</w:t>
      </w:r>
      <w:r>
        <w:rPr>
          <w:spacing w:val="-12"/>
          <w:sz w:val="20"/>
        </w:rPr>
        <w:t xml:space="preserve"> </w:t>
      </w:r>
      <w:r>
        <w:rPr>
          <w:sz w:val="20"/>
        </w:rPr>
        <w:t>at</w:t>
      </w:r>
      <w:r>
        <w:rPr>
          <w:color w:val="0562C1"/>
          <w:spacing w:val="-12"/>
          <w:sz w:val="20"/>
        </w:rPr>
        <w:t xml:space="preserve"> </w:t>
      </w:r>
      <w:hyperlink r:id="rId17">
        <w:r>
          <w:rPr>
            <w:color w:val="0562C1"/>
            <w:sz w:val="20"/>
            <w:u w:val="single" w:color="0562C1"/>
          </w:rPr>
          <w:t>http://www.archives.gov/cui/registry/category-list</w:t>
        </w:r>
        <w:r>
          <w:rPr>
            <w:color w:val="0562C1"/>
            <w:spacing w:val="-11"/>
            <w:sz w:val="20"/>
          </w:rPr>
          <w:t xml:space="preserve"> </w:t>
        </w:r>
      </w:hyperlink>
      <w:r>
        <w:rPr>
          <w:sz w:val="20"/>
        </w:rPr>
        <w:t>that</w:t>
      </w:r>
      <w:r>
        <w:rPr>
          <w:spacing w:val="-12"/>
          <w:sz w:val="20"/>
        </w:rPr>
        <w:t xml:space="preserve"> </w:t>
      </w:r>
      <w:r>
        <w:rPr>
          <w:sz w:val="20"/>
        </w:rPr>
        <w:t>requires</w:t>
      </w:r>
      <w:r>
        <w:rPr>
          <w:spacing w:val="-12"/>
          <w:sz w:val="20"/>
        </w:rPr>
        <w:t xml:space="preserve"> </w:t>
      </w:r>
      <w:r>
        <w:rPr>
          <w:sz w:val="20"/>
        </w:rPr>
        <w:t>safeguarding</w:t>
      </w:r>
      <w:r>
        <w:rPr>
          <w:spacing w:val="-11"/>
          <w:sz w:val="20"/>
        </w:rPr>
        <w:t xml:space="preserve"> </w:t>
      </w:r>
      <w:r>
        <w:rPr>
          <w:sz w:val="20"/>
        </w:rPr>
        <w:t>or dissemination</w:t>
      </w:r>
      <w:r>
        <w:rPr>
          <w:spacing w:val="-8"/>
          <w:sz w:val="20"/>
        </w:rPr>
        <w:t xml:space="preserve"> </w:t>
      </w:r>
      <w:r>
        <w:rPr>
          <w:sz w:val="20"/>
        </w:rPr>
        <w:t>controls</w:t>
      </w:r>
      <w:r>
        <w:rPr>
          <w:spacing w:val="-10"/>
          <w:sz w:val="20"/>
        </w:rPr>
        <w:t xml:space="preserve"> </w:t>
      </w:r>
      <w:r>
        <w:rPr>
          <w:sz w:val="20"/>
        </w:rPr>
        <w:t>pursuant</w:t>
      </w:r>
      <w:r>
        <w:rPr>
          <w:spacing w:val="-10"/>
          <w:sz w:val="20"/>
        </w:rPr>
        <w:t xml:space="preserve"> </w:t>
      </w:r>
      <w:r>
        <w:rPr>
          <w:sz w:val="20"/>
        </w:rPr>
        <w:t>to</w:t>
      </w:r>
      <w:r>
        <w:rPr>
          <w:spacing w:val="-8"/>
          <w:sz w:val="20"/>
        </w:rPr>
        <w:t xml:space="preserve"> </w:t>
      </w:r>
      <w:r>
        <w:rPr>
          <w:sz w:val="20"/>
        </w:rPr>
        <w:t>and</w:t>
      </w:r>
      <w:r>
        <w:rPr>
          <w:spacing w:val="-8"/>
          <w:sz w:val="20"/>
        </w:rPr>
        <w:t xml:space="preserve"> </w:t>
      </w:r>
      <w:r>
        <w:rPr>
          <w:sz w:val="20"/>
        </w:rPr>
        <w:t>consistent</w:t>
      </w:r>
      <w:r>
        <w:rPr>
          <w:spacing w:val="-10"/>
          <w:sz w:val="20"/>
        </w:rPr>
        <w:t xml:space="preserve"> </w:t>
      </w:r>
      <w:r>
        <w:rPr>
          <w:sz w:val="20"/>
        </w:rPr>
        <w:t>with</w:t>
      </w:r>
      <w:r>
        <w:rPr>
          <w:spacing w:val="-8"/>
          <w:sz w:val="20"/>
        </w:rPr>
        <w:t xml:space="preserve"> </w:t>
      </w:r>
      <w:r>
        <w:rPr>
          <w:sz w:val="20"/>
        </w:rPr>
        <w:t>law,</w:t>
      </w:r>
      <w:r>
        <w:rPr>
          <w:spacing w:val="-10"/>
          <w:sz w:val="20"/>
        </w:rPr>
        <w:t xml:space="preserve"> </w:t>
      </w:r>
      <w:r>
        <w:rPr>
          <w:sz w:val="20"/>
        </w:rPr>
        <w:t>regulations,</w:t>
      </w:r>
      <w:r>
        <w:rPr>
          <w:spacing w:val="-9"/>
          <w:sz w:val="20"/>
        </w:rPr>
        <w:t xml:space="preserve"> </w:t>
      </w:r>
      <w:r>
        <w:rPr>
          <w:sz w:val="20"/>
        </w:rPr>
        <w:t>and</w:t>
      </w:r>
      <w:r>
        <w:rPr>
          <w:spacing w:val="-10"/>
          <w:sz w:val="20"/>
        </w:rPr>
        <w:t xml:space="preserve"> </w:t>
      </w:r>
      <w:r>
        <w:rPr>
          <w:sz w:val="20"/>
        </w:rPr>
        <w:t>Government</w:t>
      </w:r>
      <w:r>
        <w:rPr>
          <w:spacing w:val="-10"/>
          <w:sz w:val="20"/>
        </w:rPr>
        <w:t xml:space="preserve"> </w:t>
      </w:r>
      <w:r>
        <w:rPr>
          <w:sz w:val="20"/>
        </w:rPr>
        <w:t>wide</w:t>
      </w:r>
      <w:r>
        <w:rPr>
          <w:spacing w:val="-10"/>
          <w:sz w:val="20"/>
        </w:rPr>
        <w:t xml:space="preserve"> </w:t>
      </w:r>
      <w:r>
        <w:rPr>
          <w:sz w:val="20"/>
        </w:rPr>
        <w:t>policies,</w:t>
      </w:r>
      <w:r>
        <w:rPr>
          <w:spacing w:val="-9"/>
          <w:sz w:val="20"/>
        </w:rPr>
        <w:t xml:space="preserve"> </w:t>
      </w:r>
      <w:r>
        <w:rPr>
          <w:sz w:val="20"/>
        </w:rPr>
        <w:t>and</w:t>
      </w:r>
      <w:r>
        <w:rPr>
          <w:spacing w:val="-10"/>
          <w:sz w:val="20"/>
        </w:rPr>
        <w:t xml:space="preserve"> </w:t>
      </w:r>
      <w:r>
        <w:rPr>
          <w:sz w:val="20"/>
        </w:rPr>
        <w:t>is—</w:t>
      </w:r>
    </w:p>
    <w:p w14:paraId="679C8D02" w14:textId="77777777" w:rsidR="00945E26" w:rsidRDefault="00945E26">
      <w:pPr>
        <w:pStyle w:val="BodyText"/>
        <w:spacing w:before="3"/>
      </w:pPr>
    </w:p>
    <w:p w14:paraId="7BDA80D5" w14:textId="600AB70E" w:rsidR="00945E26" w:rsidRDefault="000842C8">
      <w:pPr>
        <w:pStyle w:val="ListParagraph"/>
        <w:numPr>
          <w:ilvl w:val="1"/>
          <w:numId w:val="54"/>
        </w:numPr>
        <w:tabs>
          <w:tab w:val="left" w:pos="2160"/>
          <w:tab w:val="left" w:pos="2161"/>
        </w:tabs>
        <w:ind w:right="265"/>
        <w:rPr>
          <w:sz w:val="20"/>
        </w:rPr>
      </w:pPr>
      <w:r>
        <w:rPr>
          <w:sz w:val="20"/>
        </w:rPr>
        <w:t xml:space="preserve">Marked or otherwise identified in the agreement, contract, task order, or delivery order and provided to the </w:t>
      </w:r>
      <w:r w:rsidR="009740BF">
        <w:rPr>
          <w:sz w:val="20"/>
        </w:rPr>
        <w:t xml:space="preserve">Consortium Member </w:t>
      </w:r>
      <w:r>
        <w:rPr>
          <w:sz w:val="20"/>
        </w:rPr>
        <w:t>by or on behalf of DoD in support of the performance of the agreement;</w:t>
      </w:r>
      <w:r>
        <w:rPr>
          <w:spacing w:val="-21"/>
          <w:sz w:val="20"/>
        </w:rPr>
        <w:t xml:space="preserve"> </w:t>
      </w:r>
      <w:r>
        <w:rPr>
          <w:sz w:val="20"/>
        </w:rPr>
        <w:t>or</w:t>
      </w:r>
    </w:p>
    <w:p w14:paraId="088D55EE" w14:textId="77777777" w:rsidR="00945E26" w:rsidRDefault="00945E26">
      <w:pPr>
        <w:pStyle w:val="BodyText"/>
        <w:spacing w:before="10"/>
        <w:rPr>
          <w:sz w:val="19"/>
        </w:rPr>
      </w:pPr>
    </w:p>
    <w:p w14:paraId="31264A54" w14:textId="2A70FAB8" w:rsidR="00945E26" w:rsidRDefault="000842C8">
      <w:pPr>
        <w:pStyle w:val="ListParagraph"/>
        <w:numPr>
          <w:ilvl w:val="1"/>
          <w:numId w:val="54"/>
        </w:numPr>
        <w:tabs>
          <w:tab w:val="left" w:pos="2160"/>
          <w:tab w:val="left" w:pos="2161"/>
        </w:tabs>
        <w:ind w:right="266"/>
        <w:rPr>
          <w:sz w:val="20"/>
        </w:rPr>
      </w:pPr>
      <w:r>
        <w:rPr>
          <w:sz w:val="20"/>
        </w:rPr>
        <w:t xml:space="preserve">Collected, developed, received, transmitted, used, or stored by or on behalf of the </w:t>
      </w:r>
      <w:r w:rsidR="00406A4A">
        <w:rPr>
          <w:sz w:val="20"/>
        </w:rPr>
        <w:t xml:space="preserve">Consortium </w:t>
      </w:r>
      <w:r w:rsidR="00406A4A">
        <w:rPr>
          <w:sz w:val="20"/>
        </w:rPr>
        <w:lastRenderedPageBreak/>
        <w:t xml:space="preserve">Member </w:t>
      </w:r>
      <w:r>
        <w:rPr>
          <w:sz w:val="20"/>
        </w:rPr>
        <w:t>in support of the performance of the</w:t>
      </w:r>
      <w:r>
        <w:rPr>
          <w:spacing w:val="-5"/>
          <w:sz w:val="20"/>
        </w:rPr>
        <w:t xml:space="preserve"> </w:t>
      </w:r>
      <w:r>
        <w:rPr>
          <w:sz w:val="20"/>
        </w:rPr>
        <w:t>agreement.</w:t>
      </w:r>
    </w:p>
    <w:p w14:paraId="483206B1" w14:textId="77777777" w:rsidR="00945E26" w:rsidRDefault="000842C8">
      <w:pPr>
        <w:pStyle w:val="ListParagraph"/>
        <w:numPr>
          <w:ilvl w:val="0"/>
          <w:numId w:val="54"/>
        </w:numPr>
        <w:tabs>
          <w:tab w:val="left" w:pos="1801"/>
        </w:tabs>
        <w:spacing w:before="78"/>
        <w:ind w:right="266"/>
        <w:rPr>
          <w:sz w:val="20"/>
        </w:rPr>
      </w:pPr>
      <w:r>
        <w:rPr>
          <w:sz w:val="20"/>
        </w:rPr>
        <w:t>“Covered</w:t>
      </w:r>
      <w:r>
        <w:rPr>
          <w:spacing w:val="-9"/>
          <w:sz w:val="20"/>
        </w:rPr>
        <w:t xml:space="preserve"> </w:t>
      </w:r>
      <w:r>
        <w:rPr>
          <w:sz w:val="20"/>
        </w:rPr>
        <w:t>Government</w:t>
      </w:r>
      <w:r>
        <w:rPr>
          <w:spacing w:val="-8"/>
          <w:sz w:val="20"/>
        </w:rPr>
        <w:t xml:space="preserve"> </w:t>
      </w:r>
      <w:r>
        <w:rPr>
          <w:sz w:val="20"/>
        </w:rPr>
        <w:t>Support</w:t>
      </w:r>
      <w:r>
        <w:rPr>
          <w:spacing w:val="-8"/>
          <w:sz w:val="20"/>
        </w:rPr>
        <w:t xml:space="preserve"> </w:t>
      </w:r>
      <w:r>
        <w:rPr>
          <w:sz w:val="20"/>
        </w:rPr>
        <w:t>Contractor”</w:t>
      </w:r>
      <w:r>
        <w:rPr>
          <w:spacing w:val="-9"/>
          <w:sz w:val="20"/>
        </w:rPr>
        <w:t xml:space="preserve"> </w:t>
      </w:r>
      <w:r>
        <w:rPr>
          <w:sz w:val="20"/>
        </w:rPr>
        <w:t>means</w:t>
      </w:r>
      <w:r>
        <w:rPr>
          <w:spacing w:val="-8"/>
          <w:sz w:val="20"/>
        </w:rPr>
        <w:t xml:space="preserve"> </w:t>
      </w:r>
      <w:r>
        <w:rPr>
          <w:sz w:val="20"/>
        </w:rPr>
        <w:t>a</w:t>
      </w:r>
      <w:r>
        <w:rPr>
          <w:spacing w:val="-9"/>
          <w:sz w:val="20"/>
        </w:rPr>
        <w:t xml:space="preserve"> </w:t>
      </w:r>
      <w:r>
        <w:rPr>
          <w:sz w:val="20"/>
        </w:rPr>
        <w:t>contractor</w:t>
      </w:r>
      <w:r>
        <w:rPr>
          <w:spacing w:val="-9"/>
          <w:sz w:val="20"/>
        </w:rPr>
        <w:t xml:space="preserve"> </w:t>
      </w:r>
      <w:r>
        <w:rPr>
          <w:sz w:val="20"/>
        </w:rPr>
        <w:t>(other</w:t>
      </w:r>
      <w:r>
        <w:rPr>
          <w:spacing w:val="-7"/>
          <w:sz w:val="20"/>
        </w:rPr>
        <w:t xml:space="preserve"> </w:t>
      </w:r>
      <w:r>
        <w:rPr>
          <w:sz w:val="20"/>
        </w:rPr>
        <w:t>than</w:t>
      </w:r>
      <w:r>
        <w:rPr>
          <w:spacing w:val="-8"/>
          <w:sz w:val="20"/>
        </w:rPr>
        <w:t xml:space="preserve"> </w:t>
      </w:r>
      <w:r>
        <w:rPr>
          <w:sz w:val="20"/>
        </w:rPr>
        <w:t>a</w:t>
      </w:r>
      <w:r>
        <w:rPr>
          <w:spacing w:val="-8"/>
          <w:sz w:val="20"/>
        </w:rPr>
        <w:t xml:space="preserve"> </w:t>
      </w:r>
      <w:r>
        <w:rPr>
          <w:sz w:val="20"/>
        </w:rPr>
        <w:t>litigation</w:t>
      </w:r>
      <w:r>
        <w:rPr>
          <w:spacing w:val="-8"/>
          <w:sz w:val="20"/>
        </w:rPr>
        <w:t xml:space="preserve"> </w:t>
      </w:r>
      <w:r>
        <w:rPr>
          <w:sz w:val="20"/>
        </w:rPr>
        <w:t>support</w:t>
      </w:r>
      <w:r>
        <w:rPr>
          <w:spacing w:val="-8"/>
          <w:sz w:val="20"/>
        </w:rPr>
        <w:t xml:space="preserve"> </w:t>
      </w:r>
      <w:r>
        <w:rPr>
          <w:sz w:val="20"/>
        </w:rPr>
        <w:t>contractor)</w:t>
      </w:r>
      <w:r>
        <w:rPr>
          <w:spacing w:val="-7"/>
          <w:sz w:val="20"/>
        </w:rPr>
        <w:t xml:space="preserve"> </w:t>
      </w:r>
      <w:r>
        <w:rPr>
          <w:sz w:val="20"/>
        </w:rPr>
        <w:t>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14:paraId="4237951C" w14:textId="77777777" w:rsidR="00945E26" w:rsidRDefault="00945E26">
      <w:pPr>
        <w:pStyle w:val="BodyText"/>
      </w:pPr>
    </w:p>
    <w:p w14:paraId="696020B8" w14:textId="77777777" w:rsidR="00945E26" w:rsidRDefault="000842C8">
      <w:pPr>
        <w:pStyle w:val="ListParagraph"/>
        <w:numPr>
          <w:ilvl w:val="1"/>
          <w:numId w:val="54"/>
        </w:numPr>
        <w:tabs>
          <w:tab w:val="left" w:pos="2161"/>
        </w:tabs>
        <w:ind w:left="2159" w:right="266" w:hanging="360"/>
        <w:rPr>
          <w:sz w:val="20"/>
        </w:rPr>
      </w:pPr>
      <w:proofErr w:type="gramStart"/>
      <w:r>
        <w:rPr>
          <w:sz w:val="20"/>
        </w:rPr>
        <w:t>Is</w:t>
      </w:r>
      <w:proofErr w:type="gramEnd"/>
      <w:r>
        <w:rPr>
          <w:sz w:val="20"/>
        </w:rPr>
        <w:t xml:space="preserve"> not affiliated with the prime contractor or a first-tier subcontractor on the program or effort, or with any direct competitor of such prime contractor or any such first-tier subcontractor in furnishing end items or services of the type developed or produced on the program or</w:t>
      </w:r>
      <w:r>
        <w:rPr>
          <w:spacing w:val="-13"/>
          <w:sz w:val="20"/>
        </w:rPr>
        <w:t xml:space="preserve"> </w:t>
      </w:r>
      <w:r>
        <w:rPr>
          <w:sz w:val="20"/>
        </w:rPr>
        <w:t>effort.</w:t>
      </w:r>
    </w:p>
    <w:p w14:paraId="27D432F9" w14:textId="77777777" w:rsidR="00945E26" w:rsidRDefault="00945E26">
      <w:pPr>
        <w:pStyle w:val="BodyText"/>
      </w:pPr>
    </w:p>
    <w:p w14:paraId="12B4452A" w14:textId="77777777" w:rsidR="00945E26" w:rsidRDefault="000842C8">
      <w:pPr>
        <w:pStyle w:val="ListParagraph"/>
        <w:numPr>
          <w:ilvl w:val="0"/>
          <w:numId w:val="54"/>
        </w:numPr>
        <w:tabs>
          <w:tab w:val="left" w:pos="1800"/>
        </w:tabs>
        <w:ind w:left="1799" w:right="269"/>
        <w:rPr>
          <w:sz w:val="20"/>
        </w:rPr>
      </w:pPr>
      <w:r>
        <w:rPr>
          <w:sz w:val="20"/>
        </w:rPr>
        <w:t xml:space="preserve">“Cyber Incident” means actions taken </w:t>
      </w:r>
      <w:proofErr w:type="gramStart"/>
      <w:r>
        <w:rPr>
          <w:sz w:val="20"/>
        </w:rPr>
        <w:t>through the use of</w:t>
      </w:r>
      <w:proofErr w:type="gramEnd"/>
      <w:r>
        <w:rPr>
          <w:sz w:val="20"/>
        </w:rPr>
        <w:t xml:space="preserve"> computer networks that result in a compromise or an actual or potentially adverse effect on an Information System and/or the information residing</w:t>
      </w:r>
      <w:r>
        <w:rPr>
          <w:spacing w:val="-25"/>
          <w:sz w:val="20"/>
        </w:rPr>
        <w:t xml:space="preserve"> </w:t>
      </w:r>
      <w:r>
        <w:rPr>
          <w:sz w:val="20"/>
        </w:rPr>
        <w:t>therein.</w:t>
      </w:r>
    </w:p>
    <w:p w14:paraId="28CE1368" w14:textId="77777777" w:rsidR="00945E26" w:rsidRDefault="00945E26">
      <w:pPr>
        <w:pStyle w:val="BodyText"/>
      </w:pPr>
    </w:p>
    <w:p w14:paraId="04CB4AA3" w14:textId="77777777" w:rsidR="00945E26" w:rsidRDefault="000842C8">
      <w:pPr>
        <w:pStyle w:val="ListParagraph"/>
        <w:numPr>
          <w:ilvl w:val="0"/>
          <w:numId w:val="54"/>
        </w:numPr>
        <w:tabs>
          <w:tab w:val="left" w:pos="1800"/>
        </w:tabs>
        <w:ind w:left="1799" w:right="267"/>
        <w:rPr>
          <w:sz w:val="20"/>
        </w:rPr>
      </w:pPr>
      <w:r>
        <w:rPr>
          <w:sz w:val="20"/>
        </w:rPr>
        <w:t>“Data” means recorded information, regardless of form or the Media on which it may be recorded. The term includes</w:t>
      </w:r>
      <w:r>
        <w:rPr>
          <w:spacing w:val="-14"/>
          <w:sz w:val="20"/>
        </w:rPr>
        <w:t xml:space="preserve"> </w:t>
      </w:r>
      <w:r>
        <w:rPr>
          <w:sz w:val="20"/>
        </w:rPr>
        <w:t>Technical</w:t>
      </w:r>
      <w:r>
        <w:rPr>
          <w:spacing w:val="-14"/>
          <w:sz w:val="20"/>
        </w:rPr>
        <w:t xml:space="preserve"> </w:t>
      </w:r>
      <w:r>
        <w:rPr>
          <w:sz w:val="20"/>
        </w:rPr>
        <w:t>Data</w:t>
      </w:r>
      <w:r>
        <w:rPr>
          <w:spacing w:val="-14"/>
          <w:sz w:val="20"/>
        </w:rPr>
        <w:t xml:space="preserve"> </w:t>
      </w:r>
      <w:r>
        <w:rPr>
          <w:sz w:val="20"/>
        </w:rPr>
        <w:t>and</w:t>
      </w:r>
      <w:r>
        <w:rPr>
          <w:spacing w:val="-14"/>
          <w:sz w:val="20"/>
        </w:rPr>
        <w:t xml:space="preserve"> </w:t>
      </w:r>
      <w:r>
        <w:rPr>
          <w:sz w:val="20"/>
        </w:rPr>
        <w:t>Computer</w:t>
      </w:r>
      <w:r>
        <w:rPr>
          <w:spacing w:val="-13"/>
          <w:sz w:val="20"/>
        </w:rPr>
        <w:t xml:space="preserve"> </w:t>
      </w:r>
      <w:r>
        <w:rPr>
          <w:sz w:val="20"/>
        </w:rPr>
        <w:t>Software.</w:t>
      </w:r>
      <w:r>
        <w:rPr>
          <w:spacing w:val="-14"/>
          <w:sz w:val="20"/>
        </w:rPr>
        <w:t xml:space="preserve"> </w:t>
      </w:r>
      <w:r>
        <w:rPr>
          <w:sz w:val="20"/>
        </w:rPr>
        <w:t>The</w:t>
      </w:r>
      <w:r>
        <w:rPr>
          <w:spacing w:val="-14"/>
          <w:sz w:val="20"/>
        </w:rPr>
        <w:t xml:space="preserve"> </w:t>
      </w:r>
      <w:r>
        <w:rPr>
          <w:sz w:val="20"/>
        </w:rPr>
        <w:t>term</w:t>
      </w:r>
      <w:r>
        <w:rPr>
          <w:spacing w:val="-15"/>
          <w:sz w:val="20"/>
        </w:rPr>
        <w:t xml:space="preserve"> </w:t>
      </w:r>
      <w:r>
        <w:rPr>
          <w:sz w:val="20"/>
        </w:rPr>
        <w:t>does</w:t>
      </w:r>
      <w:r>
        <w:rPr>
          <w:spacing w:val="-15"/>
          <w:sz w:val="20"/>
        </w:rPr>
        <w:t xml:space="preserve"> </w:t>
      </w:r>
      <w:r>
        <w:rPr>
          <w:sz w:val="20"/>
        </w:rPr>
        <w:t>not</w:t>
      </w:r>
      <w:r>
        <w:rPr>
          <w:spacing w:val="-14"/>
          <w:sz w:val="20"/>
        </w:rPr>
        <w:t xml:space="preserve"> </w:t>
      </w:r>
      <w:r>
        <w:rPr>
          <w:sz w:val="20"/>
        </w:rPr>
        <w:t>include</w:t>
      </w:r>
      <w:r>
        <w:rPr>
          <w:spacing w:val="-15"/>
          <w:sz w:val="20"/>
        </w:rPr>
        <w:t xml:space="preserve"> </w:t>
      </w:r>
      <w:r>
        <w:rPr>
          <w:sz w:val="20"/>
        </w:rPr>
        <w:t>information</w:t>
      </w:r>
      <w:r>
        <w:rPr>
          <w:spacing w:val="-13"/>
          <w:sz w:val="20"/>
        </w:rPr>
        <w:t xml:space="preserve"> </w:t>
      </w:r>
      <w:r>
        <w:rPr>
          <w:sz w:val="20"/>
        </w:rPr>
        <w:t>incidental</w:t>
      </w:r>
      <w:r>
        <w:rPr>
          <w:spacing w:val="-14"/>
          <w:sz w:val="20"/>
        </w:rPr>
        <w:t xml:space="preserve"> </w:t>
      </w:r>
      <w:r>
        <w:rPr>
          <w:sz w:val="20"/>
        </w:rPr>
        <w:t>to</w:t>
      </w:r>
      <w:r>
        <w:rPr>
          <w:spacing w:val="-14"/>
          <w:sz w:val="20"/>
        </w:rPr>
        <w:t xml:space="preserve"> </w:t>
      </w:r>
      <w:r>
        <w:rPr>
          <w:sz w:val="20"/>
        </w:rPr>
        <w:t>Agreement administration, such as financial, administrative, cost or pricing, or management</w:t>
      </w:r>
      <w:r>
        <w:rPr>
          <w:spacing w:val="-16"/>
          <w:sz w:val="20"/>
        </w:rPr>
        <w:t xml:space="preserve"> </w:t>
      </w:r>
      <w:r>
        <w:rPr>
          <w:sz w:val="20"/>
        </w:rPr>
        <w:t>information.</w:t>
      </w:r>
    </w:p>
    <w:p w14:paraId="05FAF821" w14:textId="77777777" w:rsidR="00945E26" w:rsidRDefault="00945E26">
      <w:pPr>
        <w:pStyle w:val="BodyText"/>
        <w:spacing w:before="1"/>
      </w:pPr>
    </w:p>
    <w:p w14:paraId="080DC436" w14:textId="77777777" w:rsidR="00945E26" w:rsidRDefault="000842C8">
      <w:pPr>
        <w:pStyle w:val="ListParagraph"/>
        <w:numPr>
          <w:ilvl w:val="0"/>
          <w:numId w:val="54"/>
        </w:numPr>
        <w:tabs>
          <w:tab w:val="left" w:pos="1800"/>
        </w:tabs>
        <w:ind w:left="1799" w:right="267"/>
        <w:rPr>
          <w:sz w:val="20"/>
        </w:rPr>
      </w:pPr>
      <w:r>
        <w:rPr>
          <w:sz w:val="20"/>
        </w:rPr>
        <w:t>“Developed”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w:t>
      </w:r>
      <w:r>
        <w:rPr>
          <w:spacing w:val="-3"/>
          <w:sz w:val="20"/>
        </w:rPr>
        <w:t xml:space="preserve"> </w:t>
      </w:r>
      <w:r>
        <w:rPr>
          <w:sz w:val="20"/>
        </w:rPr>
        <w:t>stage</w:t>
      </w:r>
      <w:r>
        <w:rPr>
          <w:spacing w:val="-5"/>
          <w:sz w:val="20"/>
        </w:rPr>
        <w:t xml:space="preserve"> </w:t>
      </w:r>
      <w:r>
        <w:rPr>
          <w:sz w:val="20"/>
        </w:rPr>
        <w:t>where</w:t>
      </w:r>
      <w:r>
        <w:rPr>
          <w:spacing w:val="-2"/>
          <w:sz w:val="20"/>
        </w:rPr>
        <w:t xml:space="preserve"> </w:t>
      </w:r>
      <w:r>
        <w:rPr>
          <w:sz w:val="20"/>
        </w:rPr>
        <w:t>it</w:t>
      </w:r>
      <w:r>
        <w:rPr>
          <w:spacing w:val="-3"/>
          <w:sz w:val="20"/>
        </w:rPr>
        <w:t xml:space="preserve"> </w:t>
      </w:r>
      <w:r>
        <w:rPr>
          <w:sz w:val="20"/>
        </w:rPr>
        <w:t>could</w:t>
      </w:r>
      <w:r>
        <w:rPr>
          <w:spacing w:val="-3"/>
          <w:sz w:val="20"/>
        </w:rPr>
        <w:t xml:space="preserve"> </w:t>
      </w:r>
      <w:r>
        <w:rPr>
          <w:sz w:val="20"/>
        </w:rPr>
        <w:t>be</w:t>
      </w:r>
      <w:r>
        <w:rPr>
          <w:spacing w:val="-3"/>
          <w:sz w:val="20"/>
        </w:rPr>
        <w:t xml:space="preserve"> </w:t>
      </w:r>
      <w:r>
        <w:rPr>
          <w:sz w:val="20"/>
        </w:rPr>
        <w:t>offered</w:t>
      </w:r>
      <w:r>
        <w:rPr>
          <w:spacing w:val="-3"/>
          <w:sz w:val="20"/>
        </w:rPr>
        <w:t xml:space="preserve"> </w:t>
      </w:r>
      <w:r>
        <w:rPr>
          <w:sz w:val="20"/>
        </w:rPr>
        <w:t>for</w:t>
      </w:r>
      <w:r>
        <w:rPr>
          <w:spacing w:val="-3"/>
          <w:sz w:val="20"/>
        </w:rPr>
        <w:t xml:space="preserve"> </w:t>
      </w:r>
      <w:r>
        <w:rPr>
          <w:sz w:val="20"/>
        </w:rPr>
        <w:t>sale</w:t>
      </w:r>
      <w:r>
        <w:rPr>
          <w:spacing w:val="-2"/>
          <w:sz w:val="20"/>
        </w:rPr>
        <w:t xml:space="preserve"> </w:t>
      </w:r>
      <w:r>
        <w:rPr>
          <w:sz w:val="20"/>
        </w:rPr>
        <w:t>or</w:t>
      </w:r>
      <w:r>
        <w:rPr>
          <w:spacing w:val="-2"/>
          <w:sz w:val="20"/>
        </w:rPr>
        <w:t xml:space="preserve"> </w:t>
      </w:r>
      <w:r>
        <w:rPr>
          <w:sz w:val="20"/>
        </w:rPr>
        <w:t>sold</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commercial</w:t>
      </w:r>
      <w:r>
        <w:rPr>
          <w:spacing w:val="-1"/>
          <w:sz w:val="20"/>
        </w:rPr>
        <w:t xml:space="preserve"> </w:t>
      </w:r>
      <w:r>
        <w:rPr>
          <w:sz w:val="20"/>
        </w:rPr>
        <w:t>market,</w:t>
      </w:r>
      <w:r>
        <w:rPr>
          <w:spacing w:val="-3"/>
          <w:sz w:val="20"/>
        </w:rPr>
        <w:t xml:space="preserve"> </w:t>
      </w:r>
      <w:r>
        <w:rPr>
          <w:sz w:val="20"/>
        </w:rPr>
        <w:t>nor</w:t>
      </w:r>
      <w:r>
        <w:rPr>
          <w:spacing w:val="-3"/>
          <w:sz w:val="20"/>
        </w:rPr>
        <w:t xml:space="preserve"> </w:t>
      </w:r>
      <w:r>
        <w:rPr>
          <w:sz w:val="20"/>
        </w:rPr>
        <w:t>must</w:t>
      </w:r>
      <w:r>
        <w:rPr>
          <w:spacing w:val="-3"/>
          <w:sz w:val="20"/>
        </w:rPr>
        <w:t xml:space="preserve"> </w:t>
      </w:r>
      <w:r>
        <w:rPr>
          <w:sz w:val="20"/>
        </w:rPr>
        <w:t>the</w:t>
      </w:r>
      <w:r>
        <w:rPr>
          <w:spacing w:val="-2"/>
          <w:sz w:val="20"/>
        </w:rPr>
        <w:t xml:space="preserve"> </w:t>
      </w:r>
      <w:r>
        <w:rPr>
          <w:sz w:val="20"/>
        </w:rPr>
        <w:t>item,</w:t>
      </w:r>
      <w:r>
        <w:rPr>
          <w:spacing w:val="-2"/>
          <w:sz w:val="20"/>
        </w:rPr>
        <w:t xml:space="preserve"> </w:t>
      </w:r>
      <w:r>
        <w:rPr>
          <w:sz w:val="20"/>
        </w:rPr>
        <w:t>component,</w:t>
      </w:r>
      <w:r>
        <w:rPr>
          <w:spacing w:val="-3"/>
          <w:sz w:val="20"/>
        </w:rPr>
        <w:t xml:space="preserve"> </w:t>
      </w:r>
      <w:r>
        <w:rPr>
          <w:sz w:val="20"/>
        </w:rPr>
        <w:t xml:space="preserve">or process be </w:t>
      </w:r>
      <w:proofErr w:type="gramStart"/>
      <w:r>
        <w:rPr>
          <w:sz w:val="20"/>
        </w:rPr>
        <w:t>actually reduced</w:t>
      </w:r>
      <w:proofErr w:type="gramEnd"/>
      <w:r>
        <w:rPr>
          <w:sz w:val="20"/>
        </w:rPr>
        <w:t xml:space="preserve"> to practice within the meaning of U.S.C. Title</w:t>
      </w:r>
      <w:r>
        <w:rPr>
          <w:spacing w:val="-14"/>
          <w:sz w:val="20"/>
        </w:rPr>
        <w:t xml:space="preserve"> </w:t>
      </w:r>
      <w:r>
        <w:rPr>
          <w:sz w:val="20"/>
        </w:rPr>
        <w:t>35—Patents.</w:t>
      </w:r>
    </w:p>
    <w:p w14:paraId="132D0444" w14:textId="77777777" w:rsidR="00945E26" w:rsidRDefault="00945E26">
      <w:pPr>
        <w:pStyle w:val="BodyText"/>
      </w:pPr>
    </w:p>
    <w:p w14:paraId="41096478" w14:textId="77777777" w:rsidR="00945E26" w:rsidRDefault="000842C8">
      <w:pPr>
        <w:pStyle w:val="ListParagraph"/>
        <w:numPr>
          <w:ilvl w:val="0"/>
          <w:numId w:val="54"/>
        </w:numPr>
        <w:tabs>
          <w:tab w:val="left" w:pos="1800"/>
        </w:tabs>
        <w:ind w:left="1799" w:right="267" w:hanging="360"/>
        <w:rPr>
          <w:sz w:val="20"/>
        </w:rPr>
      </w:pPr>
      <w:r>
        <w:rPr>
          <w:sz w:val="20"/>
        </w:rPr>
        <w:t>“Development” means the systematic use of scientific and technical knowledge in the design, development, testing, or evaluation of a potential new technology, product or service (or of an improvement in an existing technology,</w:t>
      </w:r>
      <w:r>
        <w:rPr>
          <w:spacing w:val="-16"/>
          <w:sz w:val="20"/>
        </w:rPr>
        <w:t xml:space="preserve"> </w:t>
      </w:r>
      <w:r>
        <w:rPr>
          <w:sz w:val="20"/>
        </w:rPr>
        <w:t>product</w:t>
      </w:r>
      <w:r>
        <w:rPr>
          <w:spacing w:val="-17"/>
          <w:sz w:val="20"/>
        </w:rPr>
        <w:t xml:space="preserve"> </w:t>
      </w:r>
      <w:r>
        <w:rPr>
          <w:sz w:val="20"/>
        </w:rPr>
        <w:t>or</w:t>
      </w:r>
      <w:r>
        <w:rPr>
          <w:spacing w:val="-15"/>
          <w:sz w:val="20"/>
        </w:rPr>
        <w:t xml:space="preserve"> </w:t>
      </w:r>
      <w:r>
        <w:rPr>
          <w:sz w:val="20"/>
        </w:rPr>
        <w:t>service)</w:t>
      </w:r>
      <w:r>
        <w:rPr>
          <w:spacing w:val="-15"/>
          <w:sz w:val="20"/>
        </w:rPr>
        <w:t xml:space="preserve"> </w:t>
      </w:r>
      <w:r>
        <w:rPr>
          <w:sz w:val="20"/>
        </w:rPr>
        <w:t>to</w:t>
      </w:r>
      <w:r>
        <w:rPr>
          <w:spacing w:val="-14"/>
          <w:sz w:val="20"/>
        </w:rPr>
        <w:t xml:space="preserve"> </w:t>
      </w:r>
      <w:r>
        <w:rPr>
          <w:sz w:val="20"/>
        </w:rPr>
        <w:t>meet</w:t>
      </w:r>
      <w:r>
        <w:rPr>
          <w:spacing w:val="-16"/>
          <w:sz w:val="20"/>
        </w:rPr>
        <w:t xml:space="preserve"> </w:t>
      </w:r>
      <w:r>
        <w:rPr>
          <w:sz w:val="20"/>
        </w:rPr>
        <w:t>specific</w:t>
      </w:r>
      <w:r>
        <w:rPr>
          <w:spacing w:val="-15"/>
          <w:sz w:val="20"/>
        </w:rPr>
        <w:t xml:space="preserve"> </w:t>
      </w:r>
      <w:r>
        <w:rPr>
          <w:sz w:val="20"/>
        </w:rPr>
        <w:t>performance</w:t>
      </w:r>
      <w:r>
        <w:rPr>
          <w:spacing w:val="-15"/>
          <w:sz w:val="20"/>
        </w:rPr>
        <w:t xml:space="preserve"> </w:t>
      </w:r>
      <w:r>
        <w:rPr>
          <w:sz w:val="20"/>
        </w:rPr>
        <w:t>requirements</w:t>
      </w:r>
      <w:r>
        <w:rPr>
          <w:spacing w:val="-15"/>
          <w:sz w:val="20"/>
        </w:rPr>
        <w:t xml:space="preserve"> </w:t>
      </w:r>
      <w:r>
        <w:rPr>
          <w:sz w:val="20"/>
        </w:rPr>
        <w:t>or</w:t>
      </w:r>
      <w:r>
        <w:rPr>
          <w:spacing w:val="-16"/>
          <w:sz w:val="20"/>
        </w:rPr>
        <w:t xml:space="preserve"> </w:t>
      </w:r>
      <w:r>
        <w:rPr>
          <w:sz w:val="20"/>
        </w:rPr>
        <w:t>objectives.</w:t>
      </w:r>
      <w:r>
        <w:rPr>
          <w:spacing w:val="-15"/>
          <w:sz w:val="20"/>
        </w:rPr>
        <w:t xml:space="preserve"> </w:t>
      </w:r>
      <w:r>
        <w:rPr>
          <w:sz w:val="20"/>
        </w:rPr>
        <w:t>It</w:t>
      </w:r>
      <w:r>
        <w:rPr>
          <w:spacing w:val="-16"/>
          <w:sz w:val="20"/>
        </w:rPr>
        <w:t xml:space="preserve"> </w:t>
      </w:r>
      <w:r>
        <w:rPr>
          <w:sz w:val="20"/>
        </w:rPr>
        <w:t>includes</w:t>
      </w:r>
      <w:r>
        <w:rPr>
          <w:spacing w:val="-15"/>
          <w:sz w:val="20"/>
        </w:rPr>
        <w:t xml:space="preserve"> </w:t>
      </w:r>
      <w:r>
        <w:rPr>
          <w:sz w:val="20"/>
        </w:rPr>
        <w:t>the</w:t>
      </w:r>
      <w:r>
        <w:rPr>
          <w:spacing w:val="-16"/>
          <w:sz w:val="20"/>
        </w:rPr>
        <w:t xml:space="preserve"> </w:t>
      </w:r>
      <w:r>
        <w:rPr>
          <w:sz w:val="20"/>
        </w:rPr>
        <w:t>functions of design engineering, prototyping, and engineering</w:t>
      </w:r>
      <w:r>
        <w:rPr>
          <w:spacing w:val="-5"/>
          <w:sz w:val="20"/>
        </w:rPr>
        <w:t xml:space="preserve"> </w:t>
      </w:r>
      <w:r>
        <w:rPr>
          <w:sz w:val="20"/>
        </w:rPr>
        <w:t>testing.</w:t>
      </w:r>
    </w:p>
    <w:p w14:paraId="2060192D" w14:textId="77777777" w:rsidR="00945E26" w:rsidRDefault="00945E26">
      <w:pPr>
        <w:pStyle w:val="BodyText"/>
      </w:pPr>
    </w:p>
    <w:p w14:paraId="21B29510" w14:textId="46DDB8EF" w:rsidR="00945E26" w:rsidRDefault="000842C8">
      <w:pPr>
        <w:pStyle w:val="ListParagraph"/>
        <w:numPr>
          <w:ilvl w:val="0"/>
          <w:numId w:val="54"/>
        </w:numPr>
        <w:tabs>
          <w:tab w:val="left" w:pos="1800"/>
        </w:tabs>
        <w:ind w:left="1799" w:right="269" w:hanging="360"/>
        <w:rPr>
          <w:sz w:val="20"/>
        </w:rPr>
      </w:pPr>
      <w:r>
        <w:rPr>
          <w:sz w:val="20"/>
        </w:rPr>
        <w:t xml:space="preserve">“Disclosing Party” means </w:t>
      </w:r>
      <w:r w:rsidR="00A510D4">
        <w:rPr>
          <w:sz w:val="20"/>
        </w:rPr>
        <w:t>Consortium Member</w:t>
      </w:r>
      <w:r>
        <w:rPr>
          <w:sz w:val="20"/>
        </w:rPr>
        <w:t>, or their subcontractors or suppliers, or the Government who discloses protected information for purposes of this</w:t>
      </w:r>
      <w:r>
        <w:rPr>
          <w:spacing w:val="-2"/>
          <w:sz w:val="20"/>
        </w:rPr>
        <w:t xml:space="preserve"> </w:t>
      </w:r>
      <w:r w:rsidR="004560DC">
        <w:rPr>
          <w:sz w:val="20"/>
        </w:rPr>
        <w:t>Agreement</w:t>
      </w:r>
      <w:r>
        <w:rPr>
          <w:sz w:val="20"/>
        </w:rPr>
        <w:t>.</w:t>
      </w:r>
    </w:p>
    <w:p w14:paraId="5B0D45C0" w14:textId="77777777" w:rsidR="00945E26" w:rsidRDefault="00945E26">
      <w:pPr>
        <w:pStyle w:val="BodyText"/>
      </w:pPr>
    </w:p>
    <w:p w14:paraId="2739C6C5" w14:textId="7304AECD" w:rsidR="00945E26" w:rsidRDefault="000842C8">
      <w:pPr>
        <w:pStyle w:val="ListParagraph"/>
        <w:numPr>
          <w:ilvl w:val="0"/>
          <w:numId w:val="54"/>
        </w:numPr>
        <w:tabs>
          <w:tab w:val="left" w:pos="1800"/>
        </w:tabs>
        <w:spacing w:before="1"/>
        <w:ind w:left="1799"/>
        <w:rPr>
          <w:sz w:val="20"/>
        </w:rPr>
      </w:pPr>
      <w:r>
        <w:rPr>
          <w:sz w:val="20"/>
        </w:rPr>
        <w:t xml:space="preserve">“Effective Date” means the date when this </w:t>
      </w:r>
      <w:r w:rsidR="004560DC">
        <w:rPr>
          <w:sz w:val="20"/>
        </w:rPr>
        <w:t>Agreement</w:t>
      </w:r>
      <w:r>
        <w:rPr>
          <w:sz w:val="20"/>
        </w:rPr>
        <w:t xml:space="preserve"> is signed and executed by the </w:t>
      </w:r>
      <w:r w:rsidR="004560DC">
        <w:rPr>
          <w:sz w:val="20"/>
        </w:rPr>
        <w:t>CMO</w:t>
      </w:r>
      <w:r>
        <w:rPr>
          <w:sz w:val="20"/>
        </w:rPr>
        <w:t>.</w:t>
      </w:r>
    </w:p>
    <w:p w14:paraId="6E8B3C3F" w14:textId="77777777" w:rsidR="00945E26" w:rsidRDefault="00945E26">
      <w:pPr>
        <w:pStyle w:val="BodyText"/>
        <w:spacing w:before="11"/>
        <w:rPr>
          <w:sz w:val="19"/>
        </w:rPr>
      </w:pPr>
    </w:p>
    <w:p w14:paraId="6E931E11" w14:textId="33E18EA0" w:rsidR="00945E26" w:rsidRDefault="000842C8">
      <w:pPr>
        <w:pStyle w:val="ListParagraph"/>
        <w:numPr>
          <w:ilvl w:val="0"/>
          <w:numId w:val="54"/>
        </w:numPr>
        <w:tabs>
          <w:tab w:val="left" w:pos="1800"/>
        </w:tabs>
        <w:ind w:left="1799" w:right="267"/>
        <w:rPr>
          <w:sz w:val="20"/>
        </w:rPr>
      </w:pPr>
      <w:r>
        <w:rPr>
          <w:sz w:val="20"/>
        </w:rPr>
        <w:t>“Foreign</w:t>
      </w:r>
      <w:r>
        <w:rPr>
          <w:spacing w:val="-3"/>
          <w:sz w:val="20"/>
        </w:rPr>
        <w:t xml:space="preserve"> </w:t>
      </w:r>
      <w:r>
        <w:rPr>
          <w:sz w:val="20"/>
        </w:rPr>
        <w:t>Firm</w:t>
      </w:r>
      <w:r>
        <w:rPr>
          <w:spacing w:val="-6"/>
          <w:sz w:val="20"/>
        </w:rPr>
        <w:t xml:space="preserve"> </w:t>
      </w:r>
      <w:r>
        <w:rPr>
          <w:sz w:val="20"/>
        </w:rPr>
        <w:t>or</w:t>
      </w:r>
      <w:r>
        <w:rPr>
          <w:spacing w:val="-4"/>
          <w:sz w:val="20"/>
        </w:rPr>
        <w:t xml:space="preserve"> </w:t>
      </w:r>
      <w:r>
        <w:rPr>
          <w:sz w:val="20"/>
        </w:rPr>
        <w:t>Institution”</w:t>
      </w:r>
      <w:r>
        <w:rPr>
          <w:spacing w:val="-6"/>
          <w:sz w:val="20"/>
        </w:rPr>
        <w:t xml:space="preserve"> </w:t>
      </w:r>
      <w:r>
        <w:rPr>
          <w:sz w:val="20"/>
        </w:rPr>
        <w:t>means</w:t>
      </w:r>
      <w:r>
        <w:rPr>
          <w:spacing w:val="-3"/>
          <w:sz w:val="20"/>
        </w:rPr>
        <w:t xml:space="preserve"> </w:t>
      </w:r>
      <w:r>
        <w:rPr>
          <w:sz w:val="20"/>
        </w:rPr>
        <w:t>a</w:t>
      </w:r>
      <w:r>
        <w:rPr>
          <w:spacing w:val="-2"/>
          <w:sz w:val="20"/>
        </w:rPr>
        <w:t xml:space="preserve"> </w:t>
      </w:r>
      <w:r>
        <w:rPr>
          <w:sz w:val="20"/>
        </w:rPr>
        <w:t>firm</w:t>
      </w:r>
      <w:r>
        <w:rPr>
          <w:spacing w:val="-6"/>
          <w:sz w:val="20"/>
        </w:rPr>
        <w:t xml:space="preserve"> </w:t>
      </w:r>
      <w:r>
        <w:rPr>
          <w:sz w:val="20"/>
        </w:rPr>
        <w:t>or</w:t>
      </w:r>
      <w:r>
        <w:rPr>
          <w:spacing w:val="-3"/>
          <w:sz w:val="20"/>
        </w:rPr>
        <w:t xml:space="preserve"> </w:t>
      </w:r>
      <w:r>
        <w:rPr>
          <w:sz w:val="20"/>
        </w:rPr>
        <w:t>institution</w:t>
      </w:r>
      <w:r>
        <w:rPr>
          <w:spacing w:val="-4"/>
          <w:sz w:val="20"/>
        </w:rPr>
        <w:t xml:space="preserve"> </w:t>
      </w:r>
      <w:r>
        <w:rPr>
          <w:sz w:val="20"/>
        </w:rPr>
        <w:t>organized</w:t>
      </w:r>
      <w:r>
        <w:rPr>
          <w:spacing w:val="-4"/>
          <w:sz w:val="20"/>
        </w:rPr>
        <w:t xml:space="preserve"> </w:t>
      </w:r>
      <w:r>
        <w:rPr>
          <w:sz w:val="20"/>
        </w:rPr>
        <w:t>or</w:t>
      </w:r>
      <w:r>
        <w:rPr>
          <w:spacing w:val="-4"/>
          <w:sz w:val="20"/>
        </w:rPr>
        <w:t xml:space="preserve"> </w:t>
      </w:r>
      <w:r>
        <w:rPr>
          <w:sz w:val="20"/>
        </w:rPr>
        <w:t>existing</w:t>
      </w:r>
      <w:r>
        <w:rPr>
          <w:spacing w:val="-3"/>
          <w:sz w:val="20"/>
        </w:rPr>
        <w:t xml:space="preserve"> </w:t>
      </w:r>
      <w:r>
        <w:rPr>
          <w:sz w:val="20"/>
        </w:rPr>
        <w:t>under</w:t>
      </w:r>
      <w:r>
        <w:rPr>
          <w:spacing w:val="-3"/>
          <w:sz w:val="20"/>
        </w:rPr>
        <w:t xml:space="preserve"> </w:t>
      </w:r>
      <w:r>
        <w:rPr>
          <w:sz w:val="20"/>
        </w:rPr>
        <w:t>the</w:t>
      </w:r>
      <w:r>
        <w:rPr>
          <w:spacing w:val="-5"/>
          <w:sz w:val="20"/>
        </w:rPr>
        <w:t xml:space="preserve"> </w:t>
      </w:r>
      <w:r>
        <w:rPr>
          <w:sz w:val="20"/>
        </w:rPr>
        <w:t>laws</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country</w:t>
      </w:r>
      <w:r>
        <w:rPr>
          <w:spacing w:val="-3"/>
          <w:sz w:val="20"/>
        </w:rPr>
        <w:t xml:space="preserve"> </w:t>
      </w:r>
      <w:r>
        <w:rPr>
          <w:sz w:val="20"/>
        </w:rPr>
        <w:t xml:space="preserve">other than the U.S., its territories, or possessions. The term includes, for purposes of this </w:t>
      </w:r>
      <w:r w:rsidR="004560DC">
        <w:rPr>
          <w:sz w:val="20"/>
        </w:rPr>
        <w:t>Agreement</w:t>
      </w:r>
      <w:r>
        <w:rPr>
          <w:sz w:val="20"/>
        </w:rPr>
        <w:t>, any agency or instrumentality of a foreign government; and firms, institutions or business organizations which are owned or substantially controlled by foreign governments, firms, institutions, or</w:t>
      </w:r>
      <w:r>
        <w:rPr>
          <w:spacing w:val="-13"/>
          <w:sz w:val="20"/>
        </w:rPr>
        <w:t xml:space="preserve"> </w:t>
      </w:r>
      <w:r>
        <w:rPr>
          <w:sz w:val="20"/>
        </w:rPr>
        <w:t>individuals.</w:t>
      </w:r>
    </w:p>
    <w:p w14:paraId="1CF562A5" w14:textId="77777777" w:rsidR="00945E26" w:rsidRDefault="00945E26">
      <w:pPr>
        <w:pStyle w:val="BodyText"/>
      </w:pPr>
    </w:p>
    <w:p w14:paraId="0CD62026" w14:textId="77777777" w:rsidR="00945E26" w:rsidRDefault="000842C8">
      <w:pPr>
        <w:pStyle w:val="ListParagraph"/>
        <w:numPr>
          <w:ilvl w:val="0"/>
          <w:numId w:val="54"/>
        </w:numPr>
        <w:tabs>
          <w:tab w:val="left" w:pos="1800"/>
        </w:tabs>
        <w:ind w:left="1799" w:right="266"/>
        <w:rPr>
          <w:sz w:val="20"/>
        </w:rPr>
      </w:pPr>
      <w:r>
        <w:rPr>
          <w:sz w:val="20"/>
        </w:rPr>
        <w:t>“Forensic Analysis” means the practice of gathering, retaining, and analyzing computer-related data for investigative purposes in a manner that maintains the integrity of the</w:t>
      </w:r>
      <w:r>
        <w:rPr>
          <w:spacing w:val="-9"/>
          <w:sz w:val="20"/>
        </w:rPr>
        <w:t xml:space="preserve"> </w:t>
      </w:r>
      <w:r>
        <w:rPr>
          <w:sz w:val="20"/>
        </w:rPr>
        <w:t>Data.</w:t>
      </w:r>
    </w:p>
    <w:p w14:paraId="0D9BFADE" w14:textId="77777777" w:rsidR="00945E26" w:rsidRDefault="00945E26">
      <w:pPr>
        <w:pStyle w:val="BodyText"/>
      </w:pPr>
    </w:p>
    <w:p w14:paraId="33F3DECE" w14:textId="77777777" w:rsidR="00945E26" w:rsidRDefault="000842C8">
      <w:pPr>
        <w:pStyle w:val="ListParagraph"/>
        <w:numPr>
          <w:ilvl w:val="0"/>
          <w:numId w:val="54"/>
        </w:numPr>
        <w:tabs>
          <w:tab w:val="left" w:pos="1800"/>
        </w:tabs>
        <w:ind w:left="1799" w:right="266"/>
        <w:rPr>
          <w:sz w:val="20"/>
        </w:rPr>
      </w:pPr>
      <w:r>
        <w:rPr>
          <w:sz w:val="20"/>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w:t>
      </w:r>
      <w:r>
        <w:rPr>
          <w:sz w:val="20"/>
        </w:rPr>
        <w:lastRenderedPageBreak/>
        <w:t>formulas, and flow charts of the</w:t>
      </w:r>
      <w:r>
        <w:rPr>
          <w:spacing w:val="-16"/>
          <w:sz w:val="20"/>
        </w:rPr>
        <w:t xml:space="preserve"> </w:t>
      </w:r>
      <w:r>
        <w:rPr>
          <w:sz w:val="20"/>
        </w:rPr>
        <w:t>software.</w:t>
      </w:r>
    </w:p>
    <w:p w14:paraId="2DB75B9B" w14:textId="77777777" w:rsidR="00945E26" w:rsidRDefault="00945E26">
      <w:pPr>
        <w:pStyle w:val="BodyText"/>
      </w:pPr>
    </w:p>
    <w:p w14:paraId="6E4209D2" w14:textId="77777777" w:rsidR="00945E26" w:rsidRDefault="000842C8">
      <w:pPr>
        <w:pStyle w:val="ListParagraph"/>
        <w:numPr>
          <w:ilvl w:val="0"/>
          <w:numId w:val="54"/>
        </w:numPr>
        <w:tabs>
          <w:tab w:val="left" w:pos="1800"/>
        </w:tabs>
        <w:spacing w:before="1"/>
        <w:ind w:right="268"/>
        <w:rPr>
          <w:sz w:val="20"/>
        </w:rPr>
      </w:pPr>
      <w:r>
        <w:rPr>
          <w:sz w:val="20"/>
        </w:rPr>
        <w:t>“Government” means the United States of America, represented by Washington Headquarters Services, Acquisition</w:t>
      </w:r>
      <w:r>
        <w:rPr>
          <w:spacing w:val="-2"/>
          <w:sz w:val="20"/>
        </w:rPr>
        <w:t xml:space="preserve"> </w:t>
      </w:r>
      <w:r>
        <w:rPr>
          <w:sz w:val="20"/>
        </w:rPr>
        <w:t>Directorate.</w:t>
      </w:r>
    </w:p>
    <w:p w14:paraId="767FA630" w14:textId="77777777" w:rsidR="00945E26" w:rsidRDefault="00945E26">
      <w:pPr>
        <w:pStyle w:val="BodyText"/>
      </w:pPr>
    </w:p>
    <w:p w14:paraId="1A1764AB" w14:textId="77777777" w:rsidR="00945E26" w:rsidRDefault="000842C8">
      <w:pPr>
        <w:pStyle w:val="ListParagraph"/>
        <w:numPr>
          <w:ilvl w:val="0"/>
          <w:numId w:val="54"/>
        </w:numPr>
        <w:tabs>
          <w:tab w:val="left" w:pos="1801"/>
        </w:tabs>
        <w:ind w:right="266"/>
        <w:rPr>
          <w:sz w:val="20"/>
        </w:rPr>
      </w:pPr>
      <w:r>
        <w:rPr>
          <w:sz w:val="20"/>
        </w:rPr>
        <w:t>“Government Fiscal Year” means the period commencing on October 1 and ending September 30 of the following calendar year.</w:t>
      </w:r>
    </w:p>
    <w:p w14:paraId="07DDCFE0" w14:textId="77777777" w:rsidR="00945E26" w:rsidRDefault="000842C8">
      <w:pPr>
        <w:pStyle w:val="ListParagraph"/>
        <w:numPr>
          <w:ilvl w:val="0"/>
          <w:numId w:val="54"/>
        </w:numPr>
        <w:tabs>
          <w:tab w:val="left" w:pos="1801"/>
        </w:tabs>
        <w:spacing w:before="78"/>
        <w:ind w:right="266"/>
        <w:rPr>
          <w:sz w:val="20"/>
        </w:rPr>
      </w:pPr>
      <w:r>
        <w:rPr>
          <w:sz w:val="20"/>
        </w:rPr>
        <w:t>“Government Purpose Rights” means the rights to use modify, reproduce, release, perform, display, or disclose Data, within the Government without restriction; and to release or disclose Data outside the Government and authorize persons to whom release or disclosure has been made to use, modify, reproduce, release, perform, display,</w:t>
      </w:r>
      <w:r>
        <w:rPr>
          <w:spacing w:val="-5"/>
          <w:sz w:val="20"/>
        </w:rPr>
        <w:t xml:space="preserve"> </w:t>
      </w:r>
      <w:r>
        <w:rPr>
          <w:sz w:val="20"/>
        </w:rPr>
        <w:t>or</w:t>
      </w:r>
      <w:r>
        <w:rPr>
          <w:spacing w:val="-5"/>
          <w:sz w:val="20"/>
        </w:rPr>
        <w:t xml:space="preserve"> </w:t>
      </w:r>
      <w:r>
        <w:rPr>
          <w:sz w:val="20"/>
        </w:rPr>
        <w:t>disclose</w:t>
      </w:r>
      <w:r>
        <w:rPr>
          <w:spacing w:val="-5"/>
          <w:sz w:val="20"/>
        </w:rPr>
        <w:t xml:space="preserve"> </w:t>
      </w:r>
      <w:r>
        <w:rPr>
          <w:sz w:val="20"/>
        </w:rPr>
        <w:t>that</w:t>
      </w:r>
      <w:r>
        <w:rPr>
          <w:spacing w:val="-5"/>
          <w:sz w:val="20"/>
        </w:rPr>
        <w:t xml:space="preserve"> </w:t>
      </w:r>
      <w:r>
        <w:rPr>
          <w:sz w:val="20"/>
        </w:rPr>
        <w:t>data</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government</w:t>
      </w:r>
      <w:r>
        <w:rPr>
          <w:spacing w:val="-5"/>
          <w:sz w:val="20"/>
        </w:rPr>
        <w:t xml:space="preserve"> </w:t>
      </w:r>
      <w:r>
        <w:rPr>
          <w:sz w:val="20"/>
        </w:rPr>
        <w:t>purpose.</w:t>
      </w:r>
      <w:r>
        <w:rPr>
          <w:spacing w:val="-5"/>
          <w:sz w:val="20"/>
        </w:rPr>
        <w:t xml:space="preserve"> </w:t>
      </w:r>
      <w:r>
        <w:rPr>
          <w:sz w:val="20"/>
        </w:rPr>
        <w:t>Government</w:t>
      </w:r>
      <w:r>
        <w:rPr>
          <w:spacing w:val="-5"/>
          <w:sz w:val="20"/>
        </w:rPr>
        <w:t xml:space="preserve"> </w:t>
      </w:r>
      <w:r>
        <w:rPr>
          <w:sz w:val="20"/>
        </w:rPr>
        <w:t>Purpose</w:t>
      </w:r>
      <w:r>
        <w:rPr>
          <w:spacing w:val="-4"/>
          <w:sz w:val="20"/>
        </w:rPr>
        <w:t xml:space="preserve"> </w:t>
      </w:r>
      <w:r>
        <w:rPr>
          <w:sz w:val="20"/>
        </w:rPr>
        <w:t>Rights</w:t>
      </w:r>
      <w:r>
        <w:rPr>
          <w:spacing w:val="-6"/>
          <w:sz w:val="20"/>
        </w:rPr>
        <w:t xml:space="preserve"> </w:t>
      </w:r>
      <w:r>
        <w:rPr>
          <w:sz w:val="20"/>
        </w:rPr>
        <w:t>do</w:t>
      </w:r>
      <w:r>
        <w:rPr>
          <w:spacing w:val="-6"/>
          <w:sz w:val="20"/>
        </w:rPr>
        <w:t xml:space="preserve"> </w:t>
      </w:r>
      <w:r>
        <w:rPr>
          <w:sz w:val="20"/>
        </w:rPr>
        <w:t>not</w:t>
      </w:r>
      <w:r>
        <w:rPr>
          <w:spacing w:val="-4"/>
          <w:sz w:val="20"/>
        </w:rPr>
        <w:t xml:space="preserve"> </w:t>
      </w:r>
      <w:r>
        <w:rPr>
          <w:sz w:val="20"/>
        </w:rPr>
        <w:t>include</w:t>
      </w:r>
      <w:r>
        <w:rPr>
          <w:spacing w:val="-5"/>
          <w:sz w:val="20"/>
        </w:rPr>
        <w:t xml:space="preserve"> </w:t>
      </w:r>
      <w:r>
        <w:rPr>
          <w:sz w:val="20"/>
        </w:rPr>
        <w:t>the</w:t>
      </w:r>
      <w:r>
        <w:rPr>
          <w:spacing w:val="-6"/>
          <w:sz w:val="20"/>
        </w:rPr>
        <w:t xml:space="preserve"> </w:t>
      </w:r>
      <w:r>
        <w:rPr>
          <w:sz w:val="20"/>
        </w:rPr>
        <w:t>rights</w:t>
      </w:r>
      <w:r>
        <w:rPr>
          <w:spacing w:val="-3"/>
          <w:sz w:val="20"/>
        </w:rPr>
        <w:t xml:space="preserve"> </w:t>
      </w:r>
      <w:r>
        <w:rPr>
          <w:sz w:val="20"/>
        </w:rPr>
        <w:t>to use, modify, reproduce, release, perform, display, or disclose Data for commercial purposes or authorize others to do</w:t>
      </w:r>
      <w:r>
        <w:rPr>
          <w:spacing w:val="-1"/>
          <w:sz w:val="20"/>
        </w:rPr>
        <w:t xml:space="preserve"> </w:t>
      </w:r>
      <w:r>
        <w:rPr>
          <w:sz w:val="20"/>
        </w:rPr>
        <w:t>so.</w:t>
      </w:r>
    </w:p>
    <w:p w14:paraId="637C7AB2" w14:textId="77777777" w:rsidR="00945E26" w:rsidRDefault="00945E26">
      <w:pPr>
        <w:pStyle w:val="BodyText"/>
        <w:spacing w:before="11"/>
        <w:rPr>
          <w:sz w:val="19"/>
        </w:rPr>
      </w:pPr>
    </w:p>
    <w:p w14:paraId="397BF2F4" w14:textId="77777777" w:rsidR="00945E26" w:rsidRDefault="000842C8">
      <w:pPr>
        <w:pStyle w:val="ListParagraph"/>
        <w:numPr>
          <w:ilvl w:val="0"/>
          <w:numId w:val="54"/>
        </w:numPr>
        <w:tabs>
          <w:tab w:val="left" w:pos="1801"/>
        </w:tabs>
        <w:ind w:right="268"/>
        <w:rPr>
          <w:sz w:val="20"/>
        </w:rPr>
      </w:pPr>
      <w:r>
        <w:rPr>
          <w:sz w:val="20"/>
        </w:rPr>
        <w:t>“Information System” means a discrete set of information resources organized for the collection, processing, maintenance, use, sharing, dissemination, or disposition of</w:t>
      </w:r>
      <w:r>
        <w:rPr>
          <w:spacing w:val="-8"/>
          <w:sz w:val="20"/>
        </w:rPr>
        <w:t xml:space="preserve"> </w:t>
      </w:r>
      <w:r>
        <w:rPr>
          <w:sz w:val="20"/>
        </w:rPr>
        <w:t>information.</w:t>
      </w:r>
    </w:p>
    <w:p w14:paraId="632450E2" w14:textId="77777777" w:rsidR="00945E26" w:rsidRDefault="00945E26">
      <w:pPr>
        <w:pStyle w:val="BodyText"/>
      </w:pPr>
    </w:p>
    <w:p w14:paraId="033FCA91" w14:textId="77777777" w:rsidR="00945E26" w:rsidRDefault="000842C8">
      <w:pPr>
        <w:pStyle w:val="ListParagraph"/>
        <w:numPr>
          <w:ilvl w:val="0"/>
          <w:numId w:val="54"/>
        </w:numPr>
        <w:tabs>
          <w:tab w:val="left" w:pos="1801"/>
        </w:tabs>
        <w:ind w:right="267"/>
        <w:rPr>
          <w:sz w:val="20"/>
        </w:rPr>
      </w:pPr>
      <w:r>
        <w:rPr>
          <w:sz w:val="20"/>
        </w:rPr>
        <w:t>“Invention”</w:t>
      </w:r>
      <w:r>
        <w:rPr>
          <w:spacing w:val="-13"/>
          <w:sz w:val="20"/>
        </w:rPr>
        <w:t xml:space="preserve"> </w:t>
      </w:r>
      <w:r>
        <w:rPr>
          <w:sz w:val="20"/>
        </w:rPr>
        <w:t>means</w:t>
      </w:r>
      <w:r>
        <w:rPr>
          <w:spacing w:val="-12"/>
          <w:sz w:val="20"/>
        </w:rPr>
        <w:t xml:space="preserve"> </w:t>
      </w:r>
      <w:r>
        <w:rPr>
          <w:sz w:val="20"/>
        </w:rPr>
        <w:t>any</w:t>
      </w:r>
      <w:r>
        <w:rPr>
          <w:spacing w:val="-13"/>
          <w:sz w:val="20"/>
        </w:rPr>
        <w:t xml:space="preserve"> </w:t>
      </w:r>
      <w:r>
        <w:rPr>
          <w:sz w:val="20"/>
        </w:rPr>
        <w:t>invention</w:t>
      </w:r>
      <w:r>
        <w:rPr>
          <w:spacing w:val="-11"/>
          <w:sz w:val="20"/>
        </w:rPr>
        <w:t xml:space="preserve"> </w:t>
      </w:r>
      <w:r>
        <w:rPr>
          <w:sz w:val="20"/>
        </w:rPr>
        <w:t>or</w:t>
      </w:r>
      <w:r>
        <w:rPr>
          <w:spacing w:val="-12"/>
          <w:sz w:val="20"/>
        </w:rPr>
        <w:t xml:space="preserve"> </w:t>
      </w:r>
      <w:r>
        <w:rPr>
          <w:sz w:val="20"/>
        </w:rPr>
        <w:t>discovery</w:t>
      </w:r>
      <w:r>
        <w:rPr>
          <w:spacing w:val="-11"/>
          <w:sz w:val="20"/>
        </w:rPr>
        <w:t xml:space="preserve"> </w:t>
      </w:r>
      <w:r>
        <w:rPr>
          <w:sz w:val="20"/>
        </w:rPr>
        <w:t>which</w:t>
      </w:r>
      <w:r>
        <w:rPr>
          <w:spacing w:val="-12"/>
          <w:sz w:val="20"/>
        </w:rPr>
        <w:t xml:space="preserve"> </w:t>
      </w:r>
      <w:r>
        <w:rPr>
          <w:sz w:val="20"/>
        </w:rPr>
        <w:t>is</w:t>
      </w:r>
      <w:r>
        <w:rPr>
          <w:spacing w:val="-12"/>
          <w:sz w:val="20"/>
        </w:rPr>
        <w:t xml:space="preserve"> </w:t>
      </w:r>
      <w:r>
        <w:rPr>
          <w:sz w:val="20"/>
        </w:rPr>
        <w:t>or</w:t>
      </w:r>
      <w:r>
        <w:rPr>
          <w:spacing w:val="-11"/>
          <w:sz w:val="20"/>
        </w:rPr>
        <w:t xml:space="preserve"> </w:t>
      </w:r>
      <w:r>
        <w:rPr>
          <w:sz w:val="20"/>
        </w:rPr>
        <w:t>may</w:t>
      </w:r>
      <w:r>
        <w:rPr>
          <w:spacing w:val="-11"/>
          <w:sz w:val="20"/>
        </w:rPr>
        <w:t xml:space="preserve"> </w:t>
      </w:r>
      <w:r>
        <w:rPr>
          <w:sz w:val="20"/>
        </w:rPr>
        <w:t>be</w:t>
      </w:r>
      <w:r>
        <w:rPr>
          <w:spacing w:val="-13"/>
          <w:sz w:val="20"/>
        </w:rPr>
        <w:t xml:space="preserve"> </w:t>
      </w:r>
      <w:r>
        <w:rPr>
          <w:sz w:val="20"/>
        </w:rPr>
        <w:t>patentable</w:t>
      </w:r>
      <w:r>
        <w:rPr>
          <w:spacing w:val="-12"/>
          <w:sz w:val="20"/>
        </w:rPr>
        <w:t xml:space="preserve"> </w:t>
      </w:r>
      <w:r>
        <w:rPr>
          <w:sz w:val="20"/>
        </w:rPr>
        <w:t>or</w:t>
      </w:r>
      <w:r>
        <w:rPr>
          <w:spacing w:val="-11"/>
          <w:sz w:val="20"/>
        </w:rPr>
        <w:t xml:space="preserve"> </w:t>
      </w:r>
      <w:r>
        <w:rPr>
          <w:sz w:val="20"/>
        </w:rPr>
        <w:t>otherwise</w:t>
      </w:r>
      <w:r>
        <w:rPr>
          <w:spacing w:val="-14"/>
          <w:sz w:val="20"/>
        </w:rPr>
        <w:t xml:space="preserve"> </w:t>
      </w:r>
      <w:r>
        <w:rPr>
          <w:sz w:val="20"/>
        </w:rPr>
        <w:t>protectable</w:t>
      </w:r>
      <w:r>
        <w:rPr>
          <w:spacing w:val="-12"/>
          <w:sz w:val="20"/>
        </w:rPr>
        <w:t xml:space="preserve"> </w:t>
      </w:r>
      <w:r>
        <w:rPr>
          <w:sz w:val="20"/>
        </w:rPr>
        <w:t>under</w:t>
      </w:r>
      <w:r>
        <w:rPr>
          <w:spacing w:val="-12"/>
          <w:sz w:val="20"/>
        </w:rPr>
        <w:t xml:space="preserve"> </w:t>
      </w:r>
      <w:r>
        <w:rPr>
          <w:sz w:val="20"/>
        </w:rPr>
        <w:t>Title 35 U.S.C. §</w:t>
      </w:r>
      <w:r>
        <w:rPr>
          <w:spacing w:val="-4"/>
          <w:sz w:val="20"/>
        </w:rPr>
        <w:t xml:space="preserve"> </w:t>
      </w:r>
      <w:r>
        <w:rPr>
          <w:sz w:val="20"/>
        </w:rPr>
        <w:t>101.</w:t>
      </w:r>
    </w:p>
    <w:p w14:paraId="414AD5B2" w14:textId="77777777" w:rsidR="00945E26" w:rsidRDefault="00945E26">
      <w:pPr>
        <w:pStyle w:val="BodyText"/>
      </w:pPr>
    </w:p>
    <w:p w14:paraId="6EF4F045" w14:textId="77777777" w:rsidR="00945E26" w:rsidRDefault="000842C8">
      <w:pPr>
        <w:pStyle w:val="ListParagraph"/>
        <w:numPr>
          <w:ilvl w:val="0"/>
          <w:numId w:val="54"/>
        </w:numPr>
        <w:tabs>
          <w:tab w:val="left" w:pos="1801"/>
        </w:tabs>
        <w:spacing w:before="1"/>
        <w:rPr>
          <w:sz w:val="20"/>
        </w:rPr>
      </w:pPr>
      <w:r>
        <w:rPr>
          <w:sz w:val="20"/>
        </w:rPr>
        <w:t>“Item” includes components or</w:t>
      </w:r>
      <w:r>
        <w:rPr>
          <w:spacing w:val="-3"/>
          <w:sz w:val="20"/>
        </w:rPr>
        <w:t xml:space="preserve"> </w:t>
      </w:r>
      <w:r>
        <w:rPr>
          <w:sz w:val="20"/>
        </w:rPr>
        <w:t>processes.</w:t>
      </w:r>
    </w:p>
    <w:p w14:paraId="45B27968" w14:textId="77777777" w:rsidR="00945E26" w:rsidRDefault="00945E26">
      <w:pPr>
        <w:pStyle w:val="BodyText"/>
        <w:spacing w:before="11"/>
        <w:rPr>
          <w:sz w:val="19"/>
        </w:rPr>
      </w:pPr>
    </w:p>
    <w:p w14:paraId="6AE86BD0" w14:textId="77777777" w:rsidR="00945E26" w:rsidRDefault="000842C8">
      <w:pPr>
        <w:pStyle w:val="ListParagraph"/>
        <w:numPr>
          <w:ilvl w:val="0"/>
          <w:numId w:val="54"/>
        </w:numPr>
        <w:tabs>
          <w:tab w:val="left" w:pos="1801"/>
        </w:tabs>
        <w:ind w:right="267" w:hanging="360"/>
        <w:rPr>
          <w:sz w:val="20"/>
        </w:rPr>
      </w:pPr>
      <w:r>
        <w:rPr>
          <w:sz w:val="20"/>
        </w:rPr>
        <w:t>“Know-How” means all information including, but not limited to discoveries, formulas, materials, inventions, processes, ideas, approaches, concepts, techniques, methods, software, programs, documentation, procedures, firmware, hardware, Technical Data, specifications, devices, apparatus and</w:t>
      </w:r>
      <w:r>
        <w:rPr>
          <w:spacing w:val="-12"/>
          <w:sz w:val="20"/>
        </w:rPr>
        <w:t xml:space="preserve"> </w:t>
      </w:r>
      <w:r>
        <w:rPr>
          <w:sz w:val="20"/>
        </w:rPr>
        <w:t>machines.</w:t>
      </w:r>
    </w:p>
    <w:p w14:paraId="717CED04" w14:textId="77777777" w:rsidR="00945E26" w:rsidRDefault="00945E26">
      <w:pPr>
        <w:pStyle w:val="BodyText"/>
      </w:pPr>
    </w:p>
    <w:p w14:paraId="609DA65E" w14:textId="77777777" w:rsidR="00945E26" w:rsidRDefault="000842C8">
      <w:pPr>
        <w:pStyle w:val="ListParagraph"/>
        <w:numPr>
          <w:ilvl w:val="0"/>
          <w:numId w:val="54"/>
        </w:numPr>
        <w:tabs>
          <w:tab w:val="left" w:pos="1801"/>
        </w:tabs>
        <w:ind w:right="264"/>
        <w:rPr>
          <w:sz w:val="20"/>
        </w:rPr>
      </w:pPr>
      <w:r>
        <w:rPr>
          <w:sz w:val="20"/>
        </w:rPr>
        <w:t>“Limited</w:t>
      </w:r>
      <w:r>
        <w:rPr>
          <w:spacing w:val="-10"/>
          <w:sz w:val="20"/>
        </w:rPr>
        <w:t xml:space="preserve"> </w:t>
      </w:r>
      <w:r>
        <w:rPr>
          <w:sz w:val="20"/>
        </w:rPr>
        <w:t>Rights”</w:t>
      </w:r>
      <w:r>
        <w:rPr>
          <w:spacing w:val="-9"/>
          <w:sz w:val="20"/>
        </w:rPr>
        <w:t xml:space="preserve"> </w:t>
      </w:r>
      <w:r>
        <w:rPr>
          <w:sz w:val="20"/>
        </w:rPr>
        <w:t>means</w:t>
      </w:r>
      <w:r>
        <w:rPr>
          <w:spacing w:val="-10"/>
          <w:sz w:val="20"/>
        </w:rPr>
        <w:t xml:space="preserve"> </w:t>
      </w:r>
      <w:r>
        <w:rPr>
          <w:sz w:val="20"/>
        </w:rPr>
        <w:t>the</w:t>
      </w:r>
      <w:r>
        <w:rPr>
          <w:spacing w:val="-9"/>
          <w:sz w:val="20"/>
        </w:rPr>
        <w:t xml:space="preserve"> </w:t>
      </w:r>
      <w:r>
        <w:rPr>
          <w:sz w:val="20"/>
        </w:rPr>
        <w:t>right</w:t>
      </w:r>
      <w:r>
        <w:rPr>
          <w:spacing w:val="-11"/>
          <w:sz w:val="20"/>
        </w:rPr>
        <w:t xml:space="preserve"> </w:t>
      </w:r>
      <w:r>
        <w:rPr>
          <w:sz w:val="20"/>
        </w:rPr>
        <w:t>to</w:t>
      </w:r>
      <w:r>
        <w:rPr>
          <w:spacing w:val="-10"/>
          <w:sz w:val="20"/>
        </w:rPr>
        <w:t xml:space="preserve"> </w:t>
      </w:r>
      <w:r>
        <w:rPr>
          <w:sz w:val="20"/>
        </w:rPr>
        <w:t>use,</w:t>
      </w:r>
      <w:r>
        <w:rPr>
          <w:spacing w:val="-11"/>
          <w:sz w:val="20"/>
        </w:rPr>
        <w:t xml:space="preserve"> </w:t>
      </w:r>
      <w:r>
        <w:rPr>
          <w:sz w:val="20"/>
        </w:rPr>
        <w:t>modify,</w:t>
      </w:r>
      <w:r>
        <w:rPr>
          <w:spacing w:val="-9"/>
          <w:sz w:val="20"/>
        </w:rPr>
        <w:t xml:space="preserve"> </w:t>
      </w:r>
      <w:r>
        <w:rPr>
          <w:sz w:val="20"/>
        </w:rPr>
        <w:t>reproduce,</w:t>
      </w:r>
      <w:r>
        <w:rPr>
          <w:spacing w:val="-11"/>
          <w:sz w:val="20"/>
        </w:rPr>
        <w:t xml:space="preserve"> </w:t>
      </w:r>
      <w:r>
        <w:rPr>
          <w:sz w:val="20"/>
        </w:rPr>
        <w:t>release,</w:t>
      </w:r>
      <w:r>
        <w:rPr>
          <w:spacing w:val="-10"/>
          <w:sz w:val="20"/>
        </w:rPr>
        <w:t xml:space="preserve"> </w:t>
      </w:r>
      <w:r>
        <w:rPr>
          <w:sz w:val="20"/>
        </w:rPr>
        <w:t>perform,</w:t>
      </w:r>
      <w:r>
        <w:rPr>
          <w:spacing w:val="-10"/>
          <w:sz w:val="20"/>
        </w:rPr>
        <w:t xml:space="preserve"> </w:t>
      </w:r>
      <w:r>
        <w:rPr>
          <w:sz w:val="20"/>
        </w:rPr>
        <w:t>display,</w:t>
      </w:r>
      <w:r>
        <w:rPr>
          <w:spacing w:val="-9"/>
          <w:sz w:val="20"/>
        </w:rPr>
        <w:t xml:space="preserve"> </w:t>
      </w:r>
      <w:r>
        <w:rPr>
          <w:sz w:val="20"/>
        </w:rPr>
        <w:t>or</w:t>
      </w:r>
      <w:r>
        <w:rPr>
          <w:spacing w:val="-12"/>
          <w:sz w:val="20"/>
        </w:rPr>
        <w:t xml:space="preserve"> </w:t>
      </w:r>
      <w:r>
        <w:rPr>
          <w:sz w:val="20"/>
        </w:rPr>
        <w:t>disclose</w:t>
      </w:r>
      <w:r>
        <w:rPr>
          <w:spacing w:val="-11"/>
          <w:sz w:val="20"/>
        </w:rPr>
        <w:t xml:space="preserve"> </w:t>
      </w:r>
      <w:r>
        <w:rPr>
          <w:sz w:val="20"/>
        </w:rPr>
        <w:t>Data,</w:t>
      </w:r>
      <w:r>
        <w:rPr>
          <w:spacing w:val="-9"/>
          <w:sz w:val="20"/>
        </w:rPr>
        <w:t xml:space="preserve"> </w:t>
      </w:r>
      <w:r>
        <w:rPr>
          <w:sz w:val="20"/>
        </w:rPr>
        <w:t>in</w:t>
      </w:r>
      <w:r>
        <w:rPr>
          <w:spacing w:val="-11"/>
          <w:sz w:val="20"/>
        </w:rPr>
        <w:t xml:space="preserve"> </w:t>
      </w:r>
      <w:r>
        <w:rPr>
          <w:sz w:val="20"/>
        </w:rPr>
        <w:t>whole or in part, within the Government. The Government may not, without the written permission of the party asserting Limited Rights, release or disclose the Data outside the Government, use the Data for manufacture, or authorize the Data to be used by another party, except that the Government may reproduce, release, or disclose such Data or authorize the use or reproduction of the data by persons outside the Government</w:t>
      </w:r>
      <w:r>
        <w:rPr>
          <w:spacing w:val="-22"/>
          <w:sz w:val="20"/>
        </w:rPr>
        <w:t xml:space="preserve"> </w:t>
      </w:r>
      <w:r>
        <w:rPr>
          <w:sz w:val="20"/>
        </w:rPr>
        <w:t>if—</w:t>
      </w:r>
    </w:p>
    <w:p w14:paraId="1B043DFD" w14:textId="77777777" w:rsidR="00945E26" w:rsidRDefault="00945E26">
      <w:pPr>
        <w:pStyle w:val="BodyText"/>
        <w:spacing w:before="1"/>
      </w:pPr>
    </w:p>
    <w:p w14:paraId="0CCAE496" w14:textId="77777777" w:rsidR="00945E26" w:rsidRDefault="000842C8">
      <w:pPr>
        <w:pStyle w:val="ListParagraph"/>
        <w:numPr>
          <w:ilvl w:val="1"/>
          <w:numId w:val="54"/>
        </w:numPr>
        <w:tabs>
          <w:tab w:val="left" w:pos="2160"/>
          <w:tab w:val="left" w:pos="2161"/>
        </w:tabs>
        <w:rPr>
          <w:sz w:val="20"/>
        </w:rPr>
      </w:pPr>
      <w:r>
        <w:rPr>
          <w:sz w:val="20"/>
        </w:rPr>
        <w:t>The reproduction, release, disclosure, or use</w:t>
      </w:r>
      <w:r>
        <w:rPr>
          <w:spacing w:val="-7"/>
          <w:sz w:val="20"/>
        </w:rPr>
        <w:t xml:space="preserve"> </w:t>
      </w:r>
      <w:r>
        <w:rPr>
          <w:sz w:val="20"/>
        </w:rPr>
        <w:t>is—</w:t>
      </w:r>
    </w:p>
    <w:p w14:paraId="5EB00184" w14:textId="77777777" w:rsidR="00945E26" w:rsidRDefault="00945E26">
      <w:pPr>
        <w:pStyle w:val="BodyText"/>
      </w:pPr>
    </w:p>
    <w:p w14:paraId="2137198B" w14:textId="77777777" w:rsidR="00945E26" w:rsidRDefault="000842C8">
      <w:pPr>
        <w:pStyle w:val="ListParagraph"/>
        <w:numPr>
          <w:ilvl w:val="2"/>
          <w:numId w:val="54"/>
        </w:numPr>
        <w:tabs>
          <w:tab w:val="left" w:pos="2521"/>
        </w:tabs>
        <w:rPr>
          <w:sz w:val="20"/>
        </w:rPr>
      </w:pPr>
      <w:r>
        <w:rPr>
          <w:sz w:val="20"/>
        </w:rPr>
        <w:t>Necessary for emergency repair and overhaul;</w:t>
      </w:r>
      <w:r>
        <w:rPr>
          <w:spacing w:val="-9"/>
          <w:sz w:val="20"/>
        </w:rPr>
        <w:t xml:space="preserve"> </w:t>
      </w:r>
      <w:r>
        <w:rPr>
          <w:sz w:val="20"/>
        </w:rPr>
        <w:t>or</w:t>
      </w:r>
    </w:p>
    <w:p w14:paraId="59DBB53F" w14:textId="77777777" w:rsidR="00945E26" w:rsidRDefault="00945E26">
      <w:pPr>
        <w:pStyle w:val="BodyText"/>
      </w:pPr>
    </w:p>
    <w:p w14:paraId="5CC5243A" w14:textId="77777777" w:rsidR="00945E26" w:rsidRDefault="000842C8">
      <w:pPr>
        <w:pStyle w:val="ListParagraph"/>
        <w:numPr>
          <w:ilvl w:val="2"/>
          <w:numId w:val="54"/>
        </w:numPr>
        <w:tabs>
          <w:tab w:val="left" w:pos="2521"/>
        </w:tabs>
        <w:spacing w:before="1"/>
        <w:ind w:hanging="342"/>
        <w:rPr>
          <w:sz w:val="20"/>
        </w:rPr>
      </w:pPr>
      <w:r>
        <w:rPr>
          <w:sz w:val="20"/>
        </w:rPr>
        <w:t>A release or disclosure</w:t>
      </w:r>
      <w:r>
        <w:rPr>
          <w:spacing w:val="-2"/>
          <w:sz w:val="20"/>
        </w:rPr>
        <w:t xml:space="preserve"> </w:t>
      </w:r>
      <w:r>
        <w:rPr>
          <w:sz w:val="20"/>
        </w:rPr>
        <w:t>to—</w:t>
      </w:r>
    </w:p>
    <w:p w14:paraId="120BA5F5" w14:textId="77777777" w:rsidR="00945E26" w:rsidRDefault="00945E26">
      <w:pPr>
        <w:pStyle w:val="BodyText"/>
        <w:spacing w:before="11"/>
        <w:rPr>
          <w:sz w:val="19"/>
        </w:rPr>
      </w:pPr>
    </w:p>
    <w:p w14:paraId="63EA5628" w14:textId="77777777" w:rsidR="00945E26" w:rsidRDefault="000842C8">
      <w:pPr>
        <w:pStyle w:val="ListParagraph"/>
        <w:numPr>
          <w:ilvl w:val="3"/>
          <w:numId w:val="54"/>
        </w:numPr>
        <w:tabs>
          <w:tab w:val="left" w:pos="3241"/>
        </w:tabs>
        <w:ind w:right="266"/>
        <w:rPr>
          <w:sz w:val="20"/>
        </w:rPr>
      </w:pPr>
      <w:r>
        <w:rPr>
          <w:sz w:val="20"/>
        </w:rPr>
        <w:t>A Covered Government Support Contractor in performance of its covered Government support contract for use, modification, reproduction, performance, display, or release or disclosure to a person authorized to receive Limited Rights Data;</w:t>
      </w:r>
      <w:r>
        <w:rPr>
          <w:spacing w:val="-11"/>
          <w:sz w:val="20"/>
        </w:rPr>
        <w:t xml:space="preserve"> </w:t>
      </w:r>
      <w:r>
        <w:rPr>
          <w:sz w:val="20"/>
        </w:rPr>
        <w:t>or</w:t>
      </w:r>
    </w:p>
    <w:p w14:paraId="2FF8388A" w14:textId="77777777" w:rsidR="00945E26" w:rsidRDefault="00945E26">
      <w:pPr>
        <w:pStyle w:val="BodyText"/>
        <w:spacing w:before="11"/>
        <w:rPr>
          <w:sz w:val="19"/>
        </w:rPr>
      </w:pPr>
    </w:p>
    <w:p w14:paraId="609DD136" w14:textId="77777777" w:rsidR="00945E26" w:rsidRDefault="000842C8">
      <w:pPr>
        <w:pStyle w:val="ListParagraph"/>
        <w:numPr>
          <w:ilvl w:val="3"/>
          <w:numId w:val="54"/>
        </w:numPr>
        <w:tabs>
          <w:tab w:val="left" w:pos="3241"/>
        </w:tabs>
        <w:ind w:right="267" w:hanging="360"/>
        <w:rPr>
          <w:sz w:val="20"/>
        </w:rPr>
      </w:pPr>
      <w:r>
        <w:rPr>
          <w:sz w:val="20"/>
        </w:rPr>
        <w:t>A</w:t>
      </w:r>
      <w:r>
        <w:rPr>
          <w:spacing w:val="-9"/>
          <w:sz w:val="20"/>
        </w:rPr>
        <w:t xml:space="preserve"> </w:t>
      </w:r>
      <w:r>
        <w:rPr>
          <w:sz w:val="20"/>
        </w:rPr>
        <w:t>foreign</w:t>
      </w:r>
      <w:r>
        <w:rPr>
          <w:spacing w:val="-9"/>
          <w:sz w:val="20"/>
        </w:rPr>
        <w:t xml:space="preserve"> </w:t>
      </w:r>
      <w:r>
        <w:rPr>
          <w:sz w:val="20"/>
        </w:rPr>
        <w:t>government,</w:t>
      </w:r>
      <w:r>
        <w:rPr>
          <w:spacing w:val="-9"/>
          <w:sz w:val="20"/>
        </w:rPr>
        <w:t xml:space="preserve"> </w:t>
      </w:r>
      <w:r>
        <w:rPr>
          <w:sz w:val="20"/>
        </w:rPr>
        <w:t>of</w:t>
      </w:r>
      <w:r>
        <w:rPr>
          <w:spacing w:val="-9"/>
          <w:sz w:val="20"/>
        </w:rPr>
        <w:t xml:space="preserve"> </w:t>
      </w:r>
      <w:r>
        <w:rPr>
          <w:sz w:val="20"/>
        </w:rPr>
        <w:t>Data</w:t>
      </w:r>
      <w:r>
        <w:rPr>
          <w:spacing w:val="-8"/>
          <w:sz w:val="20"/>
        </w:rPr>
        <w:t xml:space="preserve"> </w:t>
      </w:r>
      <w:r>
        <w:rPr>
          <w:sz w:val="20"/>
        </w:rPr>
        <w:t>other</w:t>
      </w:r>
      <w:r>
        <w:rPr>
          <w:spacing w:val="-9"/>
          <w:sz w:val="20"/>
        </w:rPr>
        <w:t xml:space="preserve"> </w:t>
      </w:r>
      <w:r>
        <w:rPr>
          <w:sz w:val="20"/>
        </w:rPr>
        <w:t>than</w:t>
      </w:r>
      <w:r>
        <w:rPr>
          <w:spacing w:val="-7"/>
          <w:sz w:val="20"/>
        </w:rPr>
        <w:t xml:space="preserve"> </w:t>
      </w:r>
      <w:r>
        <w:rPr>
          <w:sz w:val="20"/>
        </w:rPr>
        <w:t>detailed</w:t>
      </w:r>
      <w:r>
        <w:rPr>
          <w:spacing w:val="-7"/>
          <w:sz w:val="20"/>
        </w:rPr>
        <w:t xml:space="preserve"> </w:t>
      </w:r>
      <w:r>
        <w:rPr>
          <w:sz w:val="20"/>
        </w:rPr>
        <w:t>manufacturing</w:t>
      </w:r>
      <w:r>
        <w:rPr>
          <w:spacing w:val="-8"/>
          <w:sz w:val="20"/>
        </w:rPr>
        <w:t xml:space="preserve"> </w:t>
      </w:r>
      <w:r>
        <w:rPr>
          <w:sz w:val="20"/>
        </w:rPr>
        <w:t>or</w:t>
      </w:r>
      <w:r>
        <w:rPr>
          <w:spacing w:val="-8"/>
          <w:sz w:val="20"/>
        </w:rPr>
        <w:t xml:space="preserve"> </w:t>
      </w:r>
      <w:r>
        <w:rPr>
          <w:sz w:val="20"/>
        </w:rPr>
        <w:t>process</w:t>
      </w:r>
      <w:r>
        <w:rPr>
          <w:spacing w:val="-8"/>
          <w:sz w:val="20"/>
        </w:rPr>
        <w:t xml:space="preserve"> </w:t>
      </w:r>
      <w:r>
        <w:rPr>
          <w:sz w:val="20"/>
        </w:rPr>
        <w:t>data,</w:t>
      </w:r>
      <w:r>
        <w:rPr>
          <w:spacing w:val="-9"/>
          <w:sz w:val="20"/>
        </w:rPr>
        <w:t xml:space="preserve"> </w:t>
      </w:r>
      <w:r>
        <w:rPr>
          <w:sz w:val="20"/>
        </w:rPr>
        <w:t>when</w:t>
      </w:r>
      <w:r>
        <w:rPr>
          <w:spacing w:val="-9"/>
          <w:sz w:val="20"/>
        </w:rPr>
        <w:t xml:space="preserve"> </w:t>
      </w:r>
      <w:r>
        <w:rPr>
          <w:sz w:val="20"/>
        </w:rPr>
        <w:t>use</w:t>
      </w:r>
      <w:r>
        <w:rPr>
          <w:spacing w:val="-8"/>
          <w:sz w:val="20"/>
        </w:rPr>
        <w:t xml:space="preserve"> </w:t>
      </w:r>
      <w:r>
        <w:rPr>
          <w:sz w:val="20"/>
        </w:rPr>
        <w:t>of such Data by the foreign government is in the interest of the Government and is required for evaluation or informational</w:t>
      </w:r>
      <w:r>
        <w:rPr>
          <w:spacing w:val="-4"/>
          <w:sz w:val="20"/>
        </w:rPr>
        <w:t xml:space="preserve"> </w:t>
      </w:r>
      <w:proofErr w:type="gramStart"/>
      <w:r>
        <w:rPr>
          <w:sz w:val="20"/>
        </w:rPr>
        <w:t>purposes;</w:t>
      </w:r>
      <w:proofErr w:type="gramEnd"/>
    </w:p>
    <w:p w14:paraId="216FDE9C" w14:textId="77777777" w:rsidR="00945E26" w:rsidRDefault="00945E26">
      <w:pPr>
        <w:pStyle w:val="BodyText"/>
      </w:pPr>
    </w:p>
    <w:p w14:paraId="5BBBBFEA" w14:textId="77777777" w:rsidR="00945E26" w:rsidRDefault="000842C8">
      <w:pPr>
        <w:pStyle w:val="ListParagraph"/>
        <w:numPr>
          <w:ilvl w:val="1"/>
          <w:numId w:val="54"/>
        </w:numPr>
        <w:tabs>
          <w:tab w:val="left" w:pos="2160"/>
          <w:tab w:val="left" w:pos="2162"/>
        </w:tabs>
        <w:spacing w:before="1"/>
        <w:ind w:left="2161" w:right="267"/>
        <w:rPr>
          <w:sz w:val="20"/>
        </w:rPr>
      </w:pPr>
      <w:r>
        <w:rPr>
          <w:sz w:val="20"/>
        </w:rPr>
        <w:t>The recipient of the Data is subject to a prohibition on the further reproduction, release, disclosure, or use of the Data;</w:t>
      </w:r>
      <w:r>
        <w:rPr>
          <w:spacing w:val="-4"/>
          <w:sz w:val="20"/>
        </w:rPr>
        <w:t xml:space="preserve"> </w:t>
      </w:r>
      <w:r>
        <w:rPr>
          <w:sz w:val="20"/>
        </w:rPr>
        <w:t>and</w:t>
      </w:r>
    </w:p>
    <w:p w14:paraId="4CBE6B85" w14:textId="77777777" w:rsidR="00945E26" w:rsidRDefault="00945E26">
      <w:pPr>
        <w:pStyle w:val="BodyText"/>
      </w:pPr>
    </w:p>
    <w:p w14:paraId="402F9C4B" w14:textId="77777777" w:rsidR="00945E26" w:rsidRDefault="000842C8">
      <w:pPr>
        <w:pStyle w:val="ListParagraph"/>
        <w:numPr>
          <w:ilvl w:val="1"/>
          <w:numId w:val="54"/>
        </w:numPr>
        <w:tabs>
          <w:tab w:val="left" w:pos="2161"/>
          <w:tab w:val="left" w:pos="2162"/>
        </w:tabs>
        <w:ind w:left="2161" w:right="267"/>
        <w:rPr>
          <w:sz w:val="20"/>
        </w:rPr>
      </w:pPr>
      <w:r>
        <w:rPr>
          <w:sz w:val="20"/>
        </w:rPr>
        <w:t>The</w:t>
      </w:r>
      <w:r>
        <w:rPr>
          <w:spacing w:val="-10"/>
          <w:sz w:val="20"/>
        </w:rPr>
        <w:t xml:space="preserve"> </w:t>
      </w:r>
      <w:r>
        <w:rPr>
          <w:sz w:val="20"/>
        </w:rPr>
        <w:t>contractor</w:t>
      </w:r>
      <w:r>
        <w:rPr>
          <w:spacing w:val="-10"/>
          <w:sz w:val="20"/>
        </w:rPr>
        <w:t xml:space="preserve"> </w:t>
      </w:r>
      <w:r>
        <w:rPr>
          <w:sz w:val="20"/>
        </w:rPr>
        <w:t>or</w:t>
      </w:r>
      <w:r>
        <w:rPr>
          <w:spacing w:val="-9"/>
          <w:sz w:val="20"/>
        </w:rPr>
        <w:t xml:space="preserve"> </w:t>
      </w:r>
      <w:r>
        <w:rPr>
          <w:sz w:val="20"/>
        </w:rPr>
        <w:t>subcontractor</w:t>
      </w:r>
      <w:r>
        <w:rPr>
          <w:spacing w:val="-10"/>
          <w:sz w:val="20"/>
        </w:rPr>
        <w:t xml:space="preserve"> </w:t>
      </w:r>
      <w:r>
        <w:rPr>
          <w:sz w:val="20"/>
        </w:rPr>
        <w:t>asserting</w:t>
      </w:r>
      <w:r>
        <w:rPr>
          <w:spacing w:val="-7"/>
          <w:sz w:val="20"/>
        </w:rPr>
        <w:t xml:space="preserve"> </w:t>
      </w:r>
      <w:r>
        <w:rPr>
          <w:sz w:val="20"/>
        </w:rPr>
        <w:t>the</w:t>
      </w:r>
      <w:r>
        <w:rPr>
          <w:spacing w:val="-9"/>
          <w:sz w:val="20"/>
        </w:rPr>
        <w:t xml:space="preserve"> </w:t>
      </w:r>
      <w:r>
        <w:rPr>
          <w:sz w:val="20"/>
        </w:rPr>
        <w:t>restriction</w:t>
      </w:r>
      <w:r>
        <w:rPr>
          <w:spacing w:val="-9"/>
          <w:sz w:val="20"/>
        </w:rPr>
        <w:t xml:space="preserve"> </w:t>
      </w:r>
      <w:r>
        <w:rPr>
          <w:sz w:val="20"/>
        </w:rPr>
        <w:t>is</w:t>
      </w:r>
      <w:r>
        <w:rPr>
          <w:spacing w:val="-9"/>
          <w:sz w:val="20"/>
        </w:rPr>
        <w:t xml:space="preserve"> </w:t>
      </w:r>
      <w:r>
        <w:rPr>
          <w:sz w:val="20"/>
        </w:rPr>
        <w:t>notified</w:t>
      </w:r>
      <w:r>
        <w:rPr>
          <w:spacing w:val="-9"/>
          <w:sz w:val="20"/>
        </w:rPr>
        <w:t xml:space="preserve"> </w:t>
      </w:r>
      <w:r>
        <w:rPr>
          <w:sz w:val="20"/>
        </w:rPr>
        <w:t>of</w:t>
      </w:r>
      <w:r>
        <w:rPr>
          <w:spacing w:val="-10"/>
          <w:sz w:val="20"/>
        </w:rPr>
        <w:t xml:space="preserve"> </w:t>
      </w:r>
      <w:r>
        <w:rPr>
          <w:sz w:val="20"/>
        </w:rPr>
        <w:t>such</w:t>
      </w:r>
      <w:r>
        <w:rPr>
          <w:spacing w:val="-10"/>
          <w:sz w:val="20"/>
        </w:rPr>
        <w:t xml:space="preserve"> </w:t>
      </w:r>
      <w:r>
        <w:rPr>
          <w:sz w:val="20"/>
        </w:rPr>
        <w:t>reproduction,</w:t>
      </w:r>
      <w:r>
        <w:rPr>
          <w:spacing w:val="-9"/>
          <w:sz w:val="20"/>
        </w:rPr>
        <w:t xml:space="preserve"> </w:t>
      </w:r>
      <w:r>
        <w:rPr>
          <w:sz w:val="20"/>
        </w:rPr>
        <w:t>release,</w:t>
      </w:r>
      <w:r>
        <w:rPr>
          <w:spacing w:val="-9"/>
          <w:sz w:val="20"/>
        </w:rPr>
        <w:t xml:space="preserve"> </w:t>
      </w:r>
      <w:r>
        <w:rPr>
          <w:sz w:val="20"/>
        </w:rPr>
        <w:t>disclosure, or</w:t>
      </w:r>
      <w:r>
        <w:rPr>
          <w:spacing w:val="-1"/>
          <w:sz w:val="20"/>
        </w:rPr>
        <w:t xml:space="preserve"> </w:t>
      </w:r>
      <w:r>
        <w:rPr>
          <w:sz w:val="20"/>
        </w:rPr>
        <w:t>use.</w:t>
      </w:r>
    </w:p>
    <w:p w14:paraId="7D8BADF4" w14:textId="77777777" w:rsidR="00945E26" w:rsidRDefault="00945E26">
      <w:pPr>
        <w:pStyle w:val="BodyText"/>
      </w:pPr>
    </w:p>
    <w:p w14:paraId="729D5922" w14:textId="77777777" w:rsidR="00945E26" w:rsidRDefault="000842C8">
      <w:pPr>
        <w:pStyle w:val="ListParagraph"/>
        <w:numPr>
          <w:ilvl w:val="0"/>
          <w:numId w:val="54"/>
        </w:numPr>
        <w:tabs>
          <w:tab w:val="left" w:pos="1802"/>
        </w:tabs>
        <w:ind w:left="1801" w:right="264"/>
        <w:rPr>
          <w:sz w:val="20"/>
        </w:rPr>
      </w:pPr>
      <w:r>
        <w:rPr>
          <w:sz w:val="20"/>
        </w:rPr>
        <w:lastRenderedPageBreak/>
        <w:t>“Limited Rights Data” means Data, other than Computer Software, developed at private expense that embody trade</w:t>
      </w:r>
      <w:r>
        <w:rPr>
          <w:spacing w:val="-6"/>
          <w:sz w:val="20"/>
        </w:rPr>
        <w:t xml:space="preserve"> </w:t>
      </w:r>
      <w:r>
        <w:rPr>
          <w:sz w:val="20"/>
        </w:rPr>
        <w:t>secrets</w:t>
      </w:r>
      <w:r>
        <w:rPr>
          <w:spacing w:val="-4"/>
          <w:sz w:val="20"/>
        </w:rPr>
        <w:t xml:space="preserve"> </w:t>
      </w:r>
      <w:r>
        <w:rPr>
          <w:sz w:val="20"/>
        </w:rPr>
        <w:t>or</w:t>
      </w:r>
      <w:r>
        <w:rPr>
          <w:spacing w:val="-4"/>
          <w:sz w:val="20"/>
        </w:rPr>
        <w:t xml:space="preserve"> </w:t>
      </w:r>
      <w:r>
        <w:rPr>
          <w:sz w:val="20"/>
        </w:rPr>
        <w:t>are</w:t>
      </w:r>
      <w:r>
        <w:rPr>
          <w:spacing w:val="-6"/>
          <w:sz w:val="20"/>
        </w:rPr>
        <w:t xml:space="preserve"> </w:t>
      </w:r>
      <w:r>
        <w:rPr>
          <w:sz w:val="20"/>
        </w:rPr>
        <w:t>commercial</w:t>
      </w:r>
      <w:r>
        <w:rPr>
          <w:spacing w:val="-4"/>
          <w:sz w:val="20"/>
        </w:rPr>
        <w:t xml:space="preserve"> </w:t>
      </w:r>
      <w:r>
        <w:rPr>
          <w:sz w:val="20"/>
        </w:rPr>
        <w:t>or</w:t>
      </w:r>
      <w:r>
        <w:rPr>
          <w:spacing w:val="-4"/>
          <w:sz w:val="20"/>
        </w:rPr>
        <w:t xml:space="preserve"> </w:t>
      </w:r>
      <w:r>
        <w:rPr>
          <w:sz w:val="20"/>
        </w:rPr>
        <w:t>financial</w:t>
      </w:r>
      <w:r>
        <w:rPr>
          <w:spacing w:val="-5"/>
          <w:sz w:val="20"/>
        </w:rPr>
        <w:t xml:space="preserve"> </w:t>
      </w:r>
      <w:r>
        <w:rPr>
          <w:sz w:val="20"/>
        </w:rPr>
        <w:t>and</w:t>
      </w:r>
      <w:r>
        <w:rPr>
          <w:spacing w:val="-5"/>
          <w:sz w:val="20"/>
        </w:rPr>
        <w:t xml:space="preserve"> </w:t>
      </w:r>
      <w:r>
        <w:rPr>
          <w:sz w:val="20"/>
        </w:rPr>
        <w:t>confidential</w:t>
      </w:r>
      <w:r>
        <w:rPr>
          <w:spacing w:val="-4"/>
          <w:sz w:val="20"/>
        </w:rPr>
        <w:t xml:space="preserve"> </w:t>
      </w:r>
      <w:r>
        <w:rPr>
          <w:sz w:val="20"/>
        </w:rPr>
        <w:t>or</w:t>
      </w:r>
      <w:r>
        <w:rPr>
          <w:spacing w:val="-5"/>
          <w:sz w:val="20"/>
        </w:rPr>
        <w:t xml:space="preserve"> </w:t>
      </w:r>
      <w:r>
        <w:rPr>
          <w:sz w:val="20"/>
        </w:rPr>
        <w:t>privileged,</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4"/>
          <w:sz w:val="20"/>
        </w:rPr>
        <w:t xml:space="preserve"> </w:t>
      </w:r>
      <w:r>
        <w:rPr>
          <w:sz w:val="20"/>
        </w:rPr>
        <w:t>that</w:t>
      </w:r>
      <w:r>
        <w:rPr>
          <w:spacing w:val="-5"/>
          <w:sz w:val="20"/>
        </w:rPr>
        <w:t xml:space="preserve"> </w:t>
      </w:r>
      <w:r>
        <w:rPr>
          <w:sz w:val="20"/>
        </w:rPr>
        <w:t>such</w:t>
      </w:r>
      <w:r>
        <w:rPr>
          <w:spacing w:val="-5"/>
          <w:sz w:val="20"/>
        </w:rPr>
        <w:t xml:space="preserve"> </w:t>
      </w:r>
      <w:r>
        <w:rPr>
          <w:sz w:val="20"/>
        </w:rPr>
        <w:t>data</w:t>
      </w:r>
      <w:r>
        <w:rPr>
          <w:spacing w:val="-3"/>
          <w:sz w:val="20"/>
        </w:rPr>
        <w:t xml:space="preserve"> </w:t>
      </w:r>
      <w:r>
        <w:rPr>
          <w:sz w:val="20"/>
        </w:rPr>
        <w:t>pertain</w:t>
      </w:r>
      <w:r>
        <w:rPr>
          <w:spacing w:val="-3"/>
          <w:sz w:val="20"/>
        </w:rPr>
        <w:t xml:space="preserve"> </w:t>
      </w:r>
      <w:r>
        <w:rPr>
          <w:sz w:val="20"/>
        </w:rPr>
        <w:t>to items, components, or processes developed at private expense, including minor</w:t>
      </w:r>
      <w:r>
        <w:rPr>
          <w:spacing w:val="-17"/>
          <w:sz w:val="20"/>
        </w:rPr>
        <w:t xml:space="preserve"> </w:t>
      </w:r>
      <w:r>
        <w:rPr>
          <w:sz w:val="20"/>
        </w:rPr>
        <w:t>modifications.</w:t>
      </w:r>
    </w:p>
    <w:p w14:paraId="197151FC" w14:textId="77777777" w:rsidR="00945E26" w:rsidRDefault="00945E26">
      <w:pPr>
        <w:pStyle w:val="BodyText"/>
        <w:spacing w:before="1"/>
      </w:pPr>
    </w:p>
    <w:p w14:paraId="2B62E1ED" w14:textId="77777777" w:rsidR="00945E26" w:rsidRDefault="000842C8">
      <w:pPr>
        <w:pStyle w:val="ListParagraph"/>
        <w:numPr>
          <w:ilvl w:val="0"/>
          <w:numId w:val="54"/>
        </w:numPr>
        <w:tabs>
          <w:tab w:val="left" w:pos="1802"/>
        </w:tabs>
        <w:ind w:left="1801" w:right="265"/>
        <w:rPr>
          <w:sz w:val="20"/>
        </w:rPr>
      </w:pPr>
      <w:r>
        <w:rPr>
          <w:sz w:val="20"/>
        </w:rPr>
        <w:t>“Made” when used in relation to any invention, as defined in 35 U.S.C. § 201, means the conception or first actual reduction to practice of such</w:t>
      </w:r>
      <w:r>
        <w:rPr>
          <w:spacing w:val="-3"/>
          <w:sz w:val="20"/>
        </w:rPr>
        <w:t xml:space="preserve"> </w:t>
      </w:r>
      <w:r>
        <w:rPr>
          <w:sz w:val="20"/>
        </w:rPr>
        <w:t>invention.</w:t>
      </w:r>
    </w:p>
    <w:p w14:paraId="0B820F7A" w14:textId="77777777" w:rsidR="00945E26" w:rsidRDefault="00945E26">
      <w:pPr>
        <w:pStyle w:val="BodyText"/>
        <w:spacing w:before="10"/>
        <w:rPr>
          <w:sz w:val="19"/>
        </w:rPr>
      </w:pPr>
    </w:p>
    <w:p w14:paraId="17986EA6" w14:textId="77777777" w:rsidR="00945E26" w:rsidRDefault="000842C8">
      <w:pPr>
        <w:pStyle w:val="ListParagraph"/>
        <w:numPr>
          <w:ilvl w:val="0"/>
          <w:numId w:val="54"/>
        </w:numPr>
        <w:tabs>
          <w:tab w:val="left" w:pos="1802"/>
        </w:tabs>
        <w:ind w:left="1801" w:right="265" w:hanging="360"/>
        <w:rPr>
          <w:sz w:val="20"/>
        </w:rPr>
      </w:pPr>
      <w:r>
        <w:rPr>
          <w:sz w:val="20"/>
        </w:rPr>
        <w:t>“Malicious Software” means Computer Software or firmware intended to perform an unauthorized process that will have adverse impact on the confidentiality, integrity, or availability of an Information System. This definition</w:t>
      </w:r>
      <w:r>
        <w:rPr>
          <w:spacing w:val="-7"/>
          <w:sz w:val="20"/>
        </w:rPr>
        <w:t xml:space="preserve"> </w:t>
      </w:r>
      <w:r>
        <w:rPr>
          <w:sz w:val="20"/>
        </w:rPr>
        <w:t>includes</w:t>
      </w:r>
      <w:r>
        <w:rPr>
          <w:spacing w:val="-7"/>
          <w:sz w:val="20"/>
        </w:rPr>
        <w:t xml:space="preserve"> </w:t>
      </w:r>
      <w:r>
        <w:rPr>
          <w:sz w:val="20"/>
        </w:rPr>
        <w:t>a</w:t>
      </w:r>
      <w:r>
        <w:rPr>
          <w:spacing w:val="-9"/>
          <w:sz w:val="20"/>
        </w:rPr>
        <w:t xml:space="preserve"> </w:t>
      </w:r>
      <w:r>
        <w:rPr>
          <w:sz w:val="20"/>
        </w:rPr>
        <w:t>virus,</w:t>
      </w:r>
      <w:r>
        <w:rPr>
          <w:spacing w:val="-8"/>
          <w:sz w:val="20"/>
        </w:rPr>
        <w:t xml:space="preserve"> </w:t>
      </w:r>
      <w:r>
        <w:rPr>
          <w:sz w:val="20"/>
        </w:rPr>
        <w:t>worm,</w:t>
      </w:r>
      <w:r>
        <w:rPr>
          <w:spacing w:val="-6"/>
          <w:sz w:val="20"/>
        </w:rPr>
        <w:t xml:space="preserve"> </w:t>
      </w:r>
      <w:r>
        <w:rPr>
          <w:sz w:val="20"/>
        </w:rPr>
        <w:t>Trojan</w:t>
      </w:r>
      <w:r>
        <w:rPr>
          <w:spacing w:val="-8"/>
          <w:sz w:val="20"/>
        </w:rPr>
        <w:t xml:space="preserve"> </w:t>
      </w:r>
      <w:r>
        <w:rPr>
          <w:sz w:val="20"/>
        </w:rPr>
        <w:t>horse,</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code-based</w:t>
      </w:r>
      <w:r>
        <w:rPr>
          <w:spacing w:val="-6"/>
          <w:sz w:val="20"/>
        </w:rPr>
        <w:t xml:space="preserve"> </w:t>
      </w:r>
      <w:r>
        <w:rPr>
          <w:sz w:val="20"/>
        </w:rPr>
        <w:t>entity</w:t>
      </w:r>
      <w:r>
        <w:rPr>
          <w:spacing w:val="-8"/>
          <w:sz w:val="20"/>
        </w:rPr>
        <w:t xml:space="preserve"> </w:t>
      </w:r>
      <w:r>
        <w:rPr>
          <w:sz w:val="20"/>
        </w:rPr>
        <w:t>that</w:t>
      </w:r>
      <w:r>
        <w:rPr>
          <w:spacing w:val="-7"/>
          <w:sz w:val="20"/>
        </w:rPr>
        <w:t xml:space="preserve"> </w:t>
      </w:r>
      <w:r>
        <w:rPr>
          <w:sz w:val="20"/>
        </w:rPr>
        <w:t>infects</w:t>
      </w:r>
      <w:r>
        <w:rPr>
          <w:spacing w:val="-8"/>
          <w:sz w:val="20"/>
        </w:rPr>
        <w:t xml:space="preserve"> </w:t>
      </w:r>
      <w:r>
        <w:rPr>
          <w:sz w:val="20"/>
        </w:rPr>
        <w:t>a</w:t>
      </w:r>
      <w:r>
        <w:rPr>
          <w:spacing w:val="-8"/>
          <w:sz w:val="20"/>
        </w:rPr>
        <w:t xml:space="preserve"> </w:t>
      </w:r>
      <w:r>
        <w:rPr>
          <w:sz w:val="20"/>
        </w:rPr>
        <w:t>host,</w:t>
      </w:r>
      <w:r>
        <w:rPr>
          <w:spacing w:val="-6"/>
          <w:sz w:val="20"/>
        </w:rPr>
        <w:t xml:space="preserve"> </w:t>
      </w:r>
      <w:r>
        <w:rPr>
          <w:sz w:val="20"/>
        </w:rPr>
        <w:t>as</w:t>
      </w:r>
      <w:r>
        <w:rPr>
          <w:spacing w:val="-9"/>
          <w:sz w:val="20"/>
        </w:rPr>
        <w:t xml:space="preserve"> </w:t>
      </w:r>
      <w:r>
        <w:rPr>
          <w:sz w:val="20"/>
        </w:rPr>
        <w:t>well</w:t>
      </w:r>
      <w:r>
        <w:rPr>
          <w:spacing w:val="-7"/>
          <w:sz w:val="20"/>
        </w:rPr>
        <w:t xml:space="preserve"> </w:t>
      </w:r>
      <w:r>
        <w:rPr>
          <w:sz w:val="20"/>
        </w:rPr>
        <w:t>as</w:t>
      </w:r>
      <w:r>
        <w:rPr>
          <w:spacing w:val="-7"/>
          <w:sz w:val="20"/>
        </w:rPr>
        <w:t xml:space="preserve"> </w:t>
      </w:r>
      <w:r>
        <w:rPr>
          <w:sz w:val="20"/>
        </w:rPr>
        <w:t>spyware and some forms of</w:t>
      </w:r>
      <w:r>
        <w:rPr>
          <w:spacing w:val="-2"/>
          <w:sz w:val="20"/>
        </w:rPr>
        <w:t xml:space="preserve"> </w:t>
      </w:r>
      <w:r>
        <w:rPr>
          <w:sz w:val="20"/>
        </w:rPr>
        <w:t>adware.</w:t>
      </w:r>
    </w:p>
    <w:p w14:paraId="2FF75344" w14:textId="277A7602" w:rsidR="00945E26" w:rsidRDefault="000842C8">
      <w:pPr>
        <w:pStyle w:val="ListParagraph"/>
        <w:numPr>
          <w:ilvl w:val="0"/>
          <w:numId w:val="54"/>
        </w:numPr>
        <w:tabs>
          <w:tab w:val="left" w:pos="1801"/>
        </w:tabs>
        <w:spacing w:before="167"/>
        <w:ind w:right="267"/>
        <w:rPr>
          <w:sz w:val="20"/>
        </w:rPr>
      </w:pPr>
      <w:r>
        <w:rPr>
          <w:sz w:val="20"/>
        </w:rPr>
        <w:t>“Media”</w:t>
      </w:r>
      <w:r>
        <w:rPr>
          <w:spacing w:val="-15"/>
          <w:sz w:val="20"/>
        </w:rPr>
        <w:t xml:space="preserve"> </w:t>
      </w:r>
      <w:r>
        <w:rPr>
          <w:sz w:val="20"/>
        </w:rPr>
        <w:t>means</w:t>
      </w:r>
      <w:r>
        <w:rPr>
          <w:spacing w:val="-14"/>
          <w:sz w:val="20"/>
        </w:rPr>
        <w:t xml:space="preserve"> </w:t>
      </w:r>
      <w:r>
        <w:rPr>
          <w:sz w:val="20"/>
        </w:rPr>
        <w:t>physical</w:t>
      </w:r>
      <w:r>
        <w:rPr>
          <w:spacing w:val="-14"/>
          <w:sz w:val="20"/>
        </w:rPr>
        <w:t xml:space="preserve"> </w:t>
      </w:r>
      <w:r>
        <w:rPr>
          <w:sz w:val="20"/>
        </w:rPr>
        <w:t>devices</w:t>
      </w:r>
      <w:r>
        <w:rPr>
          <w:spacing w:val="-14"/>
          <w:sz w:val="20"/>
        </w:rPr>
        <w:t xml:space="preserve"> </w:t>
      </w:r>
      <w:r>
        <w:rPr>
          <w:sz w:val="20"/>
        </w:rPr>
        <w:t>or</w:t>
      </w:r>
      <w:r>
        <w:rPr>
          <w:spacing w:val="-14"/>
          <w:sz w:val="20"/>
        </w:rPr>
        <w:t xml:space="preserve"> </w:t>
      </w:r>
      <w:r>
        <w:rPr>
          <w:sz w:val="20"/>
        </w:rPr>
        <w:t>writing</w:t>
      </w:r>
      <w:r>
        <w:rPr>
          <w:spacing w:val="-14"/>
          <w:sz w:val="20"/>
        </w:rPr>
        <w:t xml:space="preserve"> </w:t>
      </w:r>
      <w:r>
        <w:rPr>
          <w:sz w:val="20"/>
        </w:rPr>
        <w:t>surfaces</w:t>
      </w:r>
      <w:r>
        <w:rPr>
          <w:spacing w:val="-15"/>
          <w:sz w:val="20"/>
        </w:rPr>
        <w:t xml:space="preserve"> </w:t>
      </w:r>
      <w:r>
        <w:rPr>
          <w:sz w:val="20"/>
        </w:rPr>
        <w:t>including,</w:t>
      </w:r>
      <w:r>
        <w:rPr>
          <w:spacing w:val="-14"/>
          <w:sz w:val="20"/>
        </w:rPr>
        <w:t xml:space="preserve"> </w:t>
      </w:r>
      <w:r>
        <w:rPr>
          <w:sz w:val="20"/>
        </w:rPr>
        <w:t>but</w:t>
      </w:r>
      <w:r>
        <w:rPr>
          <w:spacing w:val="-14"/>
          <w:sz w:val="20"/>
        </w:rPr>
        <w:t xml:space="preserve"> </w:t>
      </w:r>
      <w:r>
        <w:rPr>
          <w:sz w:val="20"/>
        </w:rPr>
        <w:t>is</w:t>
      </w:r>
      <w:r>
        <w:rPr>
          <w:spacing w:val="-15"/>
          <w:sz w:val="20"/>
        </w:rPr>
        <w:t xml:space="preserve"> </w:t>
      </w:r>
      <w:r>
        <w:rPr>
          <w:sz w:val="20"/>
        </w:rPr>
        <w:t>not</w:t>
      </w:r>
      <w:r>
        <w:rPr>
          <w:spacing w:val="-14"/>
          <w:sz w:val="20"/>
        </w:rPr>
        <w:t xml:space="preserve"> </w:t>
      </w:r>
      <w:r>
        <w:rPr>
          <w:sz w:val="20"/>
        </w:rPr>
        <w:t>limited</w:t>
      </w:r>
      <w:r>
        <w:rPr>
          <w:spacing w:val="-13"/>
          <w:sz w:val="20"/>
        </w:rPr>
        <w:t xml:space="preserve"> </w:t>
      </w:r>
      <w:r>
        <w:rPr>
          <w:sz w:val="20"/>
        </w:rPr>
        <w:t>to,</w:t>
      </w:r>
      <w:r>
        <w:rPr>
          <w:spacing w:val="-14"/>
          <w:sz w:val="20"/>
        </w:rPr>
        <w:t xml:space="preserve"> </w:t>
      </w:r>
      <w:r>
        <w:rPr>
          <w:sz w:val="20"/>
        </w:rPr>
        <w:t>magnetic</w:t>
      </w:r>
      <w:r>
        <w:rPr>
          <w:spacing w:val="-15"/>
          <w:sz w:val="20"/>
        </w:rPr>
        <w:t xml:space="preserve"> </w:t>
      </w:r>
      <w:r>
        <w:rPr>
          <w:sz w:val="20"/>
        </w:rPr>
        <w:t>tapes,</w:t>
      </w:r>
      <w:r>
        <w:rPr>
          <w:spacing w:val="-14"/>
          <w:sz w:val="20"/>
        </w:rPr>
        <w:t xml:space="preserve"> </w:t>
      </w:r>
      <w:r>
        <w:rPr>
          <w:sz w:val="20"/>
        </w:rPr>
        <w:t>optical</w:t>
      </w:r>
      <w:r>
        <w:rPr>
          <w:spacing w:val="-14"/>
          <w:sz w:val="20"/>
        </w:rPr>
        <w:t xml:space="preserve"> </w:t>
      </w:r>
      <w:r>
        <w:rPr>
          <w:sz w:val="20"/>
        </w:rPr>
        <w:t xml:space="preserve">disks, magnetic disks, large-scale integration memory chips, and printouts onto which Covered Defense Information is recorded, stored, or printed within a Covered </w:t>
      </w:r>
      <w:r w:rsidR="004C7DC1">
        <w:rPr>
          <w:sz w:val="20"/>
        </w:rPr>
        <w:t>Contractor</w:t>
      </w:r>
      <w:r>
        <w:rPr>
          <w:sz w:val="20"/>
        </w:rPr>
        <w:t xml:space="preserve"> Information</w:t>
      </w:r>
      <w:r>
        <w:rPr>
          <w:spacing w:val="-7"/>
          <w:sz w:val="20"/>
        </w:rPr>
        <w:t xml:space="preserve"> </w:t>
      </w:r>
      <w:r>
        <w:rPr>
          <w:sz w:val="20"/>
        </w:rPr>
        <w:t>System.</w:t>
      </w:r>
    </w:p>
    <w:p w14:paraId="3E42252E" w14:textId="77777777" w:rsidR="00945E26" w:rsidRDefault="00945E26">
      <w:pPr>
        <w:pStyle w:val="BodyText"/>
        <w:spacing w:before="1"/>
      </w:pPr>
    </w:p>
    <w:p w14:paraId="0A992883" w14:textId="604C5F12" w:rsidR="00945E26" w:rsidRDefault="000842C8">
      <w:pPr>
        <w:pStyle w:val="ListParagraph"/>
        <w:numPr>
          <w:ilvl w:val="0"/>
          <w:numId w:val="54"/>
        </w:numPr>
        <w:tabs>
          <w:tab w:val="left" w:pos="1801"/>
        </w:tabs>
        <w:ind w:right="268"/>
        <w:rPr>
          <w:sz w:val="20"/>
        </w:rPr>
      </w:pPr>
      <w:r>
        <w:rPr>
          <w:sz w:val="20"/>
        </w:rPr>
        <w:t>“Milestone” means a scheduled event signifying the successful completion of a major deliverable or a set of related</w:t>
      </w:r>
      <w:r>
        <w:rPr>
          <w:spacing w:val="-14"/>
          <w:sz w:val="20"/>
        </w:rPr>
        <w:t xml:space="preserve"> </w:t>
      </w:r>
      <w:r>
        <w:rPr>
          <w:sz w:val="20"/>
        </w:rPr>
        <w:t>deliverables</w:t>
      </w:r>
      <w:r>
        <w:rPr>
          <w:spacing w:val="-13"/>
          <w:sz w:val="20"/>
        </w:rPr>
        <w:t xml:space="preserve"> </w:t>
      </w:r>
      <w:r>
        <w:rPr>
          <w:sz w:val="20"/>
        </w:rPr>
        <w:t>as</w:t>
      </w:r>
      <w:r>
        <w:rPr>
          <w:spacing w:val="-14"/>
          <w:sz w:val="20"/>
        </w:rPr>
        <w:t xml:space="preserve"> </w:t>
      </w:r>
      <w:r>
        <w:rPr>
          <w:sz w:val="20"/>
        </w:rPr>
        <w:t>identified</w:t>
      </w:r>
      <w:r>
        <w:rPr>
          <w:spacing w:val="-12"/>
          <w:sz w:val="20"/>
        </w:rPr>
        <w:t xml:space="preserve"> </w:t>
      </w:r>
      <w:r>
        <w:rPr>
          <w:sz w:val="20"/>
        </w:rPr>
        <w:t>in</w:t>
      </w:r>
      <w:r>
        <w:rPr>
          <w:spacing w:val="-13"/>
          <w:sz w:val="20"/>
        </w:rPr>
        <w:t xml:space="preserve"> </w:t>
      </w:r>
      <w:r>
        <w:rPr>
          <w:sz w:val="20"/>
        </w:rPr>
        <w:t>the</w:t>
      </w:r>
      <w:r>
        <w:rPr>
          <w:spacing w:val="-14"/>
          <w:sz w:val="20"/>
        </w:rPr>
        <w:t xml:space="preserve"> </w:t>
      </w:r>
      <w:r>
        <w:rPr>
          <w:sz w:val="20"/>
        </w:rPr>
        <w:t>Milestone</w:t>
      </w:r>
      <w:r>
        <w:rPr>
          <w:spacing w:val="-14"/>
          <w:sz w:val="20"/>
        </w:rPr>
        <w:t xml:space="preserve"> </w:t>
      </w:r>
      <w:r>
        <w:rPr>
          <w:sz w:val="20"/>
        </w:rPr>
        <w:t>Payment</w:t>
      </w:r>
      <w:r>
        <w:rPr>
          <w:spacing w:val="-13"/>
          <w:sz w:val="20"/>
        </w:rPr>
        <w:t xml:space="preserve"> </w:t>
      </w:r>
      <w:r>
        <w:rPr>
          <w:sz w:val="20"/>
        </w:rPr>
        <w:t>Schedule</w:t>
      </w:r>
      <w:r>
        <w:rPr>
          <w:spacing w:val="-14"/>
          <w:sz w:val="20"/>
        </w:rPr>
        <w:t xml:space="preserve"> </w:t>
      </w:r>
      <w:r>
        <w:rPr>
          <w:sz w:val="20"/>
        </w:rPr>
        <w:t>in</w:t>
      </w:r>
      <w:r>
        <w:rPr>
          <w:spacing w:val="-12"/>
          <w:sz w:val="20"/>
        </w:rPr>
        <w:t xml:space="preserve"> </w:t>
      </w:r>
      <w:r>
        <w:rPr>
          <w:sz w:val="20"/>
        </w:rPr>
        <w:t>the</w:t>
      </w:r>
      <w:r>
        <w:rPr>
          <w:spacing w:val="-14"/>
          <w:sz w:val="20"/>
        </w:rPr>
        <w:t xml:space="preserve"> </w:t>
      </w:r>
      <w:r w:rsidR="00421C6F">
        <w:rPr>
          <w:sz w:val="20"/>
        </w:rPr>
        <w:t>Statement of Work</w:t>
      </w:r>
      <w:r>
        <w:rPr>
          <w:spacing w:val="-14"/>
          <w:sz w:val="20"/>
        </w:rPr>
        <w:t xml:space="preserve"> </w:t>
      </w:r>
      <w:r>
        <w:rPr>
          <w:sz w:val="20"/>
        </w:rPr>
        <w:t>(</w:t>
      </w:r>
      <w:r w:rsidR="00421C6F">
        <w:rPr>
          <w:sz w:val="20"/>
        </w:rPr>
        <w:t>SOW</w:t>
      </w:r>
      <w:r>
        <w:rPr>
          <w:sz w:val="20"/>
        </w:rPr>
        <w:t>).</w:t>
      </w:r>
    </w:p>
    <w:p w14:paraId="30B3D20D" w14:textId="77777777" w:rsidR="00945E26" w:rsidRDefault="00945E26">
      <w:pPr>
        <w:pStyle w:val="BodyText"/>
      </w:pPr>
    </w:p>
    <w:p w14:paraId="7D8E19DB" w14:textId="77777777" w:rsidR="00945E26" w:rsidRDefault="000842C8">
      <w:pPr>
        <w:pStyle w:val="ListParagraph"/>
        <w:numPr>
          <w:ilvl w:val="0"/>
          <w:numId w:val="54"/>
        </w:numPr>
        <w:tabs>
          <w:tab w:val="left" w:pos="1801"/>
        </w:tabs>
        <w:ind w:right="266"/>
        <w:rPr>
          <w:sz w:val="20"/>
        </w:rPr>
      </w:pPr>
      <w:r>
        <w:rPr>
          <w:sz w:val="20"/>
        </w:rPr>
        <w:t>“Nonprofit</w:t>
      </w:r>
      <w:r>
        <w:rPr>
          <w:spacing w:val="-5"/>
          <w:sz w:val="20"/>
        </w:rPr>
        <w:t xml:space="preserve"> </w:t>
      </w:r>
      <w:r>
        <w:rPr>
          <w:sz w:val="20"/>
        </w:rPr>
        <w:t>Research</w:t>
      </w:r>
      <w:r>
        <w:rPr>
          <w:spacing w:val="-5"/>
          <w:sz w:val="20"/>
        </w:rPr>
        <w:t xml:space="preserve"> </w:t>
      </w:r>
      <w:r>
        <w:rPr>
          <w:sz w:val="20"/>
        </w:rPr>
        <w:t>Institution”</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5"/>
          <w:sz w:val="20"/>
        </w:rPr>
        <w:t xml:space="preserve"> </w:t>
      </w:r>
      <w:r>
        <w:rPr>
          <w:sz w:val="20"/>
        </w:rPr>
        <w:t>40</w:t>
      </w:r>
      <w:r>
        <w:rPr>
          <w:spacing w:val="-3"/>
          <w:sz w:val="20"/>
        </w:rPr>
        <w:t xml:space="preserve"> </w:t>
      </w:r>
      <w:r>
        <w:rPr>
          <w:sz w:val="20"/>
        </w:rPr>
        <w:t>C.F.R.</w:t>
      </w:r>
      <w:r>
        <w:rPr>
          <w:spacing w:val="-6"/>
          <w:sz w:val="20"/>
        </w:rPr>
        <w:t xml:space="preserve"> </w:t>
      </w:r>
      <w:r>
        <w:rPr>
          <w:sz w:val="20"/>
        </w:rPr>
        <w:t>§</w:t>
      </w:r>
      <w:r>
        <w:rPr>
          <w:spacing w:val="-5"/>
          <w:sz w:val="20"/>
        </w:rPr>
        <w:t xml:space="preserve"> </w:t>
      </w:r>
      <w:r>
        <w:rPr>
          <w:sz w:val="20"/>
        </w:rPr>
        <w:t>262.200,</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organization</w:t>
      </w:r>
      <w:r>
        <w:rPr>
          <w:spacing w:val="-4"/>
          <w:sz w:val="20"/>
        </w:rPr>
        <w:t xml:space="preserve"> </w:t>
      </w:r>
      <w:r>
        <w:rPr>
          <w:sz w:val="20"/>
        </w:rPr>
        <w:t>that</w:t>
      </w:r>
      <w:r>
        <w:rPr>
          <w:spacing w:val="-5"/>
          <w:sz w:val="20"/>
        </w:rPr>
        <w:t xml:space="preserve"> </w:t>
      </w:r>
      <w:r>
        <w:rPr>
          <w:sz w:val="20"/>
        </w:rPr>
        <w:t>conducts</w:t>
      </w:r>
      <w:r>
        <w:rPr>
          <w:spacing w:val="-5"/>
          <w:sz w:val="20"/>
        </w:rPr>
        <w:t xml:space="preserve"> </w:t>
      </w:r>
      <w:r>
        <w:rPr>
          <w:sz w:val="20"/>
        </w:rPr>
        <w:t>research</w:t>
      </w:r>
      <w:r>
        <w:rPr>
          <w:spacing w:val="-5"/>
          <w:sz w:val="20"/>
        </w:rPr>
        <w:t xml:space="preserve"> </w:t>
      </w:r>
      <w:r>
        <w:rPr>
          <w:sz w:val="20"/>
        </w:rPr>
        <w:t>as its primary function and files as a non-profit organization under the tax code of 26 U.S.C. § 501(c)(3). Additionally, it means an organization owned and operated exclusively for scientific or educational purposes, no part of the net earnings of which, inures to the benefit of any private shareholder or individual; and includes federally funded research and development centers, as identified by the National Scientific</w:t>
      </w:r>
      <w:r>
        <w:rPr>
          <w:spacing w:val="-28"/>
          <w:sz w:val="20"/>
        </w:rPr>
        <w:t xml:space="preserve"> </w:t>
      </w:r>
      <w:r>
        <w:rPr>
          <w:sz w:val="20"/>
        </w:rPr>
        <w:t>Foundation.</w:t>
      </w:r>
    </w:p>
    <w:p w14:paraId="4F82DE4B" w14:textId="77777777" w:rsidR="00945E26" w:rsidRDefault="00945E26">
      <w:pPr>
        <w:pStyle w:val="BodyText"/>
      </w:pPr>
    </w:p>
    <w:p w14:paraId="6A96C746" w14:textId="77777777" w:rsidR="00945E26" w:rsidRDefault="000842C8">
      <w:pPr>
        <w:pStyle w:val="ListParagraph"/>
        <w:numPr>
          <w:ilvl w:val="0"/>
          <w:numId w:val="54"/>
        </w:numPr>
        <w:tabs>
          <w:tab w:val="left" w:pos="1801"/>
        </w:tabs>
        <w:ind w:right="266" w:hanging="360"/>
        <w:rPr>
          <w:sz w:val="20"/>
        </w:rPr>
      </w:pPr>
      <w:r>
        <w:rPr>
          <w:sz w:val="20"/>
        </w:rPr>
        <w:t>“Nontraditional</w:t>
      </w:r>
      <w:r>
        <w:rPr>
          <w:spacing w:val="-10"/>
          <w:sz w:val="20"/>
        </w:rPr>
        <w:t xml:space="preserve"> </w:t>
      </w:r>
      <w:r>
        <w:rPr>
          <w:sz w:val="20"/>
        </w:rPr>
        <w:t>Defense</w:t>
      </w:r>
      <w:r>
        <w:rPr>
          <w:spacing w:val="-8"/>
          <w:sz w:val="20"/>
        </w:rPr>
        <w:t xml:space="preserve"> </w:t>
      </w:r>
      <w:r>
        <w:rPr>
          <w:sz w:val="20"/>
        </w:rPr>
        <w:t>Contractor”</w:t>
      </w:r>
      <w:r>
        <w:rPr>
          <w:spacing w:val="-8"/>
          <w:sz w:val="20"/>
        </w:rPr>
        <w:t xml:space="preserve"> </w:t>
      </w:r>
      <w:r>
        <w:rPr>
          <w:sz w:val="20"/>
        </w:rPr>
        <w:t>as</w:t>
      </w:r>
      <w:r>
        <w:rPr>
          <w:spacing w:val="-8"/>
          <w:sz w:val="20"/>
        </w:rPr>
        <w:t xml:space="preserve"> </w:t>
      </w:r>
      <w:r>
        <w:rPr>
          <w:sz w:val="20"/>
        </w:rPr>
        <w:t>defined</w:t>
      </w:r>
      <w:r>
        <w:rPr>
          <w:spacing w:val="-7"/>
          <w:sz w:val="20"/>
        </w:rPr>
        <w:t xml:space="preserve"> </w:t>
      </w:r>
      <w:r>
        <w:rPr>
          <w:sz w:val="20"/>
        </w:rPr>
        <w:t>in</w:t>
      </w:r>
      <w:r>
        <w:rPr>
          <w:spacing w:val="-9"/>
          <w:sz w:val="20"/>
        </w:rPr>
        <w:t xml:space="preserve"> </w:t>
      </w:r>
      <w:r>
        <w:rPr>
          <w:sz w:val="20"/>
        </w:rPr>
        <w:t>10</w:t>
      </w:r>
      <w:r>
        <w:rPr>
          <w:spacing w:val="-9"/>
          <w:sz w:val="20"/>
        </w:rPr>
        <w:t xml:space="preserve"> </w:t>
      </w:r>
      <w:r>
        <w:rPr>
          <w:sz w:val="20"/>
        </w:rPr>
        <w:t>U.S.C.</w:t>
      </w:r>
      <w:r>
        <w:rPr>
          <w:spacing w:val="-9"/>
          <w:sz w:val="20"/>
        </w:rPr>
        <w:t xml:space="preserve"> </w:t>
      </w:r>
      <w:r>
        <w:rPr>
          <w:sz w:val="20"/>
        </w:rPr>
        <w:t>§</w:t>
      </w:r>
      <w:r>
        <w:rPr>
          <w:spacing w:val="-9"/>
          <w:sz w:val="20"/>
        </w:rPr>
        <w:t xml:space="preserve"> </w:t>
      </w:r>
      <w:r>
        <w:rPr>
          <w:sz w:val="20"/>
        </w:rPr>
        <w:t>3014,</w:t>
      </w:r>
      <w:r>
        <w:rPr>
          <w:spacing w:val="-8"/>
          <w:sz w:val="20"/>
        </w:rPr>
        <w:t xml:space="preserve"> </w:t>
      </w:r>
      <w:r>
        <w:rPr>
          <w:sz w:val="20"/>
        </w:rPr>
        <w:t>is</w:t>
      </w:r>
      <w:r>
        <w:rPr>
          <w:spacing w:val="-8"/>
          <w:sz w:val="20"/>
        </w:rPr>
        <w:t xml:space="preserve"> </w:t>
      </w:r>
      <w:r>
        <w:rPr>
          <w:sz w:val="20"/>
        </w:rPr>
        <w:t>an</w:t>
      </w:r>
      <w:r>
        <w:rPr>
          <w:spacing w:val="-8"/>
          <w:sz w:val="20"/>
        </w:rPr>
        <w:t xml:space="preserve"> </w:t>
      </w:r>
      <w:r>
        <w:rPr>
          <w:sz w:val="20"/>
        </w:rPr>
        <w:t>entity</w:t>
      </w:r>
      <w:r>
        <w:rPr>
          <w:spacing w:val="-9"/>
          <w:sz w:val="20"/>
        </w:rPr>
        <w:t xml:space="preserve"> </w:t>
      </w:r>
      <w:r>
        <w:rPr>
          <w:sz w:val="20"/>
        </w:rPr>
        <w:t>that</w:t>
      </w:r>
      <w:r>
        <w:rPr>
          <w:spacing w:val="-9"/>
          <w:sz w:val="20"/>
        </w:rPr>
        <w:t xml:space="preserve"> </w:t>
      </w:r>
      <w:r>
        <w:rPr>
          <w:sz w:val="20"/>
        </w:rPr>
        <w:t>is</w:t>
      </w:r>
      <w:r>
        <w:rPr>
          <w:spacing w:val="-8"/>
          <w:sz w:val="20"/>
        </w:rPr>
        <w:t xml:space="preserve"> </w:t>
      </w:r>
      <w:r>
        <w:rPr>
          <w:sz w:val="20"/>
        </w:rPr>
        <w:t>not</w:t>
      </w:r>
      <w:r>
        <w:rPr>
          <w:spacing w:val="-9"/>
          <w:sz w:val="20"/>
        </w:rPr>
        <w:t xml:space="preserve"> </w:t>
      </w:r>
      <w:r>
        <w:rPr>
          <w:sz w:val="20"/>
        </w:rPr>
        <w:t>currently</w:t>
      </w:r>
      <w:r>
        <w:rPr>
          <w:spacing w:val="-9"/>
          <w:sz w:val="20"/>
        </w:rPr>
        <w:t xml:space="preserve"> </w:t>
      </w:r>
      <w:r>
        <w:rPr>
          <w:sz w:val="20"/>
        </w:rPr>
        <w:t>performing and has not performed, for at least the one-year period preceding the solicitation of sources by DoD for the procurement or transaction, any contract or subcontract for the DoD that is subject to full coverage under the cost</w:t>
      </w:r>
      <w:r>
        <w:rPr>
          <w:spacing w:val="-5"/>
          <w:sz w:val="20"/>
        </w:rPr>
        <w:t xml:space="preserve"> </w:t>
      </w:r>
      <w:r>
        <w:rPr>
          <w:sz w:val="20"/>
        </w:rPr>
        <w:t>accounting</w:t>
      </w:r>
      <w:r>
        <w:rPr>
          <w:spacing w:val="-4"/>
          <w:sz w:val="20"/>
        </w:rPr>
        <w:t xml:space="preserve"> </w:t>
      </w:r>
      <w:r>
        <w:rPr>
          <w:sz w:val="20"/>
        </w:rPr>
        <w:t>standards</w:t>
      </w:r>
      <w:r>
        <w:rPr>
          <w:spacing w:val="-5"/>
          <w:sz w:val="20"/>
        </w:rPr>
        <w:t xml:space="preserve"> </w:t>
      </w:r>
      <w:r>
        <w:rPr>
          <w:sz w:val="20"/>
        </w:rPr>
        <w:t>prescribed</w:t>
      </w:r>
      <w:r>
        <w:rPr>
          <w:spacing w:val="-4"/>
          <w:sz w:val="20"/>
        </w:rPr>
        <w:t xml:space="preserve"> </w:t>
      </w:r>
      <w:r>
        <w:rPr>
          <w:sz w:val="20"/>
        </w:rPr>
        <w:t>pursuant</w:t>
      </w:r>
      <w:r>
        <w:rPr>
          <w:spacing w:val="-5"/>
          <w:sz w:val="20"/>
        </w:rPr>
        <w:t xml:space="preserve"> </w:t>
      </w:r>
      <w:r>
        <w:rPr>
          <w:sz w:val="20"/>
        </w:rPr>
        <w:t>to</w:t>
      </w:r>
      <w:r>
        <w:rPr>
          <w:spacing w:val="-4"/>
          <w:sz w:val="20"/>
        </w:rPr>
        <w:t xml:space="preserve"> </w:t>
      </w:r>
      <w:r>
        <w:rPr>
          <w:sz w:val="20"/>
        </w:rPr>
        <w:t>section</w:t>
      </w:r>
      <w:r>
        <w:rPr>
          <w:spacing w:val="-5"/>
          <w:sz w:val="20"/>
        </w:rPr>
        <w:t xml:space="preserve"> </w:t>
      </w:r>
      <w:r>
        <w:rPr>
          <w:sz w:val="20"/>
        </w:rPr>
        <w:t>1502</w:t>
      </w:r>
      <w:r>
        <w:rPr>
          <w:spacing w:val="-5"/>
          <w:sz w:val="20"/>
        </w:rPr>
        <w:t xml:space="preserve"> </w:t>
      </w:r>
      <w:r>
        <w:rPr>
          <w:sz w:val="20"/>
        </w:rPr>
        <w:t>of</w:t>
      </w:r>
      <w:r>
        <w:rPr>
          <w:spacing w:val="-3"/>
          <w:sz w:val="20"/>
        </w:rPr>
        <w:t xml:space="preserve"> </w:t>
      </w:r>
      <w:r>
        <w:rPr>
          <w:sz w:val="20"/>
        </w:rPr>
        <w:t>title</w:t>
      </w:r>
      <w:r>
        <w:rPr>
          <w:spacing w:val="-4"/>
          <w:sz w:val="20"/>
        </w:rPr>
        <w:t xml:space="preserve"> </w:t>
      </w:r>
      <w:r>
        <w:rPr>
          <w:sz w:val="20"/>
        </w:rPr>
        <w:t>41</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regulations</w:t>
      </w:r>
      <w:r>
        <w:rPr>
          <w:spacing w:val="-5"/>
          <w:sz w:val="20"/>
        </w:rPr>
        <w:t xml:space="preserve"> </w:t>
      </w:r>
      <w:r>
        <w:rPr>
          <w:sz w:val="20"/>
        </w:rPr>
        <w:t>implementing</w:t>
      </w:r>
      <w:r>
        <w:rPr>
          <w:spacing w:val="-4"/>
          <w:sz w:val="20"/>
        </w:rPr>
        <w:t xml:space="preserve"> </w:t>
      </w:r>
      <w:r>
        <w:rPr>
          <w:sz w:val="20"/>
        </w:rPr>
        <w:t>such section.</w:t>
      </w:r>
    </w:p>
    <w:p w14:paraId="3567B514" w14:textId="77777777" w:rsidR="00945E26" w:rsidRDefault="00945E26">
      <w:pPr>
        <w:pStyle w:val="BodyText"/>
        <w:spacing w:before="1"/>
      </w:pPr>
    </w:p>
    <w:p w14:paraId="669A8247" w14:textId="77777777" w:rsidR="00945E26" w:rsidRDefault="000842C8">
      <w:pPr>
        <w:pStyle w:val="ListParagraph"/>
        <w:numPr>
          <w:ilvl w:val="0"/>
          <w:numId w:val="54"/>
        </w:numPr>
        <w:tabs>
          <w:tab w:val="left" w:pos="1801"/>
        </w:tabs>
        <w:ind w:right="267"/>
        <w:rPr>
          <w:sz w:val="20"/>
        </w:rPr>
      </w:pPr>
      <w:r>
        <w:rPr>
          <w:sz w:val="20"/>
        </w:rPr>
        <w:t>“Operations, Maintenance, Installation and Training Data” means data necessary for operation, maintenance, installation, and training purposes (other than detailed manufacturing or process</w:t>
      </w:r>
      <w:r>
        <w:rPr>
          <w:spacing w:val="-14"/>
          <w:sz w:val="20"/>
        </w:rPr>
        <w:t xml:space="preserve"> </w:t>
      </w:r>
      <w:r>
        <w:rPr>
          <w:sz w:val="20"/>
        </w:rPr>
        <w:t>data).</w:t>
      </w:r>
    </w:p>
    <w:p w14:paraId="5084B89B" w14:textId="77777777" w:rsidR="00945E26" w:rsidRDefault="00945E26">
      <w:pPr>
        <w:pStyle w:val="BodyText"/>
      </w:pPr>
    </w:p>
    <w:p w14:paraId="0EAAF1D8" w14:textId="77777777" w:rsidR="00945E26" w:rsidRDefault="000842C8">
      <w:pPr>
        <w:pStyle w:val="ListParagraph"/>
        <w:numPr>
          <w:ilvl w:val="0"/>
          <w:numId w:val="54"/>
        </w:numPr>
        <w:tabs>
          <w:tab w:val="left" w:pos="1801"/>
        </w:tabs>
        <w:ind w:left="1801" w:right="267"/>
        <w:rPr>
          <w:sz w:val="20"/>
        </w:rPr>
      </w:pPr>
      <w:r>
        <w:rPr>
          <w:sz w:val="20"/>
        </w:rPr>
        <w:t>“Operationally</w:t>
      </w:r>
      <w:r>
        <w:rPr>
          <w:spacing w:val="-6"/>
          <w:sz w:val="20"/>
        </w:rPr>
        <w:t xml:space="preserve"> </w:t>
      </w:r>
      <w:r>
        <w:rPr>
          <w:sz w:val="20"/>
        </w:rPr>
        <w:t>Critical</w:t>
      </w:r>
      <w:r>
        <w:rPr>
          <w:spacing w:val="-6"/>
          <w:sz w:val="20"/>
        </w:rPr>
        <w:t xml:space="preserve"> </w:t>
      </w:r>
      <w:r>
        <w:rPr>
          <w:sz w:val="20"/>
        </w:rPr>
        <w:t>Support”</w:t>
      </w:r>
      <w:r>
        <w:rPr>
          <w:spacing w:val="-4"/>
          <w:sz w:val="20"/>
        </w:rPr>
        <w:t xml:space="preserve"> </w:t>
      </w:r>
      <w:r>
        <w:rPr>
          <w:sz w:val="20"/>
        </w:rPr>
        <w:t>means</w:t>
      </w:r>
      <w:r>
        <w:rPr>
          <w:spacing w:val="-5"/>
          <w:sz w:val="20"/>
        </w:rPr>
        <w:t xml:space="preserve"> </w:t>
      </w:r>
      <w:r>
        <w:rPr>
          <w:sz w:val="20"/>
        </w:rPr>
        <w:t>supplies</w:t>
      </w:r>
      <w:r>
        <w:rPr>
          <w:spacing w:val="-5"/>
          <w:sz w:val="20"/>
        </w:rPr>
        <w:t xml:space="preserve"> </w:t>
      </w:r>
      <w:r>
        <w:rPr>
          <w:sz w:val="20"/>
        </w:rPr>
        <w:t>or</w:t>
      </w:r>
      <w:r>
        <w:rPr>
          <w:spacing w:val="-5"/>
          <w:sz w:val="20"/>
        </w:rPr>
        <w:t xml:space="preserve"> </w:t>
      </w:r>
      <w:r>
        <w:rPr>
          <w:sz w:val="20"/>
        </w:rPr>
        <w:t>services</w:t>
      </w:r>
      <w:r>
        <w:rPr>
          <w:spacing w:val="-7"/>
          <w:sz w:val="20"/>
        </w:rPr>
        <w:t xml:space="preserve"> </w:t>
      </w:r>
      <w:r>
        <w:rPr>
          <w:sz w:val="20"/>
        </w:rPr>
        <w:t>designated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Government</w:t>
      </w:r>
      <w:r>
        <w:rPr>
          <w:spacing w:val="-6"/>
          <w:sz w:val="20"/>
        </w:rPr>
        <w:t xml:space="preserve"> </w:t>
      </w:r>
      <w:r>
        <w:rPr>
          <w:sz w:val="20"/>
        </w:rPr>
        <w:t>as</w:t>
      </w:r>
      <w:r>
        <w:rPr>
          <w:spacing w:val="-5"/>
          <w:sz w:val="20"/>
        </w:rPr>
        <w:t xml:space="preserve"> </w:t>
      </w:r>
      <w:r>
        <w:rPr>
          <w:sz w:val="20"/>
        </w:rPr>
        <w:t>critical</w:t>
      </w:r>
      <w:r>
        <w:rPr>
          <w:spacing w:val="-6"/>
          <w:sz w:val="20"/>
        </w:rPr>
        <w:t xml:space="preserve"> </w:t>
      </w:r>
      <w:r>
        <w:rPr>
          <w:sz w:val="20"/>
        </w:rPr>
        <w:t>for</w:t>
      </w:r>
      <w:r>
        <w:rPr>
          <w:spacing w:val="-5"/>
          <w:sz w:val="20"/>
        </w:rPr>
        <w:t xml:space="preserve"> </w:t>
      </w:r>
      <w:r>
        <w:rPr>
          <w:sz w:val="20"/>
        </w:rPr>
        <w:t>airlift, sealift,</w:t>
      </w:r>
      <w:r>
        <w:rPr>
          <w:spacing w:val="-6"/>
          <w:sz w:val="20"/>
        </w:rPr>
        <w:t xml:space="preserve"> </w:t>
      </w:r>
      <w:r>
        <w:rPr>
          <w:sz w:val="20"/>
        </w:rPr>
        <w:t>intermodal</w:t>
      </w:r>
      <w:r>
        <w:rPr>
          <w:spacing w:val="-6"/>
          <w:sz w:val="20"/>
        </w:rPr>
        <w:t xml:space="preserve"> </w:t>
      </w:r>
      <w:r>
        <w:rPr>
          <w:sz w:val="20"/>
        </w:rPr>
        <w:t>transportation</w:t>
      </w:r>
      <w:r>
        <w:rPr>
          <w:spacing w:val="-7"/>
          <w:sz w:val="20"/>
        </w:rPr>
        <w:t xml:space="preserve"> </w:t>
      </w:r>
      <w:r>
        <w:rPr>
          <w:sz w:val="20"/>
        </w:rPr>
        <w:t>services,</w:t>
      </w:r>
      <w:r>
        <w:rPr>
          <w:spacing w:val="-6"/>
          <w:sz w:val="20"/>
        </w:rPr>
        <w:t xml:space="preserve"> </w:t>
      </w:r>
      <w:r>
        <w:rPr>
          <w:sz w:val="20"/>
        </w:rPr>
        <w:t>or</w:t>
      </w:r>
      <w:r>
        <w:rPr>
          <w:spacing w:val="-6"/>
          <w:sz w:val="20"/>
        </w:rPr>
        <w:t xml:space="preserve"> </w:t>
      </w:r>
      <w:r>
        <w:rPr>
          <w:sz w:val="20"/>
        </w:rPr>
        <w:t>logistical</w:t>
      </w:r>
      <w:r>
        <w:rPr>
          <w:spacing w:val="-6"/>
          <w:sz w:val="20"/>
        </w:rPr>
        <w:t xml:space="preserve"> </w:t>
      </w:r>
      <w:r>
        <w:rPr>
          <w:sz w:val="20"/>
        </w:rPr>
        <w:t>support</w:t>
      </w:r>
      <w:r>
        <w:rPr>
          <w:spacing w:val="-7"/>
          <w:sz w:val="20"/>
        </w:rPr>
        <w:t xml:space="preserve"> </w:t>
      </w:r>
      <w:r>
        <w:rPr>
          <w:sz w:val="20"/>
        </w:rPr>
        <w:t>that</w:t>
      </w:r>
      <w:r>
        <w:rPr>
          <w:spacing w:val="-6"/>
          <w:sz w:val="20"/>
        </w:rPr>
        <w:t xml:space="preserve"> </w:t>
      </w:r>
      <w:r>
        <w:rPr>
          <w:sz w:val="20"/>
        </w:rPr>
        <w:t>is</w:t>
      </w:r>
      <w:r>
        <w:rPr>
          <w:spacing w:val="-5"/>
          <w:sz w:val="20"/>
        </w:rPr>
        <w:t xml:space="preserve"> </w:t>
      </w:r>
      <w:r>
        <w:rPr>
          <w:sz w:val="20"/>
        </w:rPr>
        <w:t>essential</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mobilization,</w:t>
      </w:r>
      <w:r>
        <w:rPr>
          <w:spacing w:val="-7"/>
          <w:sz w:val="20"/>
        </w:rPr>
        <w:t xml:space="preserve"> </w:t>
      </w:r>
      <w:r>
        <w:rPr>
          <w:sz w:val="20"/>
        </w:rPr>
        <w:t>deployment, or sustainment of the Armed Forces in a contingency</w:t>
      </w:r>
      <w:r>
        <w:rPr>
          <w:spacing w:val="-9"/>
          <w:sz w:val="20"/>
        </w:rPr>
        <w:t xml:space="preserve"> </w:t>
      </w:r>
      <w:r>
        <w:rPr>
          <w:sz w:val="20"/>
        </w:rPr>
        <w:t>operation.</w:t>
      </w:r>
    </w:p>
    <w:p w14:paraId="4F0CB5A6" w14:textId="77777777" w:rsidR="00945E26" w:rsidRDefault="00945E26">
      <w:pPr>
        <w:pStyle w:val="BodyText"/>
        <w:spacing w:before="11"/>
        <w:rPr>
          <w:sz w:val="19"/>
        </w:rPr>
      </w:pPr>
    </w:p>
    <w:p w14:paraId="7E6253C3" w14:textId="07C68439" w:rsidR="00945E26" w:rsidRDefault="000842C8">
      <w:pPr>
        <w:pStyle w:val="ListParagraph"/>
        <w:numPr>
          <w:ilvl w:val="0"/>
          <w:numId w:val="54"/>
        </w:numPr>
        <w:tabs>
          <w:tab w:val="left" w:pos="1802"/>
        </w:tabs>
        <w:ind w:left="1801" w:right="266"/>
        <w:rPr>
          <w:sz w:val="20"/>
        </w:rPr>
      </w:pPr>
      <w:r>
        <w:rPr>
          <w:sz w:val="20"/>
        </w:rPr>
        <w:t>“Payable Milestone” means that once a milestone has been met, the Government can approve payment for the PSA</w:t>
      </w:r>
      <w:r>
        <w:rPr>
          <w:spacing w:val="-6"/>
          <w:sz w:val="20"/>
        </w:rPr>
        <w:t xml:space="preserve"> </w:t>
      </w:r>
      <w:r>
        <w:rPr>
          <w:sz w:val="20"/>
        </w:rPr>
        <w:t>Holder</w:t>
      </w:r>
      <w:r>
        <w:rPr>
          <w:spacing w:val="-4"/>
          <w:sz w:val="20"/>
        </w:rPr>
        <w:t xml:space="preserve"> </w:t>
      </w:r>
      <w:r>
        <w:rPr>
          <w:sz w:val="20"/>
        </w:rPr>
        <w:t>(PSAH)</w:t>
      </w:r>
      <w:r>
        <w:rPr>
          <w:spacing w:val="-4"/>
          <w:sz w:val="20"/>
        </w:rPr>
        <w:t xml:space="preserve"> </w:t>
      </w:r>
      <w:r>
        <w:rPr>
          <w:sz w:val="20"/>
        </w:rPr>
        <w:t>(defined</w:t>
      </w:r>
      <w:r>
        <w:rPr>
          <w:spacing w:val="-4"/>
          <w:sz w:val="20"/>
        </w:rPr>
        <w:t xml:space="preserve"> </w:t>
      </w:r>
      <w:r>
        <w:rPr>
          <w:sz w:val="20"/>
        </w:rPr>
        <w:t>in</w:t>
      </w:r>
      <w:r>
        <w:rPr>
          <w:spacing w:val="-4"/>
          <w:sz w:val="20"/>
        </w:rPr>
        <w:t xml:space="preserve"> </w:t>
      </w:r>
      <w:r w:rsidRPr="00993709">
        <w:rPr>
          <w:sz w:val="20"/>
        </w:rPr>
        <w:t>5</w:t>
      </w:r>
      <w:r w:rsidR="001A4CE4" w:rsidRPr="00993709">
        <w:rPr>
          <w:sz w:val="20"/>
        </w:rPr>
        <w:t>2</w:t>
      </w:r>
      <w:r>
        <w:rPr>
          <w:sz w:val="20"/>
        </w:rPr>
        <w:t>)</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predetermined</w:t>
      </w:r>
      <w:r>
        <w:rPr>
          <w:spacing w:val="-4"/>
          <w:sz w:val="20"/>
        </w:rPr>
        <w:t xml:space="preserve"> </w:t>
      </w:r>
      <w:r>
        <w:rPr>
          <w:sz w:val="20"/>
        </w:rPr>
        <w:t>dollar</w:t>
      </w:r>
      <w:r>
        <w:rPr>
          <w:spacing w:val="-3"/>
          <w:sz w:val="20"/>
        </w:rPr>
        <w:t xml:space="preserve"> </w:t>
      </w:r>
      <w:r>
        <w:rPr>
          <w:sz w:val="20"/>
        </w:rPr>
        <w:t>amount</w:t>
      </w:r>
      <w:r>
        <w:rPr>
          <w:spacing w:val="-6"/>
          <w:sz w:val="20"/>
        </w:rPr>
        <w:t xml:space="preserve"> </w:t>
      </w:r>
      <w:r>
        <w:rPr>
          <w:sz w:val="20"/>
        </w:rPr>
        <w:t>in</w:t>
      </w:r>
      <w:r>
        <w:rPr>
          <w:spacing w:val="-4"/>
          <w:sz w:val="20"/>
        </w:rPr>
        <w:t xml:space="preserve"> </w:t>
      </w:r>
      <w:r>
        <w:rPr>
          <w:sz w:val="20"/>
        </w:rPr>
        <w:t>relation</w:t>
      </w:r>
      <w:r>
        <w:rPr>
          <w:spacing w:val="-3"/>
          <w:sz w:val="20"/>
        </w:rPr>
        <w:t xml:space="preserve"> </w:t>
      </w:r>
      <w:r>
        <w:rPr>
          <w:sz w:val="20"/>
        </w:rPr>
        <w:t>to</w:t>
      </w:r>
      <w:r>
        <w:rPr>
          <w:spacing w:val="-5"/>
          <w:sz w:val="20"/>
        </w:rPr>
        <w:t xml:space="preserve"> </w:t>
      </w:r>
      <w:r>
        <w:rPr>
          <w:sz w:val="20"/>
        </w:rPr>
        <w:t>performance</w:t>
      </w:r>
      <w:r>
        <w:rPr>
          <w:spacing w:val="-3"/>
          <w:sz w:val="20"/>
        </w:rPr>
        <w:t xml:space="preserve"> </w:t>
      </w:r>
      <w:r>
        <w:rPr>
          <w:sz w:val="20"/>
        </w:rPr>
        <w:t>of</w:t>
      </w:r>
      <w:r>
        <w:rPr>
          <w:spacing w:val="-5"/>
          <w:sz w:val="20"/>
        </w:rPr>
        <w:t xml:space="preserve"> </w:t>
      </w:r>
      <w:r>
        <w:rPr>
          <w:sz w:val="20"/>
        </w:rPr>
        <w:t>a</w:t>
      </w:r>
      <w:r>
        <w:rPr>
          <w:spacing w:val="-5"/>
          <w:sz w:val="20"/>
        </w:rPr>
        <w:t xml:space="preserve"> </w:t>
      </w:r>
      <w:r>
        <w:rPr>
          <w:sz w:val="20"/>
        </w:rPr>
        <w:t>particular deliverable under the</w:t>
      </w:r>
      <w:r>
        <w:rPr>
          <w:spacing w:val="-4"/>
          <w:sz w:val="20"/>
        </w:rPr>
        <w:t xml:space="preserve"> </w:t>
      </w:r>
      <w:r w:rsidR="00FB27AE">
        <w:rPr>
          <w:spacing w:val="-4"/>
          <w:sz w:val="20"/>
        </w:rPr>
        <w:t>Project Sub-Agreement (</w:t>
      </w:r>
      <w:r>
        <w:rPr>
          <w:sz w:val="20"/>
        </w:rPr>
        <w:t>PSA</w:t>
      </w:r>
      <w:r w:rsidR="00FB27AE">
        <w:rPr>
          <w:sz w:val="20"/>
        </w:rPr>
        <w:t>) (defined in 51)</w:t>
      </w:r>
      <w:r>
        <w:rPr>
          <w:sz w:val="20"/>
        </w:rPr>
        <w:t>.</w:t>
      </w:r>
    </w:p>
    <w:p w14:paraId="1D345914" w14:textId="77777777" w:rsidR="00945E26" w:rsidRDefault="00945E26">
      <w:pPr>
        <w:pStyle w:val="BodyText"/>
        <w:spacing w:before="1"/>
      </w:pPr>
    </w:p>
    <w:p w14:paraId="7C4A03D7" w14:textId="77777777" w:rsidR="00945E26" w:rsidRDefault="000842C8">
      <w:pPr>
        <w:pStyle w:val="ListParagraph"/>
        <w:numPr>
          <w:ilvl w:val="0"/>
          <w:numId w:val="54"/>
        </w:numPr>
        <w:tabs>
          <w:tab w:val="left" w:pos="1802"/>
        </w:tabs>
        <w:ind w:left="1801" w:right="264"/>
        <w:rPr>
          <w:sz w:val="20"/>
        </w:rPr>
      </w:pPr>
      <w:r>
        <w:rPr>
          <w:sz w:val="20"/>
        </w:rPr>
        <w:t>“Practical Application” means to manufacture, in the case of a composition of product; to practice, in the case of</w:t>
      </w:r>
      <w:r>
        <w:rPr>
          <w:spacing w:val="-9"/>
          <w:sz w:val="20"/>
        </w:rPr>
        <w:t xml:space="preserve"> </w:t>
      </w:r>
      <w:r>
        <w:rPr>
          <w:sz w:val="20"/>
        </w:rPr>
        <w:t>a</w:t>
      </w:r>
      <w:r>
        <w:rPr>
          <w:spacing w:val="-8"/>
          <w:sz w:val="20"/>
        </w:rPr>
        <w:t xml:space="preserve"> </w:t>
      </w:r>
      <w:r>
        <w:rPr>
          <w:sz w:val="20"/>
        </w:rPr>
        <w:t>process</w:t>
      </w:r>
      <w:r>
        <w:rPr>
          <w:spacing w:val="-10"/>
          <w:sz w:val="20"/>
        </w:rPr>
        <w:t xml:space="preserve"> </w:t>
      </w:r>
      <w:r>
        <w:rPr>
          <w:sz w:val="20"/>
        </w:rPr>
        <w:t>or</w:t>
      </w:r>
      <w:r>
        <w:rPr>
          <w:spacing w:val="-9"/>
          <w:sz w:val="20"/>
        </w:rPr>
        <w:t xml:space="preserve"> </w:t>
      </w:r>
      <w:r>
        <w:rPr>
          <w:sz w:val="20"/>
        </w:rPr>
        <w:t>method,</w:t>
      </w:r>
      <w:r>
        <w:rPr>
          <w:spacing w:val="-10"/>
          <w:sz w:val="20"/>
        </w:rPr>
        <w:t xml:space="preserve"> </w:t>
      </w:r>
      <w:r>
        <w:rPr>
          <w:sz w:val="20"/>
        </w:rPr>
        <w:t>or</w:t>
      </w:r>
      <w:r>
        <w:rPr>
          <w:spacing w:val="-8"/>
          <w:sz w:val="20"/>
        </w:rPr>
        <w:t xml:space="preserve"> </w:t>
      </w:r>
      <w:r>
        <w:rPr>
          <w:sz w:val="20"/>
        </w:rPr>
        <w:t>to</w:t>
      </w:r>
      <w:r>
        <w:rPr>
          <w:spacing w:val="-9"/>
          <w:sz w:val="20"/>
        </w:rPr>
        <w:t xml:space="preserve"> </w:t>
      </w:r>
      <w:r>
        <w:rPr>
          <w:sz w:val="20"/>
        </w:rPr>
        <w:t>operate,</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case</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machine</w:t>
      </w:r>
      <w:r>
        <w:rPr>
          <w:spacing w:val="-9"/>
          <w:sz w:val="20"/>
        </w:rPr>
        <w:t xml:space="preserve"> </w:t>
      </w:r>
      <w:r>
        <w:rPr>
          <w:sz w:val="20"/>
        </w:rPr>
        <w:t>or</w:t>
      </w:r>
      <w:r>
        <w:rPr>
          <w:spacing w:val="-8"/>
          <w:sz w:val="20"/>
        </w:rPr>
        <w:t xml:space="preserve"> </w:t>
      </w:r>
      <w:r>
        <w:rPr>
          <w:sz w:val="20"/>
        </w:rPr>
        <w:t>system;</w:t>
      </w:r>
      <w:r>
        <w:rPr>
          <w:spacing w:val="-9"/>
          <w:sz w:val="20"/>
        </w:rPr>
        <w:t xml:space="preserve"> </w:t>
      </w:r>
      <w:r>
        <w:rPr>
          <w:sz w:val="20"/>
        </w:rPr>
        <w:t>and</w:t>
      </w:r>
      <w:r>
        <w:rPr>
          <w:spacing w:val="-8"/>
          <w:sz w:val="20"/>
        </w:rPr>
        <w:t xml:space="preserve"> </w:t>
      </w:r>
      <w:r>
        <w:rPr>
          <w:sz w:val="20"/>
        </w:rPr>
        <w:t>in</w:t>
      </w:r>
      <w:r>
        <w:rPr>
          <w:spacing w:val="-9"/>
          <w:sz w:val="20"/>
        </w:rPr>
        <w:t xml:space="preserve"> </w:t>
      </w:r>
      <w:r>
        <w:rPr>
          <w:sz w:val="20"/>
        </w:rPr>
        <w:t>each</w:t>
      </w:r>
      <w:r>
        <w:rPr>
          <w:spacing w:val="-6"/>
          <w:sz w:val="20"/>
        </w:rPr>
        <w:t xml:space="preserve"> </w:t>
      </w:r>
      <w:r>
        <w:rPr>
          <w:sz w:val="20"/>
        </w:rPr>
        <w:t>case,</w:t>
      </w:r>
      <w:r>
        <w:rPr>
          <w:spacing w:val="-9"/>
          <w:sz w:val="20"/>
        </w:rPr>
        <w:t xml:space="preserve"> </w:t>
      </w:r>
      <w:r>
        <w:rPr>
          <w:sz w:val="20"/>
        </w:rPr>
        <w:t>under</w:t>
      </w:r>
      <w:r>
        <w:rPr>
          <w:spacing w:val="-8"/>
          <w:sz w:val="20"/>
        </w:rPr>
        <w:t xml:space="preserve"> </w:t>
      </w:r>
      <w:r>
        <w:rPr>
          <w:sz w:val="20"/>
        </w:rPr>
        <w:t>such</w:t>
      </w:r>
      <w:r>
        <w:rPr>
          <w:spacing w:val="-9"/>
          <w:sz w:val="20"/>
        </w:rPr>
        <w:t xml:space="preserve"> </w:t>
      </w:r>
      <w:r>
        <w:rPr>
          <w:sz w:val="20"/>
        </w:rPr>
        <w:t>conditions as to establish that the invention is capable of being utilized and that its benefits are, to the extent permitted by law or Government regulations, available to the public on reasonable terms as defined in 35 U.S.C. §</w:t>
      </w:r>
      <w:r>
        <w:rPr>
          <w:spacing w:val="-35"/>
          <w:sz w:val="20"/>
        </w:rPr>
        <w:t xml:space="preserve"> </w:t>
      </w:r>
      <w:r>
        <w:rPr>
          <w:sz w:val="20"/>
        </w:rPr>
        <w:t>201.</w:t>
      </w:r>
    </w:p>
    <w:p w14:paraId="3E825C6C" w14:textId="77777777" w:rsidR="00945E26" w:rsidRDefault="00945E26">
      <w:pPr>
        <w:pStyle w:val="BodyText"/>
      </w:pPr>
    </w:p>
    <w:p w14:paraId="37CB4782" w14:textId="77777777" w:rsidR="00945E26" w:rsidRDefault="00945E26">
      <w:pPr>
        <w:pStyle w:val="BodyText"/>
        <w:spacing w:before="9"/>
        <w:rPr>
          <w:sz w:val="19"/>
        </w:rPr>
      </w:pPr>
    </w:p>
    <w:p w14:paraId="7018D081" w14:textId="11F1A241" w:rsidR="00945E26" w:rsidRDefault="000842C8">
      <w:pPr>
        <w:pStyle w:val="ListParagraph"/>
        <w:numPr>
          <w:ilvl w:val="0"/>
          <w:numId w:val="54"/>
        </w:numPr>
        <w:tabs>
          <w:tab w:val="left" w:pos="1801"/>
        </w:tabs>
        <w:ind w:left="1799" w:right="265" w:hanging="360"/>
        <w:rPr>
          <w:sz w:val="20"/>
        </w:rPr>
      </w:pPr>
      <w:r>
        <w:rPr>
          <w:sz w:val="20"/>
        </w:rPr>
        <w:t>“Project Sub-Agreement” means an effort proposed by a Consortium Member and selected by the Government for</w:t>
      </w:r>
      <w:r>
        <w:rPr>
          <w:spacing w:val="-8"/>
          <w:sz w:val="20"/>
        </w:rPr>
        <w:t xml:space="preserve"> </w:t>
      </w:r>
      <w:r>
        <w:rPr>
          <w:sz w:val="20"/>
        </w:rPr>
        <w:t>award</w:t>
      </w:r>
      <w:r>
        <w:rPr>
          <w:spacing w:val="-9"/>
          <w:sz w:val="20"/>
        </w:rPr>
        <w:t xml:space="preserve"> </w:t>
      </w:r>
      <w:r>
        <w:rPr>
          <w:sz w:val="20"/>
        </w:rPr>
        <w:t>of</w:t>
      </w:r>
      <w:r>
        <w:rPr>
          <w:spacing w:val="-8"/>
          <w:sz w:val="20"/>
        </w:rPr>
        <w:t xml:space="preserve"> </w:t>
      </w:r>
      <w:r>
        <w:rPr>
          <w:sz w:val="20"/>
        </w:rPr>
        <w:t>PSA,</w:t>
      </w:r>
      <w:r>
        <w:rPr>
          <w:spacing w:val="-9"/>
          <w:sz w:val="20"/>
        </w:rPr>
        <w:t xml:space="preserve"> </w:t>
      </w:r>
      <w:r>
        <w:rPr>
          <w:sz w:val="20"/>
        </w:rPr>
        <w:t>which</w:t>
      </w:r>
      <w:r>
        <w:rPr>
          <w:spacing w:val="-7"/>
          <w:sz w:val="20"/>
        </w:rPr>
        <w:t xml:space="preserve"> </w:t>
      </w:r>
      <w:r>
        <w:rPr>
          <w:sz w:val="20"/>
        </w:rPr>
        <w:t>is</w:t>
      </w:r>
      <w:r>
        <w:rPr>
          <w:spacing w:val="-7"/>
          <w:sz w:val="20"/>
        </w:rPr>
        <w:t xml:space="preserve"> </w:t>
      </w:r>
      <w:r>
        <w:rPr>
          <w:sz w:val="20"/>
        </w:rPr>
        <w:t>issued</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C</w:t>
      </w:r>
      <w:r w:rsidR="00AD24A0">
        <w:rPr>
          <w:sz w:val="20"/>
        </w:rPr>
        <w:t>MO</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Consortium</w:t>
      </w:r>
      <w:r>
        <w:rPr>
          <w:spacing w:val="-10"/>
          <w:sz w:val="20"/>
        </w:rPr>
        <w:t xml:space="preserve"> </w:t>
      </w:r>
      <w:r>
        <w:rPr>
          <w:sz w:val="20"/>
        </w:rPr>
        <w:t>Member</w:t>
      </w:r>
      <w:r>
        <w:rPr>
          <w:spacing w:val="-7"/>
          <w:sz w:val="20"/>
        </w:rPr>
        <w:t xml:space="preserve"> </w:t>
      </w:r>
      <w:r>
        <w:rPr>
          <w:sz w:val="20"/>
        </w:rPr>
        <w:t>for</w:t>
      </w:r>
      <w:r>
        <w:rPr>
          <w:spacing w:val="-9"/>
          <w:sz w:val="20"/>
        </w:rPr>
        <w:t xml:space="preserve"> </w:t>
      </w:r>
      <w:r>
        <w:rPr>
          <w:sz w:val="20"/>
        </w:rPr>
        <w:t>the</w:t>
      </w:r>
      <w:r>
        <w:rPr>
          <w:spacing w:val="-8"/>
          <w:sz w:val="20"/>
        </w:rPr>
        <w:t xml:space="preserve"> </w:t>
      </w:r>
      <w:r>
        <w:rPr>
          <w:sz w:val="20"/>
        </w:rPr>
        <w:t>execution</w:t>
      </w:r>
      <w:r>
        <w:rPr>
          <w:spacing w:val="-8"/>
          <w:sz w:val="20"/>
        </w:rPr>
        <w:t xml:space="preserve"> </w:t>
      </w:r>
      <w:r>
        <w:rPr>
          <w:sz w:val="20"/>
        </w:rPr>
        <w:t>of</w:t>
      </w:r>
      <w:r>
        <w:rPr>
          <w:spacing w:val="-9"/>
          <w:sz w:val="20"/>
        </w:rPr>
        <w:t xml:space="preserve"> </w:t>
      </w:r>
      <w:r>
        <w:rPr>
          <w:sz w:val="20"/>
        </w:rPr>
        <w:t>a</w:t>
      </w:r>
      <w:r>
        <w:rPr>
          <w:spacing w:val="-7"/>
          <w:sz w:val="20"/>
        </w:rPr>
        <w:t xml:space="preserve"> </w:t>
      </w:r>
      <w:r>
        <w:rPr>
          <w:sz w:val="20"/>
        </w:rPr>
        <w:t>research or prototype pro</w:t>
      </w:r>
      <w:r w:rsidRPr="001A4CE4">
        <w:rPr>
          <w:sz w:val="20"/>
        </w:rPr>
        <w:t xml:space="preserve">ject. </w:t>
      </w:r>
      <w:r w:rsidRPr="00993709">
        <w:rPr>
          <w:sz w:val="20"/>
        </w:rPr>
        <w:t>The PSA award shall mirror the P</w:t>
      </w:r>
      <w:r w:rsidR="00B0727E" w:rsidRPr="00993709">
        <w:rPr>
          <w:sz w:val="20"/>
        </w:rPr>
        <w:t xml:space="preserve">roject </w:t>
      </w:r>
      <w:r w:rsidRPr="00993709">
        <w:rPr>
          <w:sz w:val="20"/>
        </w:rPr>
        <w:t>A</w:t>
      </w:r>
      <w:r w:rsidR="00B0727E" w:rsidRPr="00993709">
        <w:rPr>
          <w:sz w:val="20"/>
        </w:rPr>
        <w:t>ward</w:t>
      </w:r>
      <w:r w:rsidRPr="00993709">
        <w:rPr>
          <w:sz w:val="20"/>
        </w:rPr>
        <w:t xml:space="preserve"> </w:t>
      </w:r>
      <w:r w:rsidRPr="00993709">
        <w:rPr>
          <w:sz w:val="20"/>
        </w:rPr>
        <w:lastRenderedPageBreak/>
        <w:t>award</w:t>
      </w:r>
      <w:r w:rsidR="00B0727E" w:rsidRPr="00993709">
        <w:rPr>
          <w:sz w:val="20"/>
        </w:rPr>
        <w:t>ed to the CMO</w:t>
      </w:r>
      <w:r w:rsidRPr="00993709">
        <w:rPr>
          <w:sz w:val="20"/>
        </w:rPr>
        <w:t xml:space="preserve"> and in the event the </w:t>
      </w:r>
      <w:r w:rsidR="00B0727E" w:rsidRPr="00993709">
        <w:rPr>
          <w:sz w:val="20"/>
        </w:rPr>
        <w:t>CMO</w:t>
      </w:r>
      <w:r w:rsidRPr="00993709">
        <w:rPr>
          <w:sz w:val="20"/>
        </w:rPr>
        <w:t xml:space="preserve"> receives any revised terms and conditions, data rights, end user license agreements (EULA), etc. </w:t>
      </w:r>
      <w:proofErr w:type="gramStart"/>
      <w:r w:rsidRPr="00993709">
        <w:rPr>
          <w:sz w:val="20"/>
        </w:rPr>
        <w:t>from</w:t>
      </w:r>
      <w:proofErr w:type="gramEnd"/>
      <w:r w:rsidRPr="00993709">
        <w:rPr>
          <w:sz w:val="20"/>
        </w:rPr>
        <w:t xml:space="preserve"> the Consortium Manager, the C</w:t>
      </w:r>
      <w:r w:rsidR="00B0727E" w:rsidRPr="00993709">
        <w:rPr>
          <w:sz w:val="20"/>
        </w:rPr>
        <w:t>MO</w:t>
      </w:r>
      <w:r w:rsidRPr="00993709">
        <w:rPr>
          <w:sz w:val="20"/>
        </w:rPr>
        <w:t xml:space="preserve"> shall enter into negotiations with the Governments again for </w:t>
      </w:r>
      <w:proofErr w:type="gramStart"/>
      <w:r w:rsidRPr="00993709">
        <w:rPr>
          <w:sz w:val="20"/>
        </w:rPr>
        <w:t>the</w:t>
      </w:r>
      <w:r w:rsidRPr="00993709">
        <w:rPr>
          <w:spacing w:val="-34"/>
          <w:sz w:val="20"/>
        </w:rPr>
        <w:t xml:space="preserve"> </w:t>
      </w:r>
      <w:r w:rsidR="00D34803" w:rsidRPr="00993709">
        <w:rPr>
          <w:spacing w:val="-34"/>
          <w:sz w:val="20"/>
        </w:rPr>
        <w:t xml:space="preserve"> </w:t>
      </w:r>
      <w:r w:rsidRPr="00993709">
        <w:rPr>
          <w:sz w:val="20"/>
        </w:rPr>
        <w:t>P</w:t>
      </w:r>
      <w:r w:rsidR="00D34803" w:rsidRPr="00993709">
        <w:rPr>
          <w:sz w:val="20"/>
        </w:rPr>
        <w:t>roject</w:t>
      </w:r>
      <w:proofErr w:type="gramEnd"/>
      <w:r w:rsidR="00D34803" w:rsidRPr="00993709">
        <w:rPr>
          <w:sz w:val="20"/>
        </w:rPr>
        <w:t xml:space="preserve"> </w:t>
      </w:r>
      <w:r w:rsidRPr="00993709">
        <w:rPr>
          <w:sz w:val="20"/>
        </w:rPr>
        <w:t>A</w:t>
      </w:r>
      <w:r w:rsidR="00D34803" w:rsidRPr="001A4CE4">
        <w:rPr>
          <w:sz w:val="20"/>
        </w:rPr>
        <w:t>gre</w:t>
      </w:r>
      <w:r w:rsidR="00D34803">
        <w:rPr>
          <w:sz w:val="20"/>
        </w:rPr>
        <w:t>ement</w:t>
      </w:r>
      <w:r>
        <w:rPr>
          <w:sz w:val="20"/>
        </w:rPr>
        <w:t>.</w:t>
      </w:r>
    </w:p>
    <w:p w14:paraId="457AC5E3" w14:textId="05B7895C" w:rsidR="00945E26" w:rsidRDefault="000842C8">
      <w:pPr>
        <w:pStyle w:val="ListParagraph"/>
        <w:numPr>
          <w:ilvl w:val="0"/>
          <w:numId w:val="54"/>
        </w:numPr>
        <w:tabs>
          <w:tab w:val="left" w:pos="1801"/>
        </w:tabs>
        <w:spacing w:before="78"/>
        <w:ind w:right="266"/>
        <w:rPr>
          <w:sz w:val="20"/>
        </w:rPr>
      </w:pPr>
      <w:r>
        <w:rPr>
          <w:sz w:val="20"/>
        </w:rPr>
        <w:t>“Project Sub-Agreement Holder” means the Consortium Member executing a research or prototype project pursuant to a PSA issued by the</w:t>
      </w:r>
      <w:r>
        <w:rPr>
          <w:spacing w:val="-4"/>
          <w:sz w:val="20"/>
        </w:rPr>
        <w:t xml:space="preserve"> </w:t>
      </w:r>
      <w:r>
        <w:rPr>
          <w:sz w:val="20"/>
        </w:rPr>
        <w:t>C</w:t>
      </w:r>
      <w:r w:rsidR="00B0727E">
        <w:rPr>
          <w:sz w:val="20"/>
        </w:rPr>
        <w:t>MO</w:t>
      </w:r>
      <w:r>
        <w:rPr>
          <w:sz w:val="20"/>
        </w:rPr>
        <w:t>.</w:t>
      </w:r>
    </w:p>
    <w:p w14:paraId="12067D52" w14:textId="77777777" w:rsidR="00945E26" w:rsidRDefault="00945E26">
      <w:pPr>
        <w:pStyle w:val="BodyText"/>
      </w:pPr>
    </w:p>
    <w:p w14:paraId="1E0273D4" w14:textId="5953BC06" w:rsidR="00945E26" w:rsidRDefault="000842C8">
      <w:pPr>
        <w:pStyle w:val="ListParagraph"/>
        <w:numPr>
          <w:ilvl w:val="0"/>
          <w:numId w:val="54"/>
        </w:numPr>
        <w:tabs>
          <w:tab w:val="left" w:pos="1801"/>
        </w:tabs>
        <w:ind w:right="267"/>
        <w:rPr>
          <w:sz w:val="20"/>
        </w:rPr>
      </w:pPr>
      <w:r>
        <w:rPr>
          <w:sz w:val="20"/>
        </w:rPr>
        <w:t>“Property”</w:t>
      </w:r>
      <w:r>
        <w:rPr>
          <w:spacing w:val="-6"/>
          <w:sz w:val="20"/>
        </w:rPr>
        <w:t xml:space="preserve"> </w:t>
      </w:r>
      <w:r>
        <w:rPr>
          <w:sz w:val="20"/>
        </w:rPr>
        <w:t>means</w:t>
      </w:r>
      <w:r>
        <w:rPr>
          <w:spacing w:val="-7"/>
          <w:sz w:val="20"/>
        </w:rPr>
        <w:t xml:space="preserve"> </w:t>
      </w:r>
      <w:r>
        <w:rPr>
          <w:sz w:val="20"/>
        </w:rPr>
        <w:t>any</w:t>
      </w:r>
      <w:r>
        <w:rPr>
          <w:spacing w:val="-7"/>
          <w:sz w:val="20"/>
        </w:rPr>
        <w:t xml:space="preserve"> </w:t>
      </w:r>
      <w:r>
        <w:rPr>
          <w:sz w:val="20"/>
        </w:rPr>
        <w:t>tangible</w:t>
      </w:r>
      <w:r>
        <w:rPr>
          <w:spacing w:val="-7"/>
          <w:sz w:val="20"/>
        </w:rPr>
        <w:t xml:space="preserve"> </w:t>
      </w:r>
      <w:r>
        <w:rPr>
          <w:sz w:val="20"/>
        </w:rPr>
        <w:t>personal</w:t>
      </w:r>
      <w:r>
        <w:rPr>
          <w:spacing w:val="-6"/>
          <w:sz w:val="20"/>
        </w:rPr>
        <w:t xml:space="preserve"> </w:t>
      </w:r>
      <w:r>
        <w:rPr>
          <w:sz w:val="20"/>
        </w:rPr>
        <w:t>property</w:t>
      </w:r>
      <w:r>
        <w:rPr>
          <w:spacing w:val="-7"/>
          <w:sz w:val="20"/>
        </w:rPr>
        <w:t xml:space="preserve"> </w:t>
      </w:r>
      <w:r>
        <w:rPr>
          <w:sz w:val="20"/>
        </w:rPr>
        <w:t>other</w:t>
      </w:r>
      <w:r>
        <w:rPr>
          <w:spacing w:val="-6"/>
          <w:sz w:val="20"/>
        </w:rPr>
        <w:t xml:space="preserve"> </w:t>
      </w:r>
      <w:r>
        <w:rPr>
          <w:sz w:val="20"/>
        </w:rPr>
        <w:t>than</w:t>
      </w:r>
      <w:r>
        <w:rPr>
          <w:spacing w:val="-7"/>
          <w:sz w:val="20"/>
        </w:rPr>
        <w:t xml:space="preserve"> </w:t>
      </w:r>
      <w:r>
        <w:rPr>
          <w:sz w:val="20"/>
        </w:rPr>
        <w:t>property</w:t>
      </w:r>
      <w:r>
        <w:rPr>
          <w:spacing w:val="-7"/>
          <w:sz w:val="20"/>
        </w:rPr>
        <w:t xml:space="preserve"> </w:t>
      </w:r>
      <w:proofErr w:type="gramStart"/>
      <w:r>
        <w:rPr>
          <w:sz w:val="20"/>
        </w:rPr>
        <w:t>actually</w:t>
      </w:r>
      <w:r>
        <w:rPr>
          <w:spacing w:val="-6"/>
          <w:sz w:val="20"/>
        </w:rPr>
        <w:t xml:space="preserve"> </w:t>
      </w:r>
      <w:r>
        <w:rPr>
          <w:sz w:val="20"/>
        </w:rPr>
        <w:t>consumed</w:t>
      </w:r>
      <w:proofErr w:type="gramEnd"/>
      <w:r>
        <w:rPr>
          <w:spacing w:val="-6"/>
          <w:sz w:val="20"/>
        </w:rPr>
        <w:t xml:space="preserve"> </w:t>
      </w:r>
      <w:r>
        <w:rPr>
          <w:sz w:val="20"/>
        </w:rPr>
        <w:t>during</w:t>
      </w:r>
      <w:r>
        <w:rPr>
          <w:spacing w:val="-6"/>
          <w:sz w:val="20"/>
        </w:rPr>
        <w:t xml:space="preserve"> </w:t>
      </w:r>
      <w:r>
        <w:rPr>
          <w:sz w:val="20"/>
        </w:rPr>
        <w:t>the</w:t>
      </w:r>
      <w:r>
        <w:rPr>
          <w:spacing w:val="-7"/>
          <w:sz w:val="20"/>
        </w:rPr>
        <w:t xml:space="preserve"> </w:t>
      </w:r>
      <w:r>
        <w:rPr>
          <w:sz w:val="20"/>
        </w:rPr>
        <w:t>execution</w:t>
      </w:r>
      <w:r>
        <w:rPr>
          <w:spacing w:val="-6"/>
          <w:sz w:val="20"/>
        </w:rPr>
        <w:t xml:space="preserve"> </w:t>
      </w:r>
      <w:r>
        <w:rPr>
          <w:sz w:val="20"/>
        </w:rPr>
        <w:t xml:space="preserve">of work under </w:t>
      </w:r>
      <w:r w:rsidR="00915671">
        <w:rPr>
          <w:sz w:val="20"/>
        </w:rPr>
        <w:t>a PSA</w:t>
      </w:r>
      <w:r>
        <w:rPr>
          <w:sz w:val="20"/>
        </w:rPr>
        <w:t>.</w:t>
      </w:r>
    </w:p>
    <w:p w14:paraId="5F2258F7" w14:textId="77777777" w:rsidR="00945E26" w:rsidRDefault="00945E26">
      <w:pPr>
        <w:pStyle w:val="BodyText"/>
      </w:pPr>
    </w:p>
    <w:p w14:paraId="43BBEA79" w14:textId="73D2E748" w:rsidR="00945E26" w:rsidRDefault="000842C8">
      <w:pPr>
        <w:pStyle w:val="ListParagraph"/>
        <w:numPr>
          <w:ilvl w:val="0"/>
          <w:numId w:val="54"/>
        </w:numPr>
        <w:tabs>
          <w:tab w:val="left" w:pos="1801"/>
        </w:tabs>
        <w:ind w:right="265"/>
        <w:rPr>
          <w:sz w:val="20"/>
        </w:rPr>
      </w:pPr>
      <w:r>
        <w:rPr>
          <w:sz w:val="20"/>
        </w:rPr>
        <w:t>“Proprietary” means information such as Trade Secrets and commercial or financial information obtained from a Disclosing Party on a privileged or confidential basis. Information and materials of a Disclosing Party which are designated as confidential or as a Trade Secret in writing by such Disclosing Party whether by letter or by use</w:t>
      </w:r>
      <w:r>
        <w:rPr>
          <w:spacing w:val="-14"/>
          <w:sz w:val="20"/>
        </w:rPr>
        <w:t xml:space="preserve"> </w:t>
      </w:r>
      <w:r>
        <w:rPr>
          <w:sz w:val="20"/>
        </w:rPr>
        <w:t>of</w:t>
      </w:r>
      <w:r>
        <w:rPr>
          <w:spacing w:val="-12"/>
          <w:sz w:val="20"/>
        </w:rPr>
        <w:t xml:space="preserve"> </w:t>
      </w:r>
      <w:r>
        <w:rPr>
          <w:sz w:val="20"/>
        </w:rPr>
        <w:t>an</w:t>
      </w:r>
      <w:r>
        <w:rPr>
          <w:spacing w:val="-12"/>
          <w:sz w:val="20"/>
        </w:rPr>
        <w:t xml:space="preserve"> </w:t>
      </w:r>
      <w:r>
        <w:rPr>
          <w:sz w:val="20"/>
        </w:rPr>
        <w:t>appropriate</w:t>
      </w:r>
      <w:r>
        <w:rPr>
          <w:spacing w:val="-13"/>
          <w:sz w:val="20"/>
        </w:rPr>
        <w:t xml:space="preserve"> </w:t>
      </w:r>
      <w:r>
        <w:rPr>
          <w:sz w:val="20"/>
        </w:rPr>
        <w:t>stamp</w:t>
      </w:r>
      <w:r>
        <w:rPr>
          <w:spacing w:val="-11"/>
          <w:sz w:val="20"/>
        </w:rPr>
        <w:t xml:space="preserve"> </w:t>
      </w:r>
      <w:r>
        <w:rPr>
          <w:sz w:val="20"/>
        </w:rPr>
        <w:t>or</w:t>
      </w:r>
      <w:r>
        <w:rPr>
          <w:spacing w:val="-15"/>
          <w:sz w:val="20"/>
        </w:rPr>
        <w:t xml:space="preserve"> </w:t>
      </w:r>
      <w:r>
        <w:rPr>
          <w:sz w:val="20"/>
        </w:rPr>
        <w:t>legend,</w:t>
      </w:r>
      <w:r>
        <w:rPr>
          <w:spacing w:val="-14"/>
          <w:sz w:val="20"/>
        </w:rPr>
        <w:t xml:space="preserve"> </w:t>
      </w:r>
      <w:r>
        <w:rPr>
          <w:sz w:val="20"/>
        </w:rPr>
        <w:t>prior</w:t>
      </w:r>
      <w:r>
        <w:rPr>
          <w:spacing w:val="-12"/>
          <w:sz w:val="20"/>
        </w:rPr>
        <w:t xml:space="preserve"> </w:t>
      </w:r>
      <w:r>
        <w:rPr>
          <w:sz w:val="20"/>
        </w:rPr>
        <w:t>to</w:t>
      </w:r>
      <w:r>
        <w:rPr>
          <w:spacing w:val="-12"/>
          <w:sz w:val="20"/>
        </w:rPr>
        <w:t xml:space="preserve"> </w:t>
      </w:r>
      <w:r>
        <w:rPr>
          <w:sz w:val="20"/>
        </w:rPr>
        <w:t>or</w:t>
      </w:r>
      <w:r>
        <w:rPr>
          <w:spacing w:val="-12"/>
          <w:sz w:val="20"/>
        </w:rPr>
        <w:t xml:space="preserve"> </w:t>
      </w:r>
      <w:r>
        <w:rPr>
          <w:sz w:val="20"/>
        </w:rPr>
        <w:t>at</w:t>
      </w:r>
      <w:r>
        <w:rPr>
          <w:spacing w:val="-12"/>
          <w:sz w:val="20"/>
        </w:rPr>
        <w:t xml:space="preserve"> </w:t>
      </w:r>
      <w:r>
        <w:rPr>
          <w:sz w:val="20"/>
        </w:rPr>
        <w:t>the</w:t>
      </w:r>
      <w:r>
        <w:rPr>
          <w:spacing w:val="-14"/>
          <w:sz w:val="20"/>
        </w:rPr>
        <w:t xml:space="preserve"> </w:t>
      </w:r>
      <w:r>
        <w:rPr>
          <w:sz w:val="20"/>
        </w:rPr>
        <w:t>same</w:t>
      </w:r>
      <w:r>
        <w:rPr>
          <w:spacing w:val="-12"/>
          <w:sz w:val="20"/>
        </w:rPr>
        <w:t xml:space="preserve"> </w:t>
      </w:r>
      <w:r>
        <w:rPr>
          <w:sz w:val="20"/>
        </w:rPr>
        <w:t>time</w:t>
      </w:r>
      <w:r>
        <w:rPr>
          <w:spacing w:val="-12"/>
          <w:sz w:val="20"/>
        </w:rPr>
        <w:t xml:space="preserve"> </w:t>
      </w:r>
      <w:r>
        <w:rPr>
          <w:sz w:val="20"/>
        </w:rPr>
        <w:t>any</w:t>
      </w:r>
      <w:r>
        <w:rPr>
          <w:spacing w:val="-12"/>
          <w:sz w:val="20"/>
        </w:rPr>
        <w:t xml:space="preserve"> </w:t>
      </w:r>
      <w:r>
        <w:rPr>
          <w:sz w:val="20"/>
        </w:rPr>
        <w:t>such</w:t>
      </w:r>
      <w:r>
        <w:rPr>
          <w:spacing w:val="-12"/>
          <w:sz w:val="20"/>
        </w:rPr>
        <w:t xml:space="preserve"> </w:t>
      </w:r>
      <w:r>
        <w:rPr>
          <w:sz w:val="20"/>
        </w:rPr>
        <w:t>information</w:t>
      </w:r>
      <w:r>
        <w:rPr>
          <w:spacing w:val="-12"/>
          <w:sz w:val="20"/>
        </w:rPr>
        <w:t xml:space="preserve"> </w:t>
      </w:r>
      <w:r>
        <w:rPr>
          <w:sz w:val="20"/>
        </w:rPr>
        <w:t>or</w:t>
      </w:r>
      <w:r>
        <w:rPr>
          <w:spacing w:val="-14"/>
          <w:sz w:val="20"/>
        </w:rPr>
        <w:t xml:space="preserve"> </w:t>
      </w:r>
      <w:r>
        <w:rPr>
          <w:sz w:val="20"/>
        </w:rPr>
        <w:t>materials</w:t>
      </w:r>
      <w:r>
        <w:rPr>
          <w:spacing w:val="-12"/>
          <w:sz w:val="20"/>
        </w:rPr>
        <w:t xml:space="preserve"> </w:t>
      </w:r>
      <w:r>
        <w:rPr>
          <w:sz w:val="20"/>
        </w:rPr>
        <w:t>are</w:t>
      </w:r>
      <w:r>
        <w:rPr>
          <w:spacing w:val="-13"/>
          <w:sz w:val="20"/>
        </w:rPr>
        <w:t xml:space="preserve"> </w:t>
      </w:r>
      <w:r>
        <w:rPr>
          <w:sz w:val="20"/>
        </w:rPr>
        <w:t xml:space="preserve">disclosed by such Disclosing Party to the Receiving Party. It includes any </w:t>
      </w:r>
      <w:proofErr w:type="gramStart"/>
      <w:r>
        <w:rPr>
          <w:sz w:val="20"/>
        </w:rPr>
        <w:t>information</w:t>
      </w:r>
      <w:proofErr w:type="gramEnd"/>
      <w:r>
        <w:rPr>
          <w:sz w:val="20"/>
        </w:rPr>
        <w:t xml:space="preserve"> and materials considered a Trade Secret by the Disclosing Party on its own behalf or on behalf of a third party (e.g., their subcontractors or suppliers). Notwithstanding the foregoing, materials and other information which are orally, visually, or electronically disclosed by a Disclosing Party, or are disclosed in writing without an appropriate letter, stamp, or legend, shall constitute </w:t>
      </w:r>
      <w:r w:rsidR="0058072F">
        <w:rPr>
          <w:sz w:val="20"/>
        </w:rPr>
        <w:t>Proprietary Information</w:t>
      </w:r>
      <w:r>
        <w:rPr>
          <w:sz w:val="20"/>
        </w:rPr>
        <w:t xml:space="preserve"> or a Trade Secret if such Disclosing Party, within 30 days after such disclosure, delivers to the Receiving Party a written document or documents describing the material or information and indicating that it is confidential or a Trade</w:t>
      </w:r>
      <w:r>
        <w:rPr>
          <w:spacing w:val="-13"/>
          <w:sz w:val="20"/>
        </w:rPr>
        <w:t xml:space="preserve"> </w:t>
      </w:r>
      <w:r>
        <w:rPr>
          <w:sz w:val="20"/>
        </w:rPr>
        <w:t>Secret.</w:t>
      </w:r>
    </w:p>
    <w:p w14:paraId="1B1F0FA2" w14:textId="77777777" w:rsidR="00945E26" w:rsidRDefault="00945E26">
      <w:pPr>
        <w:pStyle w:val="BodyText"/>
      </w:pPr>
    </w:p>
    <w:p w14:paraId="11A76E01" w14:textId="77777777" w:rsidR="00945E26" w:rsidRDefault="000842C8">
      <w:pPr>
        <w:pStyle w:val="ListParagraph"/>
        <w:numPr>
          <w:ilvl w:val="0"/>
          <w:numId w:val="54"/>
        </w:numPr>
        <w:tabs>
          <w:tab w:val="left" w:pos="1801"/>
        </w:tabs>
        <w:ind w:right="267"/>
        <w:rPr>
          <w:sz w:val="20"/>
        </w:rPr>
      </w:pPr>
      <w:r>
        <w:rPr>
          <w:sz w:val="20"/>
        </w:rPr>
        <w:t>“Prototype Project” means an effort proposed by a Consortium Member and selected by the Government for a PSA</w:t>
      </w:r>
      <w:r>
        <w:rPr>
          <w:spacing w:val="-6"/>
          <w:sz w:val="20"/>
        </w:rPr>
        <w:t xml:space="preserve"> </w:t>
      </w:r>
      <w:r>
        <w:rPr>
          <w:sz w:val="20"/>
        </w:rPr>
        <w:t>that</w:t>
      </w:r>
      <w:r>
        <w:rPr>
          <w:spacing w:val="-5"/>
          <w:sz w:val="20"/>
        </w:rPr>
        <w:t xml:space="preserve"> </w:t>
      </w:r>
      <w:r>
        <w:rPr>
          <w:sz w:val="20"/>
        </w:rPr>
        <w:t>is</w:t>
      </w:r>
      <w:r>
        <w:rPr>
          <w:spacing w:val="-6"/>
          <w:sz w:val="20"/>
        </w:rPr>
        <w:t xml:space="preserve"> </w:t>
      </w:r>
      <w:r>
        <w:rPr>
          <w:sz w:val="20"/>
        </w:rPr>
        <w:t>directly</w:t>
      </w:r>
      <w:r>
        <w:rPr>
          <w:spacing w:val="-5"/>
          <w:sz w:val="20"/>
        </w:rPr>
        <w:t xml:space="preserve"> </w:t>
      </w:r>
      <w:r>
        <w:rPr>
          <w:sz w:val="20"/>
        </w:rPr>
        <w:t>relevant</w:t>
      </w:r>
      <w:r>
        <w:rPr>
          <w:spacing w:val="-6"/>
          <w:sz w:val="20"/>
        </w:rPr>
        <w:t xml:space="preserve"> </w:t>
      </w:r>
      <w:r>
        <w:rPr>
          <w:sz w:val="20"/>
        </w:rPr>
        <w:t>to</w:t>
      </w:r>
      <w:r>
        <w:rPr>
          <w:spacing w:val="-5"/>
          <w:sz w:val="20"/>
        </w:rPr>
        <w:t xml:space="preserve"> </w:t>
      </w:r>
      <w:r>
        <w:rPr>
          <w:sz w:val="20"/>
        </w:rPr>
        <w:t>enhancing</w:t>
      </w:r>
      <w:r>
        <w:rPr>
          <w:spacing w:val="-5"/>
          <w:sz w:val="20"/>
        </w:rPr>
        <w:t xml:space="preserve"> </w:t>
      </w:r>
      <w:r>
        <w:rPr>
          <w:sz w:val="20"/>
        </w:rPr>
        <w:t>mission</w:t>
      </w:r>
      <w:r>
        <w:rPr>
          <w:spacing w:val="-6"/>
          <w:sz w:val="20"/>
        </w:rPr>
        <w:t xml:space="preserve"> </w:t>
      </w:r>
      <w:r>
        <w:rPr>
          <w:sz w:val="20"/>
        </w:rPr>
        <w:t>effectiveness</w:t>
      </w:r>
      <w:r>
        <w:rPr>
          <w:spacing w:val="-6"/>
          <w:sz w:val="20"/>
        </w:rPr>
        <w:t xml:space="preserve"> </w:t>
      </w:r>
      <w:r>
        <w:rPr>
          <w:sz w:val="20"/>
        </w:rPr>
        <w:t>of</w:t>
      </w:r>
      <w:r>
        <w:rPr>
          <w:spacing w:val="-5"/>
          <w:sz w:val="20"/>
        </w:rPr>
        <w:t xml:space="preserve"> </w:t>
      </w:r>
      <w:r>
        <w:rPr>
          <w:sz w:val="20"/>
        </w:rPr>
        <w:t>military</w:t>
      </w:r>
      <w:r>
        <w:rPr>
          <w:spacing w:val="-6"/>
          <w:sz w:val="20"/>
        </w:rPr>
        <w:t xml:space="preserve"> </w:t>
      </w:r>
      <w:r>
        <w:rPr>
          <w:sz w:val="20"/>
        </w:rPr>
        <w:t>personnel</w:t>
      </w:r>
      <w:r>
        <w:rPr>
          <w:spacing w:val="-6"/>
          <w:sz w:val="20"/>
        </w:rPr>
        <w:t xml:space="preserve"> </w:t>
      </w:r>
      <w:r>
        <w:rPr>
          <w:sz w:val="20"/>
        </w:rPr>
        <w:t>and</w:t>
      </w:r>
      <w:r>
        <w:rPr>
          <w:spacing w:val="-5"/>
          <w:sz w:val="20"/>
        </w:rPr>
        <w:t xml:space="preserve"> </w:t>
      </w:r>
      <w:r>
        <w:rPr>
          <w:sz w:val="20"/>
        </w:rPr>
        <w:t>supporting</w:t>
      </w:r>
      <w:r>
        <w:rPr>
          <w:spacing w:val="-5"/>
          <w:sz w:val="20"/>
        </w:rPr>
        <w:t xml:space="preserve"> </w:t>
      </w:r>
      <w:r>
        <w:rPr>
          <w:sz w:val="20"/>
        </w:rPr>
        <w:t>platforms, systems, components or materials proposed to be acquired or developed by the DoD, or to improvement of platforms, systems, components or materials in use by the armed forces as defined in 10 U.S.C. §</w:t>
      </w:r>
      <w:r>
        <w:rPr>
          <w:spacing w:val="-30"/>
          <w:sz w:val="20"/>
        </w:rPr>
        <w:t xml:space="preserve"> </w:t>
      </w:r>
      <w:r>
        <w:rPr>
          <w:sz w:val="20"/>
        </w:rPr>
        <w:t>4022.</w:t>
      </w:r>
    </w:p>
    <w:p w14:paraId="5F33E006" w14:textId="77777777" w:rsidR="00945E26" w:rsidRDefault="00945E26">
      <w:pPr>
        <w:pStyle w:val="BodyText"/>
        <w:spacing w:before="1"/>
      </w:pPr>
    </w:p>
    <w:p w14:paraId="642620D7" w14:textId="2CF8B44D" w:rsidR="00945E26" w:rsidRDefault="000842C8">
      <w:pPr>
        <w:pStyle w:val="ListParagraph"/>
        <w:numPr>
          <w:ilvl w:val="0"/>
          <w:numId w:val="54"/>
        </w:numPr>
        <w:tabs>
          <w:tab w:val="left" w:pos="1801"/>
        </w:tabs>
        <w:ind w:right="265"/>
        <w:rPr>
          <w:sz w:val="20"/>
        </w:rPr>
      </w:pPr>
      <w:r>
        <w:rPr>
          <w:sz w:val="20"/>
        </w:rPr>
        <w:t>“Protected</w:t>
      </w:r>
      <w:r>
        <w:rPr>
          <w:spacing w:val="-11"/>
          <w:sz w:val="20"/>
        </w:rPr>
        <w:t xml:space="preserve"> </w:t>
      </w:r>
      <w:r>
        <w:rPr>
          <w:sz w:val="20"/>
        </w:rPr>
        <w:t>Information”</w:t>
      </w:r>
      <w:r>
        <w:rPr>
          <w:spacing w:val="-10"/>
          <w:sz w:val="20"/>
        </w:rPr>
        <w:t xml:space="preserve"> </w:t>
      </w:r>
      <w:r>
        <w:rPr>
          <w:sz w:val="20"/>
        </w:rPr>
        <w:t>means</w:t>
      </w:r>
      <w:r>
        <w:rPr>
          <w:spacing w:val="-9"/>
          <w:sz w:val="20"/>
        </w:rPr>
        <w:t xml:space="preserve"> </w:t>
      </w:r>
      <w:r>
        <w:rPr>
          <w:sz w:val="20"/>
        </w:rPr>
        <w:t>information</w:t>
      </w:r>
      <w:r>
        <w:rPr>
          <w:spacing w:val="-10"/>
          <w:sz w:val="20"/>
        </w:rPr>
        <w:t xml:space="preserve"> </w:t>
      </w:r>
      <w:r>
        <w:rPr>
          <w:sz w:val="20"/>
        </w:rPr>
        <w:t>that</w:t>
      </w:r>
      <w:r>
        <w:rPr>
          <w:spacing w:val="-11"/>
          <w:sz w:val="20"/>
        </w:rPr>
        <w:t xml:space="preserve"> </w:t>
      </w:r>
      <w:r>
        <w:rPr>
          <w:sz w:val="20"/>
        </w:rPr>
        <w:t>is</w:t>
      </w:r>
      <w:r>
        <w:rPr>
          <w:spacing w:val="-10"/>
          <w:sz w:val="20"/>
        </w:rPr>
        <w:t xml:space="preserve"> </w:t>
      </w:r>
      <w:r>
        <w:rPr>
          <w:sz w:val="20"/>
        </w:rPr>
        <w:t>protected</w:t>
      </w:r>
      <w:r>
        <w:rPr>
          <w:spacing w:val="-11"/>
          <w:sz w:val="20"/>
        </w:rPr>
        <w:t xml:space="preserve"> </w:t>
      </w:r>
      <w:r>
        <w:rPr>
          <w:sz w:val="20"/>
        </w:rPr>
        <w:t>from</w:t>
      </w:r>
      <w:r>
        <w:rPr>
          <w:spacing w:val="-13"/>
          <w:sz w:val="20"/>
        </w:rPr>
        <w:t xml:space="preserve"> </w:t>
      </w:r>
      <w:r>
        <w:rPr>
          <w:sz w:val="20"/>
        </w:rPr>
        <w:t>disclosure</w:t>
      </w:r>
      <w:r>
        <w:rPr>
          <w:spacing w:val="-9"/>
          <w:sz w:val="20"/>
        </w:rPr>
        <w:t xml:space="preserve"> </w:t>
      </w:r>
      <w:r>
        <w:rPr>
          <w:sz w:val="20"/>
        </w:rPr>
        <w:t>by</w:t>
      </w:r>
      <w:r>
        <w:rPr>
          <w:spacing w:val="-12"/>
          <w:sz w:val="20"/>
        </w:rPr>
        <w:t xml:space="preserve"> </w:t>
      </w:r>
      <w:r>
        <w:rPr>
          <w:sz w:val="20"/>
        </w:rPr>
        <w:t>law</w:t>
      </w:r>
      <w:r>
        <w:rPr>
          <w:spacing w:val="-10"/>
          <w:sz w:val="20"/>
        </w:rPr>
        <w:t xml:space="preserve"> </w:t>
      </w:r>
      <w:r>
        <w:rPr>
          <w:sz w:val="20"/>
        </w:rPr>
        <w:t>or</w:t>
      </w:r>
      <w:r>
        <w:rPr>
          <w:spacing w:val="-11"/>
          <w:sz w:val="20"/>
        </w:rPr>
        <w:t xml:space="preserve"> </w:t>
      </w:r>
      <w:r>
        <w:rPr>
          <w:sz w:val="20"/>
        </w:rPr>
        <w:t>policy</w:t>
      </w:r>
      <w:r>
        <w:rPr>
          <w:spacing w:val="-11"/>
          <w:sz w:val="20"/>
        </w:rPr>
        <w:t xml:space="preserve"> </w:t>
      </w:r>
      <w:r>
        <w:rPr>
          <w:sz w:val="20"/>
        </w:rPr>
        <w:t>or</w:t>
      </w:r>
      <w:r>
        <w:rPr>
          <w:spacing w:val="-10"/>
          <w:sz w:val="20"/>
        </w:rPr>
        <w:t xml:space="preserve"> </w:t>
      </w:r>
      <w:r>
        <w:rPr>
          <w:sz w:val="20"/>
        </w:rPr>
        <w:t>that</w:t>
      </w:r>
      <w:r>
        <w:rPr>
          <w:spacing w:val="-11"/>
          <w:sz w:val="20"/>
        </w:rPr>
        <w:t xml:space="preserve"> </w:t>
      </w:r>
      <w:r>
        <w:rPr>
          <w:sz w:val="20"/>
        </w:rPr>
        <w:t>is</w:t>
      </w:r>
      <w:r>
        <w:rPr>
          <w:spacing w:val="-10"/>
          <w:sz w:val="20"/>
        </w:rPr>
        <w:t xml:space="preserve"> </w:t>
      </w:r>
      <w:r>
        <w:rPr>
          <w:sz w:val="20"/>
        </w:rPr>
        <w:t xml:space="preserve">furnished on a privileged basis and marked as such. Protected information includes, but is not limited to, </w:t>
      </w:r>
      <w:proofErr w:type="gramStart"/>
      <w:r>
        <w:rPr>
          <w:sz w:val="20"/>
        </w:rPr>
        <w:t>personally</w:t>
      </w:r>
      <w:proofErr w:type="gramEnd"/>
      <w:r>
        <w:rPr>
          <w:sz w:val="20"/>
        </w:rPr>
        <w:t xml:space="preserve"> identifiable information, Trade Secrets, CUI, and </w:t>
      </w:r>
      <w:r w:rsidR="0058072F">
        <w:rPr>
          <w:sz w:val="20"/>
        </w:rPr>
        <w:t>Proprietary Information</w:t>
      </w:r>
      <w:r>
        <w:rPr>
          <w:sz w:val="20"/>
        </w:rPr>
        <w:t>.</w:t>
      </w:r>
    </w:p>
    <w:p w14:paraId="25C6D011" w14:textId="77777777" w:rsidR="00945E26" w:rsidRDefault="00945E26">
      <w:pPr>
        <w:pStyle w:val="BodyText"/>
      </w:pPr>
    </w:p>
    <w:p w14:paraId="5728EE99" w14:textId="77777777" w:rsidR="00945E26" w:rsidRDefault="000842C8">
      <w:pPr>
        <w:pStyle w:val="ListParagraph"/>
        <w:numPr>
          <w:ilvl w:val="0"/>
          <w:numId w:val="54"/>
        </w:numPr>
        <w:tabs>
          <w:tab w:val="left" w:pos="1801"/>
        </w:tabs>
        <w:ind w:hanging="360"/>
        <w:rPr>
          <w:sz w:val="20"/>
        </w:rPr>
      </w:pPr>
      <w:r>
        <w:rPr>
          <w:sz w:val="20"/>
        </w:rPr>
        <w:t>“Rapidly Report” means within 72 hours of discovery of any Cyber</w:t>
      </w:r>
      <w:r>
        <w:rPr>
          <w:spacing w:val="-12"/>
          <w:sz w:val="20"/>
        </w:rPr>
        <w:t xml:space="preserve"> </w:t>
      </w:r>
      <w:r>
        <w:rPr>
          <w:sz w:val="20"/>
        </w:rPr>
        <w:t>Incident.</w:t>
      </w:r>
    </w:p>
    <w:p w14:paraId="585635ED" w14:textId="77777777" w:rsidR="00945E26" w:rsidRDefault="00945E26">
      <w:pPr>
        <w:pStyle w:val="BodyText"/>
      </w:pPr>
    </w:p>
    <w:p w14:paraId="7E5FB6D6" w14:textId="0B3ABF29" w:rsidR="00945E26" w:rsidRDefault="000842C8">
      <w:pPr>
        <w:pStyle w:val="ListParagraph"/>
        <w:numPr>
          <w:ilvl w:val="0"/>
          <w:numId w:val="54"/>
        </w:numPr>
        <w:tabs>
          <w:tab w:val="left" w:pos="1801"/>
        </w:tabs>
        <w:spacing w:before="1"/>
        <w:ind w:right="269" w:hanging="360"/>
        <w:rPr>
          <w:sz w:val="20"/>
        </w:rPr>
      </w:pPr>
      <w:r>
        <w:rPr>
          <w:sz w:val="20"/>
        </w:rPr>
        <w:t xml:space="preserve">“Receiving Party” means </w:t>
      </w:r>
      <w:r w:rsidR="00915671">
        <w:rPr>
          <w:sz w:val="20"/>
        </w:rPr>
        <w:t>contractor</w:t>
      </w:r>
      <w:r>
        <w:rPr>
          <w:sz w:val="20"/>
        </w:rPr>
        <w:t>, or their subcontractors or suppliers, or the Government who receives protected information disclosed by a Disclosing</w:t>
      </w:r>
      <w:r>
        <w:rPr>
          <w:spacing w:val="-4"/>
          <w:sz w:val="20"/>
        </w:rPr>
        <w:t xml:space="preserve"> </w:t>
      </w:r>
      <w:r>
        <w:rPr>
          <w:sz w:val="20"/>
        </w:rPr>
        <w:t>Party.</w:t>
      </w:r>
    </w:p>
    <w:p w14:paraId="38F6259B" w14:textId="77777777" w:rsidR="00945E26" w:rsidRDefault="00945E26">
      <w:pPr>
        <w:pStyle w:val="BodyText"/>
        <w:spacing w:before="10"/>
        <w:rPr>
          <w:sz w:val="19"/>
        </w:rPr>
      </w:pPr>
    </w:p>
    <w:p w14:paraId="560D7A82" w14:textId="596298F1" w:rsidR="00945E26" w:rsidRDefault="000842C8">
      <w:pPr>
        <w:pStyle w:val="ListParagraph"/>
        <w:numPr>
          <w:ilvl w:val="0"/>
          <w:numId w:val="54"/>
        </w:numPr>
        <w:tabs>
          <w:tab w:val="left" w:pos="1802"/>
        </w:tabs>
        <w:ind w:left="1801" w:right="265"/>
        <w:rPr>
          <w:sz w:val="20"/>
        </w:rPr>
      </w:pPr>
      <w:r>
        <w:rPr>
          <w:sz w:val="20"/>
        </w:rPr>
        <w:t>“Research</w:t>
      </w:r>
      <w:r>
        <w:rPr>
          <w:spacing w:val="-7"/>
          <w:sz w:val="20"/>
        </w:rPr>
        <w:t xml:space="preserve"> </w:t>
      </w:r>
      <w:r>
        <w:rPr>
          <w:sz w:val="20"/>
        </w:rPr>
        <w:t>Project”</w:t>
      </w:r>
      <w:r>
        <w:rPr>
          <w:spacing w:val="-6"/>
          <w:sz w:val="20"/>
        </w:rPr>
        <w:t xml:space="preserve"> </w:t>
      </w:r>
      <w:r>
        <w:rPr>
          <w:sz w:val="20"/>
        </w:rPr>
        <w:t>means</w:t>
      </w:r>
      <w:r>
        <w:rPr>
          <w:spacing w:val="-7"/>
          <w:sz w:val="20"/>
        </w:rPr>
        <w:t xml:space="preserve"> </w:t>
      </w:r>
      <w:r>
        <w:rPr>
          <w:sz w:val="20"/>
        </w:rPr>
        <w:t>an</w:t>
      </w:r>
      <w:r>
        <w:rPr>
          <w:spacing w:val="-7"/>
          <w:sz w:val="20"/>
        </w:rPr>
        <w:t xml:space="preserve"> </w:t>
      </w:r>
      <w:r>
        <w:rPr>
          <w:sz w:val="20"/>
        </w:rPr>
        <w:t>effort</w:t>
      </w:r>
      <w:r>
        <w:rPr>
          <w:spacing w:val="-8"/>
          <w:sz w:val="20"/>
        </w:rPr>
        <w:t xml:space="preserve"> </w:t>
      </w:r>
      <w:r>
        <w:rPr>
          <w:sz w:val="20"/>
        </w:rPr>
        <w:t>that</w:t>
      </w:r>
      <w:r>
        <w:rPr>
          <w:spacing w:val="-7"/>
          <w:sz w:val="20"/>
        </w:rPr>
        <w:t xml:space="preserve"> </w:t>
      </w:r>
      <w:r w:rsidR="00B45311">
        <w:rPr>
          <w:spacing w:val="-7"/>
          <w:sz w:val="20"/>
        </w:rPr>
        <w:t xml:space="preserve">is </w:t>
      </w:r>
      <w:r>
        <w:rPr>
          <w:sz w:val="20"/>
        </w:rPr>
        <w:t>proposed</w:t>
      </w:r>
      <w:r>
        <w:rPr>
          <w:spacing w:val="-7"/>
          <w:sz w:val="20"/>
        </w:rPr>
        <w:t xml:space="preserve"> </w:t>
      </w:r>
      <w:r>
        <w:rPr>
          <w:sz w:val="20"/>
        </w:rPr>
        <w:t>by</w:t>
      </w:r>
      <w:r>
        <w:rPr>
          <w:spacing w:val="-6"/>
          <w:sz w:val="20"/>
        </w:rPr>
        <w:t xml:space="preserve"> </w:t>
      </w:r>
      <w:r>
        <w:rPr>
          <w:sz w:val="20"/>
        </w:rPr>
        <w:t>a</w:t>
      </w:r>
      <w:r>
        <w:rPr>
          <w:spacing w:val="-7"/>
          <w:sz w:val="20"/>
        </w:rPr>
        <w:t xml:space="preserve"> </w:t>
      </w:r>
      <w:r>
        <w:rPr>
          <w:sz w:val="20"/>
        </w:rPr>
        <w:t>Consortium</w:t>
      </w:r>
      <w:r>
        <w:rPr>
          <w:spacing w:val="-9"/>
          <w:sz w:val="20"/>
        </w:rPr>
        <w:t xml:space="preserve"> </w:t>
      </w:r>
      <w:r>
        <w:rPr>
          <w:sz w:val="20"/>
        </w:rPr>
        <w:t>Member</w:t>
      </w:r>
      <w:r>
        <w:rPr>
          <w:spacing w:val="-5"/>
          <w:sz w:val="20"/>
        </w:rPr>
        <w:t xml:space="preserve"> </w:t>
      </w:r>
      <w:r>
        <w:rPr>
          <w:sz w:val="20"/>
        </w:rPr>
        <w:t>and</w:t>
      </w:r>
      <w:r>
        <w:rPr>
          <w:spacing w:val="-6"/>
          <w:sz w:val="20"/>
        </w:rPr>
        <w:t xml:space="preserve"> </w:t>
      </w:r>
      <w:r>
        <w:rPr>
          <w:sz w:val="20"/>
        </w:rPr>
        <w:t>selected</w:t>
      </w:r>
      <w:r>
        <w:rPr>
          <w:spacing w:val="-6"/>
          <w:sz w:val="20"/>
        </w:rPr>
        <w:t xml:space="preserve"> </w:t>
      </w:r>
      <w:r>
        <w:rPr>
          <w:sz w:val="20"/>
        </w:rPr>
        <w:t>by</w:t>
      </w:r>
      <w:r>
        <w:rPr>
          <w:spacing w:val="-7"/>
          <w:sz w:val="20"/>
        </w:rPr>
        <w:t xml:space="preserve"> </w:t>
      </w:r>
      <w:r>
        <w:rPr>
          <w:sz w:val="20"/>
        </w:rPr>
        <w:t>the</w:t>
      </w:r>
      <w:r>
        <w:rPr>
          <w:spacing w:val="-8"/>
          <w:sz w:val="20"/>
        </w:rPr>
        <w:t xml:space="preserve"> </w:t>
      </w:r>
      <w:r>
        <w:rPr>
          <w:sz w:val="20"/>
        </w:rPr>
        <w:t>Government</w:t>
      </w:r>
      <w:r>
        <w:rPr>
          <w:spacing w:val="-6"/>
          <w:sz w:val="20"/>
        </w:rPr>
        <w:t xml:space="preserve"> </w:t>
      </w:r>
      <w:r>
        <w:rPr>
          <w:sz w:val="20"/>
        </w:rPr>
        <w:t>for a</w:t>
      </w:r>
      <w:r>
        <w:rPr>
          <w:spacing w:val="-9"/>
          <w:sz w:val="20"/>
        </w:rPr>
        <w:t xml:space="preserve"> </w:t>
      </w:r>
      <w:r>
        <w:rPr>
          <w:sz w:val="20"/>
        </w:rPr>
        <w:t>PSA</w:t>
      </w:r>
      <w:r>
        <w:rPr>
          <w:spacing w:val="-9"/>
          <w:sz w:val="20"/>
        </w:rPr>
        <w:t xml:space="preserve"> </w:t>
      </w:r>
      <w:r>
        <w:rPr>
          <w:sz w:val="20"/>
        </w:rPr>
        <w:t>that</w:t>
      </w:r>
      <w:r>
        <w:rPr>
          <w:spacing w:val="-9"/>
          <w:sz w:val="20"/>
        </w:rPr>
        <w:t xml:space="preserve"> </w:t>
      </w:r>
      <w:r>
        <w:rPr>
          <w:sz w:val="20"/>
        </w:rPr>
        <w:t>is</w:t>
      </w:r>
      <w:r>
        <w:rPr>
          <w:spacing w:val="-9"/>
          <w:sz w:val="20"/>
        </w:rPr>
        <w:t xml:space="preserve"> </w:t>
      </w:r>
      <w:r>
        <w:rPr>
          <w:sz w:val="20"/>
        </w:rPr>
        <w:t>focused</w:t>
      </w:r>
      <w:r>
        <w:rPr>
          <w:spacing w:val="-9"/>
          <w:sz w:val="20"/>
        </w:rPr>
        <w:t xml:space="preserve"> </w:t>
      </w:r>
      <w:r>
        <w:rPr>
          <w:sz w:val="20"/>
        </w:rPr>
        <w:t>on</w:t>
      </w:r>
      <w:r>
        <w:rPr>
          <w:spacing w:val="-9"/>
          <w:sz w:val="20"/>
        </w:rPr>
        <w:t xml:space="preserve"> </w:t>
      </w:r>
      <w:r>
        <w:rPr>
          <w:sz w:val="20"/>
        </w:rPr>
        <w:t>validating</w:t>
      </w:r>
      <w:r>
        <w:rPr>
          <w:spacing w:val="-9"/>
          <w:sz w:val="20"/>
        </w:rPr>
        <w:t xml:space="preserve"> </w:t>
      </w:r>
      <w:r>
        <w:rPr>
          <w:sz w:val="20"/>
        </w:rPr>
        <w:t>research</w:t>
      </w:r>
      <w:r>
        <w:rPr>
          <w:spacing w:val="-10"/>
          <w:sz w:val="20"/>
        </w:rPr>
        <w:t xml:space="preserve"> </w:t>
      </w:r>
      <w:r>
        <w:rPr>
          <w:sz w:val="20"/>
        </w:rPr>
        <w:t>results</w:t>
      </w:r>
      <w:r>
        <w:rPr>
          <w:spacing w:val="-8"/>
          <w:sz w:val="20"/>
        </w:rPr>
        <w:t xml:space="preserve"> </w:t>
      </w:r>
      <w:r>
        <w:rPr>
          <w:sz w:val="20"/>
        </w:rPr>
        <w:t>and</w:t>
      </w:r>
      <w:r>
        <w:rPr>
          <w:spacing w:val="-7"/>
          <w:sz w:val="20"/>
        </w:rPr>
        <w:t xml:space="preserve"> </w:t>
      </w:r>
      <w:r>
        <w:rPr>
          <w:sz w:val="20"/>
        </w:rPr>
        <w:t>advancements,</w:t>
      </w:r>
      <w:r>
        <w:rPr>
          <w:spacing w:val="-9"/>
          <w:sz w:val="20"/>
        </w:rPr>
        <w:t xml:space="preserve"> </w:t>
      </w:r>
      <w:r>
        <w:rPr>
          <w:sz w:val="20"/>
        </w:rPr>
        <w:t>rather</w:t>
      </w:r>
      <w:r>
        <w:rPr>
          <w:spacing w:val="-8"/>
          <w:sz w:val="20"/>
        </w:rPr>
        <w:t xml:space="preserve"> </w:t>
      </w:r>
      <w:r>
        <w:rPr>
          <w:sz w:val="20"/>
        </w:rPr>
        <w:t>than</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delivery</w:t>
      </w:r>
      <w:r>
        <w:rPr>
          <w:spacing w:val="-10"/>
          <w:sz w:val="20"/>
        </w:rPr>
        <w:t xml:space="preserve"> </w:t>
      </w:r>
      <w:r>
        <w:rPr>
          <w:sz w:val="20"/>
        </w:rPr>
        <w:t>or</w:t>
      </w:r>
      <w:r>
        <w:rPr>
          <w:spacing w:val="-9"/>
          <w:sz w:val="20"/>
        </w:rPr>
        <w:t xml:space="preserve"> </w:t>
      </w:r>
      <w:r>
        <w:rPr>
          <w:sz w:val="20"/>
        </w:rPr>
        <w:t>acquisition of the resultant</w:t>
      </w:r>
      <w:r>
        <w:rPr>
          <w:spacing w:val="-4"/>
          <w:sz w:val="20"/>
        </w:rPr>
        <w:t xml:space="preserve"> </w:t>
      </w:r>
      <w:r>
        <w:rPr>
          <w:sz w:val="20"/>
        </w:rPr>
        <w:t>technologies.</w:t>
      </w:r>
    </w:p>
    <w:p w14:paraId="5E21A6D7" w14:textId="77777777" w:rsidR="00945E26" w:rsidRDefault="00945E26">
      <w:pPr>
        <w:pStyle w:val="BodyText"/>
        <w:spacing w:before="1"/>
      </w:pPr>
    </w:p>
    <w:p w14:paraId="4C0A693C" w14:textId="77777777" w:rsidR="00945E26" w:rsidRDefault="000842C8">
      <w:pPr>
        <w:pStyle w:val="ListParagraph"/>
        <w:numPr>
          <w:ilvl w:val="0"/>
          <w:numId w:val="54"/>
        </w:numPr>
        <w:tabs>
          <w:tab w:val="left" w:pos="1802"/>
        </w:tabs>
        <w:ind w:left="1801" w:right="265"/>
        <w:rPr>
          <w:sz w:val="20"/>
        </w:rPr>
      </w:pPr>
      <w:r>
        <w:rPr>
          <w:sz w:val="20"/>
        </w:rPr>
        <w:t>“Restricted Computer Software” means Computer Software developed at private expense and that is a trade secret,</w:t>
      </w:r>
      <w:r>
        <w:rPr>
          <w:spacing w:val="-13"/>
          <w:sz w:val="20"/>
        </w:rPr>
        <w:t xml:space="preserve"> </w:t>
      </w:r>
      <w:r>
        <w:rPr>
          <w:sz w:val="20"/>
        </w:rPr>
        <w:t>is</w:t>
      </w:r>
      <w:r>
        <w:rPr>
          <w:spacing w:val="-13"/>
          <w:sz w:val="20"/>
        </w:rPr>
        <w:t xml:space="preserve"> </w:t>
      </w:r>
      <w:r>
        <w:rPr>
          <w:sz w:val="20"/>
        </w:rPr>
        <w:t>commercial</w:t>
      </w:r>
      <w:r>
        <w:rPr>
          <w:spacing w:val="-13"/>
          <w:sz w:val="20"/>
        </w:rPr>
        <w:t xml:space="preserve"> </w:t>
      </w:r>
      <w:r>
        <w:rPr>
          <w:sz w:val="20"/>
        </w:rPr>
        <w:t>or</w:t>
      </w:r>
      <w:r>
        <w:rPr>
          <w:spacing w:val="-12"/>
          <w:sz w:val="20"/>
        </w:rPr>
        <w:t xml:space="preserve"> </w:t>
      </w:r>
      <w:r>
        <w:rPr>
          <w:sz w:val="20"/>
        </w:rPr>
        <w:t>financial</w:t>
      </w:r>
      <w:r>
        <w:rPr>
          <w:spacing w:val="-13"/>
          <w:sz w:val="20"/>
        </w:rPr>
        <w:t xml:space="preserve"> </w:t>
      </w:r>
      <w:r>
        <w:rPr>
          <w:sz w:val="20"/>
        </w:rPr>
        <w:t>and</w:t>
      </w:r>
      <w:r>
        <w:rPr>
          <w:spacing w:val="-12"/>
          <w:sz w:val="20"/>
        </w:rPr>
        <w:t xml:space="preserve"> </w:t>
      </w:r>
      <w:r>
        <w:rPr>
          <w:sz w:val="20"/>
        </w:rPr>
        <w:t>confidential</w:t>
      </w:r>
      <w:r>
        <w:rPr>
          <w:spacing w:val="-13"/>
          <w:sz w:val="20"/>
        </w:rPr>
        <w:t xml:space="preserve"> </w:t>
      </w:r>
      <w:r>
        <w:rPr>
          <w:sz w:val="20"/>
        </w:rPr>
        <w:t>or</w:t>
      </w:r>
      <w:r>
        <w:rPr>
          <w:spacing w:val="-12"/>
          <w:sz w:val="20"/>
        </w:rPr>
        <w:t xml:space="preserve"> </w:t>
      </w:r>
      <w:r>
        <w:rPr>
          <w:sz w:val="20"/>
        </w:rPr>
        <w:t>privileged,</w:t>
      </w:r>
      <w:r>
        <w:rPr>
          <w:spacing w:val="-13"/>
          <w:sz w:val="20"/>
        </w:rPr>
        <w:t xml:space="preserve"> </w:t>
      </w:r>
      <w:r>
        <w:rPr>
          <w:sz w:val="20"/>
        </w:rPr>
        <w:t>or</w:t>
      </w:r>
      <w:r>
        <w:rPr>
          <w:spacing w:val="-12"/>
          <w:sz w:val="20"/>
        </w:rPr>
        <w:t xml:space="preserve"> </w:t>
      </w:r>
      <w:r>
        <w:rPr>
          <w:sz w:val="20"/>
        </w:rPr>
        <w:t>is</w:t>
      </w:r>
      <w:r>
        <w:rPr>
          <w:spacing w:val="-13"/>
          <w:sz w:val="20"/>
        </w:rPr>
        <w:t xml:space="preserve"> </w:t>
      </w:r>
      <w:r>
        <w:rPr>
          <w:sz w:val="20"/>
        </w:rPr>
        <w:t>published</w:t>
      </w:r>
      <w:r>
        <w:rPr>
          <w:spacing w:val="-12"/>
          <w:sz w:val="20"/>
        </w:rPr>
        <w:t xml:space="preserve"> </w:t>
      </w:r>
      <w:r>
        <w:rPr>
          <w:sz w:val="20"/>
        </w:rPr>
        <w:t>copyrighted</w:t>
      </w:r>
      <w:r>
        <w:rPr>
          <w:spacing w:val="-12"/>
          <w:sz w:val="20"/>
        </w:rPr>
        <w:t xml:space="preserve"> </w:t>
      </w:r>
      <w:r>
        <w:rPr>
          <w:sz w:val="20"/>
        </w:rPr>
        <w:t>Computer</w:t>
      </w:r>
      <w:r>
        <w:rPr>
          <w:spacing w:val="-13"/>
          <w:sz w:val="20"/>
        </w:rPr>
        <w:t xml:space="preserve"> </w:t>
      </w:r>
      <w:r>
        <w:rPr>
          <w:sz w:val="20"/>
        </w:rPr>
        <w:t>Software, including minor modifications of any such Computer</w:t>
      </w:r>
      <w:r>
        <w:rPr>
          <w:spacing w:val="-5"/>
          <w:sz w:val="20"/>
        </w:rPr>
        <w:t xml:space="preserve"> </w:t>
      </w:r>
      <w:r>
        <w:rPr>
          <w:sz w:val="20"/>
        </w:rPr>
        <w:t>Software.</w:t>
      </w:r>
    </w:p>
    <w:p w14:paraId="4674088D" w14:textId="77777777" w:rsidR="00945E26" w:rsidRDefault="00945E26">
      <w:pPr>
        <w:pStyle w:val="BodyText"/>
      </w:pPr>
    </w:p>
    <w:p w14:paraId="6C78D652" w14:textId="1B64AC39" w:rsidR="00945E26" w:rsidRDefault="000842C8">
      <w:pPr>
        <w:pStyle w:val="ListParagraph"/>
        <w:numPr>
          <w:ilvl w:val="0"/>
          <w:numId w:val="54"/>
        </w:numPr>
        <w:tabs>
          <w:tab w:val="left" w:pos="1802"/>
        </w:tabs>
        <w:spacing w:before="1"/>
        <w:ind w:left="1801" w:right="265"/>
        <w:rPr>
          <w:sz w:val="20"/>
        </w:rPr>
      </w:pPr>
      <w:r>
        <w:rPr>
          <w:sz w:val="20"/>
        </w:rPr>
        <w:t xml:space="preserve">“Request for Prototype Proposal” means the request by the Government to the </w:t>
      </w:r>
      <w:r w:rsidR="00B45311">
        <w:rPr>
          <w:sz w:val="20"/>
        </w:rPr>
        <w:t>CMO</w:t>
      </w:r>
      <w:r>
        <w:rPr>
          <w:sz w:val="20"/>
        </w:rPr>
        <w:t xml:space="preserve"> requesting proposal(s) to be prepared for execution of a Prototype</w:t>
      </w:r>
      <w:r>
        <w:rPr>
          <w:spacing w:val="-10"/>
          <w:sz w:val="20"/>
        </w:rPr>
        <w:t xml:space="preserve"> </w:t>
      </w:r>
      <w:r>
        <w:rPr>
          <w:sz w:val="20"/>
        </w:rPr>
        <w:t>PSA.</w:t>
      </w:r>
    </w:p>
    <w:p w14:paraId="72C30478" w14:textId="77777777" w:rsidR="00945E26" w:rsidRDefault="00945E26">
      <w:pPr>
        <w:pStyle w:val="BodyText"/>
      </w:pPr>
    </w:p>
    <w:p w14:paraId="3E8F5306" w14:textId="177E808A" w:rsidR="00945E26" w:rsidRDefault="000842C8">
      <w:pPr>
        <w:pStyle w:val="ListParagraph"/>
        <w:numPr>
          <w:ilvl w:val="0"/>
          <w:numId w:val="54"/>
        </w:numPr>
        <w:tabs>
          <w:tab w:val="left" w:pos="1802"/>
        </w:tabs>
        <w:ind w:left="1801" w:right="265"/>
        <w:rPr>
          <w:sz w:val="20"/>
        </w:rPr>
      </w:pPr>
      <w:r>
        <w:rPr>
          <w:sz w:val="20"/>
        </w:rPr>
        <w:t xml:space="preserve">“Request for Research Proposal” means the request by the Government to the </w:t>
      </w:r>
      <w:r w:rsidR="00B45311">
        <w:rPr>
          <w:sz w:val="20"/>
        </w:rPr>
        <w:t>CMO</w:t>
      </w:r>
      <w:r>
        <w:rPr>
          <w:sz w:val="20"/>
        </w:rPr>
        <w:t xml:space="preserve"> requesting proposal(s) to be prepared for execution of a Research</w:t>
      </w:r>
      <w:r>
        <w:rPr>
          <w:spacing w:val="-8"/>
          <w:sz w:val="20"/>
        </w:rPr>
        <w:t xml:space="preserve"> </w:t>
      </w:r>
      <w:r>
        <w:rPr>
          <w:sz w:val="20"/>
        </w:rPr>
        <w:t>PSA.</w:t>
      </w:r>
    </w:p>
    <w:p w14:paraId="1B70E885" w14:textId="77777777" w:rsidR="00945E26" w:rsidRDefault="00945E26">
      <w:pPr>
        <w:pStyle w:val="BodyText"/>
      </w:pPr>
    </w:p>
    <w:p w14:paraId="5594F9E7" w14:textId="74A58773" w:rsidR="00945E26" w:rsidRDefault="000842C8">
      <w:pPr>
        <w:pStyle w:val="ListParagraph"/>
        <w:numPr>
          <w:ilvl w:val="0"/>
          <w:numId w:val="54"/>
        </w:numPr>
        <w:tabs>
          <w:tab w:val="left" w:pos="1802"/>
        </w:tabs>
        <w:ind w:left="1801" w:right="266"/>
        <w:rPr>
          <w:sz w:val="20"/>
        </w:rPr>
      </w:pPr>
      <w:r>
        <w:rPr>
          <w:sz w:val="20"/>
        </w:rPr>
        <w:t>“Request for White Paper” means the request by the Government to the C</w:t>
      </w:r>
      <w:r w:rsidR="00B45311">
        <w:rPr>
          <w:sz w:val="20"/>
        </w:rPr>
        <w:t>MO</w:t>
      </w:r>
      <w:r>
        <w:rPr>
          <w:sz w:val="20"/>
        </w:rPr>
        <w:t xml:space="preserve"> requesting White Papers to be prepared for execution of either a Prototype or a Research</w:t>
      </w:r>
      <w:r>
        <w:rPr>
          <w:spacing w:val="-9"/>
          <w:sz w:val="20"/>
        </w:rPr>
        <w:t xml:space="preserve"> </w:t>
      </w:r>
      <w:r>
        <w:rPr>
          <w:sz w:val="20"/>
        </w:rPr>
        <w:t>Project.</w:t>
      </w:r>
    </w:p>
    <w:p w14:paraId="4F43E69D" w14:textId="77777777" w:rsidR="00945E26" w:rsidRDefault="00945E26">
      <w:pPr>
        <w:pStyle w:val="BodyText"/>
      </w:pPr>
    </w:p>
    <w:p w14:paraId="7AF2EAC0" w14:textId="76F45334" w:rsidR="00945E26" w:rsidRDefault="000842C8">
      <w:pPr>
        <w:pStyle w:val="ListParagraph"/>
        <w:numPr>
          <w:ilvl w:val="0"/>
          <w:numId w:val="54"/>
        </w:numPr>
        <w:tabs>
          <w:tab w:val="left" w:pos="1802"/>
        </w:tabs>
        <w:ind w:left="1801" w:right="268"/>
        <w:rPr>
          <w:sz w:val="20"/>
        </w:rPr>
      </w:pPr>
      <w:r>
        <w:rPr>
          <w:sz w:val="20"/>
        </w:rPr>
        <w:lastRenderedPageBreak/>
        <w:t xml:space="preserve">“Selection Notification” means the </w:t>
      </w:r>
      <w:r w:rsidR="00B45311">
        <w:rPr>
          <w:sz w:val="20"/>
        </w:rPr>
        <w:t>CMO</w:t>
      </w:r>
      <w:r>
        <w:rPr>
          <w:sz w:val="20"/>
        </w:rPr>
        <w:t xml:space="preserve">’s official notification issued to the </w:t>
      </w:r>
      <w:r w:rsidR="00406A4A">
        <w:rPr>
          <w:sz w:val="20"/>
        </w:rPr>
        <w:t xml:space="preserve">Consortium Member </w:t>
      </w:r>
      <w:r>
        <w:rPr>
          <w:sz w:val="20"/>
        </w:rPr>
        <w:t>documenting the selection of White Paper(s) and/or Proposal for either a Research or Prototype</w:t>
      </w:r>
      <w:r>
        <w:rPr>
          <w:spacing w:val="-20"/>
          <w:sz w:val="20"/>
        </w:rPr>
        <w:t xml:space="preserve"> </w:t>
      </w:r>
      <w:r>
        <w:rPr>
          <w:sz w:val="20"/>
        </w:rPr>
        <w:t>Project</w:t>
      </w:r>
      <w:r w:rsidR="00F526BB">
        <w:rPr>
          <w:sz w:val="20"/>
        </w:rPr>
        <w:t xml:space="preserve"> Sub-Agreement</w:t>
      </w:r>
      <w:r>
        <w:rPr>
          <w:sz w:val="20"/>
        </w:rPr>
        <w:t>.</w:t>
      </w:r>
    </w:p>
    <w:p w14:paraId="0C7D982C" w14:textId="77777777" w:rsidR="00945E26" w:rsidRDefault="000842C8">
      <w:pPr>
        <w:pStyle w:val="ListParagraph"/>
        <w:numPr>
          <w:ilvl w:val="0"/>
          <w:numId w:val="54"/>
        </w:numPr>
        <w:tabs>
          <w:tab w:val="left" w:pos="1801"/>
        </w:tabs>
        <w:spacing w:before="78"/>
        <w:ind w:right="267"/>
        <w:rPr>
          <w:sz w:val="20"/>
        </w:rPr>
      </w:pPr>
      <w:r>
        <w:rPr>
          <w:sz w:val="20"/>
        </w:rPr>
        <w:t>“Small Business Contractor” or small business concern, as defined in 15 U.S.C. § 632, is an enterprise that is deemed to be one that is independently owned and operated, and is not dominant in its field of operation based on the appropriate standards, utilizing the number of employees, dollar volume of business, net worth, net income, a combination thereof, or other appropriate</w:t>
      </w:r>
      <w:r>
        <w:rPr>
          <w:spacing w:val="-5"/>
          <w:sz w:val="20"/>
        </w:rPr>
        <w:t xml:space="preserve"> </w:t>
      </w:r>
      <w:r>
        <w:rPr>
          <w:sz w:val="20"/>
        </w:rPr>
        <w:t>factors.</w:t>
      </w:r>
    </w:p>
    <w:p w14:paraId="49438ABA" w14:textId="77777777" w:rsidR="00945E26" w:rsidRDefault="00945E26">
      <w:pPr>
        <w:pStyle w:val="BodyText"/>
      </w:pPr>
    </w:p>
    <w:p w14:paraId="3F2DEAFF" w14:textId="77777777" w:rsidR="00945E26" w:rsidRDefault="000842C8">
      <w:pPr>
        <w:pStyle w:val="ListParagraph"/>
        <w:numPr>
          <w:ilvl w:val="0"/>
          <w:numId w:val="54"/>
        </w:numPr>
        <w:tabs>
          <w:tab w:val="left" w:pos="1801"/>
        </w:tabs>
        <w:ind w:right="266" w:hanging="360"/>
        <w:rPr>
          <w:sz w:val="20"/>
        </w:rPr>
      </w:pPr>
      <w:r>
        <w:rPr>
          <w:sz w:val="20"/>
        </w:rPr>
        <w:t>“Statement of Need” means the Government’s problem statement or Area of Interest (AOI). See the definition for AOI</w:t>
      </w:r>
      <w:r>
        <w:rPr>
          <w:spacing w:val="-2"/>
          <w:sz w:val="20"/>
        </w:rPr>
        <w:t xml:space="preserve"> </w:t>
      </w:r>
      <w:r>
        <w:rPr>
          <w:sz w:val="20"/>
        </w:rPr>
        <w:t>above.</w:t>
      </w:r>
    </w:p>
    <w:p w14:paraId="5F9D01EA" w14:textId="77777777" w:rsidR="00945E26" w:rsidRDefault="00945E26">
      <w:pPr>
        <w:pStyle w:val="BodyText"/>
      </w:pPr>
    </w:p>
    <w:p w14:paraId="255F6093" w14:textId="22FAEB97" w:rsidR="00945E26" w:rsidRDefault="000842C8">
      <w:pPr>
        <w:pStyle w:val="ListParagraph"/>
        <w:numPr>
          <w:ilvl w:val="0"/>
          <w:numId w:val="54"/>
        </w:numPr>
        <w:tabs>
          <w:tab w:val="left" w:pos="1801"/>
        </w:tabs>
        <w:ind w:right="267"/>
        <w:rPr>
          <w:sz w:val="20"/>
        </w:rPr>
      </w:pPr>
      <w:r>
        <w:rPr>
          <w:sz w:val="20"/>
        </w:rPr>
        <w:t>“Subject Invention” means any invention of the contractor conceived or first actually reduced to practice in the performance of work under this</w:t>
      </w:r>
      <w:r>
        <w:rPr>
          <w:spacing w:val="-3"/>
          <w:sz w:val="20"/>
        </w:rPr>
        <w:t xml:space="preserve"> </w:t>
      </w:r>
      <w:r w:rsidR="00F526BB">
        <w:rPr>
          <w:sz w:val="20"/>
        </w:rPr>
        <w:t>Agreement</w:t>
      </w:r>
      <w:r>
        <w:rPr>
          <w:sz w:val="20"/>
        </w:rPr>
        <w:t>.</w:t>
      </w:r>
    </w:p>
    <w:p w14:paraId="5708B6D3" w14:textId="77777777" w:rsidR="00945E26" w:rsidRDefault="00945E26">
      <w:pPr>
        <w:pStyle w:val="BodyText"/>
      </w:pPr>
    </w:p>
    <w:p w14:paraId="045AAB2D" w14:textId="77777777" w:rsidR="00945E26" w:rsidRDefault="000842C8">
      <w:pPr>
        <w:pStyle w:val="ListParagraph"/>
        <w:numPr>
          <w:ilvl w:val="0"/>
          <w:numId w:val="54"/>
        </w:numPr>
        <w:tabs>
          <w:tab w:val="left" w:pos="1801"/>
        </w:tabs>
        <w:ind w:right="267"/>
        <w:rPr>
          <w:sz w:val="20"/>
        </w:rPr>
      </w:pPr>
      <w:r>
        <w:rPr>
          <w:sz w:val="20"/>
        </w:rPr>
        <w:t>“Successfully Completed” means that there has been a written determination by the appropriate approving official that efforts conducted under the Agreement: (1) met the key technical goals of a project; (2) satisfied success metrics incorporated into the Agreement; or (3) accomplished a particularly favorable or unexpected result that justifies the transition to</w:t>
      </w:r>
      <w:r>
        <w:rPr>
          <w:spacing w:val="-6"/>
          <w:sz w:val="20"/>
        </w:rPr>
        <w:t xml:space="preserve"> </w:t>
      </w:r>
      <w:r>
        <w:rPr>
          <w:sz w:val="20"/>
        </w:rPr>
        <w:t>production.</w:t>
      </w:r>
    </w:p>
    <w:p w14:paraId="25658DC1" w14:textId="77777777" w:rsidR="00945E26" w:rsidRDefault="00945E26">
      <w:pPr>
        <w:pStyle w:val="BodyText"/>
      </w:pPr>
    </w:p>
    <w:p w14:paraId="43FBE5A0" w14:textId="77777777" w:rsidR="00945E26" w:rsidRDefault="000842C8">
      <w:pPr>
        <w:pStyle w:val="ListParagraph"/>
        <w:numPr>
          <w:ilvl w:val="0"/>
          <w:numId w:val="54"/>
        </w:numPr>
        <w:tabs>
          <w:tab w:val="left" w:pos="1801"/>
        </w:tabs>
        <w:ind w:right="266"/>
        <w:rPr>
          <w:sz w:val="20"/>
        </w:rPr>
      </w:pPr>
      <w:r>
        <w:rPr>
          <w:sz w:val="20"/>
        </w:rPr>
        <w:t>“Technical Data” means recorded information, regardless of the form or method of recording, of a scientific or technical</w:t>
      </w:r>
      <w:r>
        <w:rPr>
          <w:spacing w:val="-7"/>
          <w:sz w:val="20"/>
        </w:rPr>
        <w:t xml:space="preserve"> </w:t>
      </w:r>
      <w:r>
        <w:rPr>
          <w:sz w:val="20"/>
        </w:rPr>
        <w:t>nature</w:t>
      </w:r>
      <w:r>
        <w:rPr>
          <w:spacing w:val="-4"/>
          <w:sz w:val="20"/>
        </w:rPr>
        <w:t xml:space="preserve"> </w:t>
      </w:r>
      <w:r>
        <w:rPr>
          <w:sz w:val="20"/>
        </w:rPr>
        <w:t>(including</w:t>
      </w:r>
      <w:r>
        <w:rPr>
          <w:spacing w:val="-6"/>
          <w:sz w:val="20"/>
        </w:rPr>
        <w:t xml:space="preserve"> </w:t>
      </w:r>
      <w:r>
        <w:rPr>
          <w:sz w:val="20"/>
        </w:rPr>
        <w:t>Computer</w:t>
      </w:r>
      <w:r>
        <w:rPr>
          <w:spacing w:val="-4"/>
          <w:sz w:val="20"/>
        </w:rPr>
        <w:t xml:space="preserve"> </w:t>
      </w:r>
      <w:r>
        <w:rPr>
          <w:sz w:val="20"/>
        </w:rPr>
        <w:t>Software</w:t>
      </w:r>
      <w:r>
        <w:rPr>
          <w:spacing w:val="-7"/>
          <w:sz w:val="20"/>
        </w:rPr>
        <w:t xml:space="preserve"> </w:t>
      </w:r>
      <w:r>
        <w:rPr>
          <w:sz w:val="20"/>
        </w:rPr>
        <w:t>Documentation).</w:t>
      </w:r>
      <w:r>
        <w:rPr>
          <w:spacing w:val="-4"/>
          <w:sz w:val="20"/>
        </w:rPr>
        <w:t xml:space="preserve"> </w:t>
      </w:r>
      <w:r>
        <w:rPr>
          <w:sz w:val="20"/>
        </w:rPr>
        <w:t>The</w:t>
      </w:r>
      <w:r>
        <w:rPr>
          <w:spacing w:val="-5"/>
          <w:sz w:val="20"/>
        </w:rPr>
        <w:t xml:space="preserve"> </w:t>
      </w:r>
      <w:r>
        <w:rPr>
          <w:sz w:val="20"/>
        </w:rPr>
        <w:t>term</w:t>
      </w:r>
      <w:r>
        <w:rPr>
          <w:spacing w:val="-7"/>
          <w:sz w:val="20"/>
        </w:rPr>
        <w:t xml:space="preserve"> </w:t>
      </w:r>
      <w:r>
        <w:rPr>
          <w:sz w:val="20"/>
        </w:rPr>
        <w:t>does</w:t>
      </w:r>
      <w:r>
        <w:rPr>
          <w:spacing w:val="-5"/>
          <w:sz w:val="20"/>
        </w:rPr>
        <w:t xml:space="preserve"> </w:t>
      </w:r>
      <w:r>
        <w:rPr>
          <w:sz w:val="20"/>
        </w:rPr>
        <w:t>not</w:t>
      </w:r>
      <w:r>
        <w:rPr>
          <w:spacing w:val="-6"/>
          <w:sz w:val="20"/>
        </w:rPr>
        <w:t xml:space="preserve"> </w:t>
      </w:r>
      <w:r>
        <w:rPr>
          <w:sz w:val="20"/>
        </w:rPr>
        <w:t>include</w:t>
      </w:r>
      <w:r>
        <w:rPr>
          <w:spacing w:val="-4"/>
          <w:sz w:val="20"/>
        </w:rPr>
        <w:t xml:space="preserve"> </w:t>
      </w:r>
      <w:r>
        <w:rPr>
          <w:sz w:val="20"/>
        </w:rPr>
        <w:t>Computer</w:t>
      </w:r>
      <w:r>
        <w:rPr>
          <w:spacing w:val="-5"/>
          <w:sz w:val="20"/>
        </w:rPr>
        <w:t xml:space="preserve"> </w:t>
      </w:r>
      <w:r>
        <w:rPr>
          <w:sz w:val="20"/>
        </w:rPr>
        <w:t>Software or data incidental to contract administration, such as financial and/or management</w:t>
      </w:r>
      <w:r>
        <w:rPr>
          <w:spacing w:val="-19"/>
          <w:sz w:val="20"/>
        </w:rPr>
        <w:t xml:space="preserve"> </w:t>
      </w:r>
      <w:r>
        <w:rPr>
          <w:sz w:val="20"/>
        </w:rPr>
        <w:t>information.</w:t>
      </w:r>
    </w:p>
    <w:p w14:paraId="31A51407" w14:textId="77777777" w:rsidR="00945E26" w:rsidRDefault="00945E26">
      <w:pPr>
        <w:pStyle w:val="BodyText"/>
        <w:spacing w:before="1"/>
      </w:pPr>
    </w:p>
    <w:p w14:paraId="24FE0F69" w14:textId="77777777" w:rsidR="00945E26" w:rsidRDefault="000842C8">
      <w:pPr>
        <w:pStyle w:val="ListParagraph"/>
        <w:numPr>
          <w:ilvl w:val="0"/>
          <w:numId w:val="54"/>
        </w:numPr>
        <w:tabs>
          <w:tab w:val="left" w:pos="1801"/>
        </w:tabs>
        <w:ind w:right="264" w:hanging="360"/>
        <w:rPr>
          <w:sz w:val="20"/>
        </w:rPr>
      </w:pPr>
      <w:r>
        <w:rPr>
          <w:sz w:val="20"/>
        </w:rPr>
        <w:t>“Technical Information” means Technical Data or Computer Software, as those terms are defined in ‘Data.’ Examples</w:t>
      </w:r>
      <w:r>
        <w:rPr>
          <w:spacing w:val="-12"/>
          <w:sz w:val="20"/>
        </w:rPr>
        <w:t xml:space="preserve"> </w:t>
      </w:r>
      <w:r>
        <w:rPr>
          <w:sz w:val="20"/>
        </w:rPr>
        <w:t>of</w:t>
      </w:r>
      <w:r>
        <w:rPr>
          <w:spacing w:val="-12"/>
          <w:sz w:val="20"/>
        </w:rPr>
        <w:t xml:space="preserve"> </w:t>
      </w:r>
      <w:r>
        <w:rPr>
          <w:sz w:val="20"/>
        </w:rPr>
        <w:t>Technical</w:t>
      </w:r>
      <w:r>
        <w:rPr>
          <w:spacing w:val="-13"/>
          <w:sz w:val="20"/>
        </w:rPr>
        <w:t xml:space="preserve"> </w:t>
      </w:r>
      <w:r>
        <w:rPr>
          <w:sz w:val="20"/>
        </w:rPr>
        <w:t>Information</w:t>
      </w:r>
      <w:r>
        <w:rPr>
          <w:spacing w:val="-12"/>
          <w:sz w:val="20"/>
        </w:rPr>
        <w:t xml:space="preserve"> </w:t>
      </w:r>
      <w:r>
        <w:rPr>
          <w:sz w:val="20"/>
        </w:rPr>
        <w:t>include</w:t>
      </w:r>
      <w:r>
        <w:rPr>
          <w:spacing w:val="-13"/>
          <w:sz w:val="20"/>
        </w:rPr>
        <w:t xml:space="preserve"> </w:t>
      </w:r>
      <w:r>
        <w:rPr>
          <w:sz w:val="20"/>
        </w:rPr>
        <w:t>research</w:t>
      </w:r>
      <w:r>
        <w:rPr>
          <w:spacing w:val="-12"/>
          <w:sz w:val="20"/>
        </w:rPr>
        <w:t xml:space="preserve"> </w:t>
      </w:r>
      <w:r>
        <w:rPr>
          <w:sz w:val="20"/>
        </w:rPr>
        <w:t>and</w:t>
      </w:r>
      <w:r>
        <w:rPr>
          <w:spacing w:val="-13"/>
          <w:sz w:val="20"/>
        </w:rPr>
        <w:t xml:space="preserve"> </w:t>
      </w:r>
      <w:r>
        <w:rPr>
          <w:sz w:val="20"/>
        </w:rPr>
        <w:t>engineering</w:t>
      </w:r>
      <w:r>
        <w:rPr>
          <w:spacing w:val="-12"/>
          <w:sz w:val="20"/>
        </w:rPr>
        <w:t xml:space="preserve"> </w:t>
      </w:r>
      <w:r>
        <w:rPr>
          <w:sz w:val="20"/>
        </w:rPr>
        <w:t>data,</w:t>
      </w:r>
      <w:r>
        <w:rPr>
          <w:spacing w:val="-14"/>
          <w:sz w:val="20"/>
        </w:rPr>
        <w:t xml:space="preserve"> </w:t>
      </w:r>
      <w:r>
        <w:rPr>
          <w:sz w:val="20"/>
        </w:rPr>
        <w:t>engineering</w:t>
      </w:r>
      <w:r>
        <w:rPr>
          <w:spacing w:val="-13"/>
          <w:sz w:val="20"/>
        </w:rPr>
        <w:t xml:space="preserve"> </w:t>
      </w:r>
      <w:r>
        <w:rPr>
          <w:sz w:val="20"/>
        </w:rPr>
        <w:t>drawings,</w:t>
      </w:r>
      <w:r>
        <w:rPr>
          <w:spacing w:val="-12"/>
          <w:sz w:val="20"/>
        </w:rPr>
        <w:t xml:space="preserve"> </w:t>
      </w:r>
      <w:r>
        <w:rPr>
          <w:sz w:val="20"/>
        </w:rPr>
        <w:t>and</w:t>
      </w:r>
      <w:r>
        <w:rPr>
          <w:spacing w:val="-12"/>
          <w:sz w:val="20"/>
        </w:rPr>
        <w:t xml:space="preserve"> </w:t>
      </w:r>
      <w:r>
        <w:rPr>
          <w:sz w:val="20"/>
        </w:rPr>
        <w:t>associated lists, specifications, standards, process sheets, manuals, technical reports, technical orders, catalog-item identifications,</w:t>
      </w:r>
      <w:r>
        <w:rPr>
          <w:spacing w:val="-6"/>
          <w:sz w:val="20"/>
        </w:rPr>
        <w:t xml:space="preserve"> </w:t>
      </w:r>
      <w:r>
        <w:rPr>
          <w:sz w:val="20"/>
        </w:rPr>
        <w:t>data</w:t>
      </w:r>
      <w:r>
        <w:rPr>
          <w:spacing w:val="-4"/>
          <w:sz w:val="20"/>
        </w:rPr>
        <w:t xml:space="preserve"> </w:t>
      </w:r>
      <w:r>
        <w:rPr>
          <w:sz w:val="20"/>
        </w:rPr>
        <w:t>sets,</w:t>
      </w:r>
      <w:r>
        <w:rPr>
          <w:spacing w:val="-4"/>
          <w:sz w:val="20"/>
        </w:rPr>
        <w:t xml:space="preserve"> </w:t>
      </w:r>
      <w:r>
        <w:rPr>
          <w:sz w:val="20"/>
        </w:rPr>
        <w:t>studies</w:t>
      </w:r>
      <w:r>
        <w:rPr>
          <w:spacing w:val="-4"/>
          <w:sz w:val="20"/>
        </w:rPr>
        <w:t xml:space="preserve"> </w:t>
      </w:r>
      <w:r>
        <w:rPr>
          <w:sz w:val="20"/>
        </w:rPr>
        <w:t>and</w:t>
      </w:r>
      <w:r>
        <w:rPr>
          <w:spacing w:val="-5"/>
          <w:sz w:val="20"/>
        </w:rPr>
        <w:t xml:space="preserve"> </w:t>
      </w:r>
      <w:r>
        <w:rPr>
          <w:sz w:val="20"/>
        </w:rPr>
        <w:t>analyses</w:t>
      </w:r>
      <w:r>
        <w:rPr>
          <w:spacing w:val="-4"/>
          <w:sz w:val="20"/>
        </w:rPr>
        <w:t xml:space="preserve"> </w:t>
      </w:r>
      <w:r>
        <w:rPr>
          <w:sz w:val="20"/>
        </w:rPr>
        <w:t>and</w:t>
      </w:r>
      <w:r>
        <w:rPr>
          <w:spacing w:val="-5"/>
          <w:sz w:val="20"/>
        </w:rPr>
        <w:t xml:space="preserve"> </w:t>
      </w:r>
      <w:r>
        <w:rPr>
          <w:sz w:val="20"/>
        </w:rPr>
        <w:t>related</w:t>
      </w:r>
      <w:r>
        <w:rPr>
          <w:spacing w:val="-4"/>
          <w:sz w:val="20"/>
        </w:rPr>
        <w:t xml:space="preserve"> </w:t>
      </w:r>
      <w:r>
        <w:rPr>
          <w:sz w:val="20"/>
        </w:rPr>
        <w:t>information,</w:t>
      </w:r>
      <w:r>
        <w:rPr>
          <w:spacing w:val="-4"/>
          <w:sz w:val="20"/>
        </w:rPr>
        <w:t xml:space="preserve"> </w:t>
      </w:r>
      <w:r>
        <w:rPr>
          <w:sz w:val="20"/>
        </w:rPr>
        <w:t>and</w:t>
      </w:r>
      <w:r>
        <w:rPr>
          <w:spacing w:val="-5"/>
          <w:sz w:val="20"/>
        </w:rPr>
        <w:t xml:space="preserve"> </w:t>
      </w:r>
      <w:r>
        <w:rPr>
          <w:sz w:val="20"/>
        </w:rPr>
        <w:t>Computer</w:t>
      </w:r>
      <w:r>
        <w:rPr>
          <w:spacing w:val="-5"/>
          <w:sz w:val="20"/>
        </w:rPr>
        <w:t xml:space="preserve"> </w:t>
      </w:r>
      <w:r>
        <w:rPr>
          <w:sz w:val="20"/>
        </w:rPr>
        <w:t>Software</w:t>
      </w:r>
      <w:r>
        <w:rPr>
          <w:spacing w:val="-4"/>
          <w:sz w:val="20"/>
        </w:rPr>
        <w:t xml:space="preserve"> </w:t>
      </w:r>
      <w:r>
        <w:rPr>
          <w:sz w:val="20"/>
        </w:rPr>
        <w:t>executable</w:t>
      </w:r>
      <w:r>
        <w:rPr>
          <w:spacing w:val="-4"/>
          <w:sz w:val="20"/>
        </w:rPr>
        <w:t xml:space="preserve"> </w:t>
      </w:r>
      <w:r>
        <w:rPr>
          <w:sz w:val="20"/>
        </w:rPr>
        <w:t>code and source</w:t>
      </w:r>
      <w:r>
        <w:rPr>
          <w:spacing w:val="-2"/>
          <w:sz w:val="20"/>
        </w:rPr>
        <w:t xml:space="preserve"> </w:t>
      </w:r>
      <w:r>
        <w:rPr>
          <w:sz w:val="20"/>
        </w:rPr>
        <w:t>code.</w:t>
      </w:r>
    </w:p>
    <w:p w14:paraId="41A1F1D5" w14:textId="77777777" w:rsidR="00945E26" w:rsidRDefault="00945E26">
      <w:pPr>
        <w:pStyle w:val="BodyText"/>
      </w:pPr>
    </w:p>
    <w:p w14:paraId="7CC7452D" w14:textId="42960839" w:rsidR="00945E26" w:rsidRDefault="000842C8">
      <w:pPr>
        <w:pStyle w:val="ListParagraph"/>
        <w:numPr>
          <w:ilvl w:val="0"/>
          <w:numId w:val="54"/>
        </w:numPr>
        <w:tabs>
          <w:tab w:val="left" w:pos="1801"/>
        </w:tabs>
        <w:ind w:right="267" w:hanging="360"/>
        <w:rPr>
          <w:sz w:val="20"/>
        </w:rPr>
      </w:pPr>
      <w:r>
        <w:rPr>
          <w:sz w:val="20"/>
        </w:rPr>
        <w:t>“Technology” means discoveries, innovations, know-how and inventions, whether patentable or not, including Computer Software, recognized under U.S. law as intellectual creations to which rights of ownership accrue, including, but not limited to, patents, trade secrets, mask works, and copyrights developed under this</w:t>
      </w:r>
      <w:r>
        <w:rPr>
          <w:spacing w:val="-31"/>
          <w:sz w:val="20"/>
        </w:rPr>
        <w:t xml:space="preserve"> </w:t>
      </w:r>
      <w:r w:rsidR="00F526BB">
        <w:rPr>
          <w:sz w:val="20"/>
        </w:rPr>
        <w:t>Agreement</w:t>
      </w:r>
      <w:r>
        <w:rPr>
          <w:sz w:val="20"/>
        </w:rPr>
        <w:t>.</w:t>
      </w:r>
    </w:p>
    <w:p w14:paraId="03B5D686" w14:textId="77777777" w:rsidR="00945E26" w:rsidRDefault="00945E26">
      <w:pPr>
        <w:pStyle w:val="BodyText"/>
      </w:pPr>
    </w:p>
    <w:p w14:paraId="71F379DD" w14:textId="4A2E04DF" w:rsidR="00945E26" w:rsidRDefault="000842C8">
      <w:pPr>
        <w:pStyle w:val="ListParagraph"/>
        <w:numPr>
          <w:ilvl w:val="0"/>
          <w:numId w:val="54"/>
        </w:numPr>
        <w:tabs>
          <w:tab w:val="left" w:pos="1801"/>
        </w:tabs>
        <w:ind w:right="265" w:hanging="360"/>
        <w:rPr>
          <w:sz w:val="20"/>
        </w:rPr>
      </w:pPr>
      <w:r>
        <w:rPr>
          <w:sz w:val="20"/>
        </w:rPr>
        <w:t xml:space="preserve">“Trade Secret” means all forms and types of financial, business, scientific, technical, economic, or engineering or otherwise </w:t>
      </w:r>
      <w:r w:rsidR="0058072F">
        <w:rPr>
          <w:sz w:val="20"/>
        </w:rPr>
        <w:t>Proprietary Information</w:t>
      </w:r>
      <w:r>
        <w:rPr>
          <w:sz w:val="20"/>
        </w:rPr>
        <w:t>, including, but not limited to, patterns, plans, compilations, program devices,</w:t>
      </w:r>
      <w:r>
        <w:rPr>
          <w:spacing w:val="-13"/>
          <w:sz w:val="20"/>
        </w:rPr>
        <w:t xml:space="preserve"> </w:t>
      </w:r>
      <w:r>
        <w:rPr>
          <w:sz w:val="20"/>
        </w:rPr>
        <w:t>formulas,</w:t>
      </w:r>
      <w:r>
        <w:rPr>
          <w:spacing w:val="-12"/>
          <w:sz w:val="20"/>
        </w:rPr>
        <w:t xml:space="preserve"> </w:t>
      </w:r>
      <w:r>
        <w:rPr>
          <w:sz w:val="20"/>
        </w:rPr>
        <w:t>designs,</w:t>
      </w:r>
      <w:r>
        <w:rPr>
          <w:spacing w:val="-14"/>
          <w:sz w:val="20"/>
        </w:rPr>
        <w:t xml:space="preserve"> </w:t>
      </w:r>
      <w:r>
        <w:rPr>
          <w:sz w:val="20"/>
        </w:rPr>
        <w:t>prototypes,</w:t>
      </w:r>
      <w:r>
        <w:rPr>
          <w:spacing w:val="-12"/>
          <w:sz w:val="20"/>
        </w:rPr>
        <w:t xml:space="preserve"> </w:t>
      </w:r>
      <w:r>
        <w:rPr>
          <w:sz w:val="20"/>
        </w:rPr>
        <w:t>methods,</w:t>
      </w:r>
      <w:r>
        <w:rPr>
          <w:spacing w:val="-13"/>
          <w:sz w:val="20"/>
        </w:rPr>
        <w:t xml:space="preserve"> </w:t>
      </w:r>
      <w:r>
        <w:rPr>
          <w:sz w:val="20"/>
        </w:rPr>
        <w:t>techniques,</w:t>
      </w:r>
      <w:r>
        <w:rPr>
          <w:spacing w:val="-12"/>
          <w:sz w:val="20"/>
        </w:rPr>
        <w:t xml:space="preserve"> </w:t>
      </w:r>
      <w:r>
        <w:rPr>
          <w:sz w:val="20"/>
        </w:rPr>
        <w:t>processes,</w:t>
      </w:r>
      <w:r>
        <w:rPr>
          <w:spacing w:val="-14"/>
          <w:sz w:val="20"/>
        </w:rPr>
        <w:t xml:space="preserve"> </w:t>
      </w:r>
      <w:r>
        <w:rPr>
          <w:sz w:val="20"/>
        </w:rPr>
        <w:t>procedures,</w:t>
      </w:r>
      <w:r>
        <w:rPr>
          <w:spacing w:val="-13"/>
          <w:sz w:val="20"/>
        </w:rPr>
        <w:t xml:space="preserve"> </w:t>
      </w:r>
      <w:r>
        <w:rPr>
          <w:sz w:val="20"/>
        </w:rPr>
        <w:t>programs,</w:t>
      </w:r>
      <w:r>
        <w:rPr>
          <w:spacing w:val="-12"/>
          <w:sz w:val="20"/>
        </w:rPr>
        <w:t xml:space="preserve"> </w:t>
      </w:r>
      <w:r>
        <w:rPr>
          <w:sz w:val="20"/>
        </w:rPr>
        <w:t>or</w:t>
      </w:r>
      <w:r>
        <w:rPr>
          <w:spacing w:val="-13"/>
          <w:sz w:val="20"/>
        </w:rPr>
        <w:t xml:space="preserve"> </w:t>
      </w:r>
      <w:r>
        <w:rPr>
          <w:sz w:val="20"/>
        </w:rPr>
        <w:t>codes,</w:t>
      </w:r>
      <w:r>
        <w:rPr>
          <w:spacing w:val="-13"/>
          <w:sz w:val="20"/>
        </w:rPr>
        <w:t xml:space="preserve"> </w:t>
      </w:r>
      <w:r>
        <w:rPr>
          <w:sz w:val="20"/>
        </w:rPr>
        <w:t>whether tangible or intangible, and whether or how stored, compiled, or memorialized physically, electronically, graphically, photographically, or in writing</w:t>
      </w:r>
      <w:r>
        <w:rPr>
          <w:spacing w:val="-2"/>
          <w:sz w:val="20"/>
        </w:rPr>
        <w:t xml:space="preserve"> </w:t>
      </w:r>
      <w:r>
        <w:rPr>
          <w:sz w:val="20"/>
        </w:rPr>
        <w:t>if:</w:t>
      </w:r>
    </w:p>
    <w:p w14:paraId="2497136A" w14:textId="77777777" w:rsidR="00945E26" w:rsidRDefault="00945E26">
      <w:pPr>
        <w:pStyle w:val="BodyText"/>
      </w:pPr>
    </w:p>
    <w:p w14:paraId="52D0945C" w14:textId="77777777" w:rsidR="00945E26" w:rsidRDefault="000842C8">
      <w:pPr>
        <w:pStyle w:val="ListParagraph"/>
        <w:numPr>
          <w:ilvl w:val="1"/>
          <w:numId w:val="54"/>
        </w:numPr>
        <w:tabs>
          <w:tab w:val="left" w:pos="2160"/>
          <w:tab w:val="left" w:pos="2161"/>
        </w:tabs>
        <w:rPr>
          <w:sz w:val="20"/>
        </w:rPr>
      </w:pPr>
      <w:r>
        <w:rPr>
          <w:sz w:val="20"/>
        </w:rPr>
        <w:t>The owner thereof has taken reasonable measures to keep such information secret;</w:t>
      </w:r>
      <w:r>
        <w:rPr>
          <w:spacing w:val="-15"/>
          <w:sz w:val="20"/>
        </w:rPr>
        <w:t xml:space="preserve"> </w:t>
      </w:r>
      <w:r>
        <w:rPr>
          <w:sz w:val="20"/>
        </w:rPr>
        <w:t>and</w:t>
      </w:r>
    </w:p>
    <w:p w14:paraId="26D878DF" w14:textId="77777777" w:rsidR="00945E26" w:rsidRDefault="00945E26">
      <w:pPr>
        <w:pStyle w:val="BodyText"/>
      </w:pPr>
    </w:p>
    <w:p w14:paraId="59A1C89E" w14:textId="77777777" w:rsidR="00945E26" w:rsidRDefault="000842C8">
      <w:pPr>
        <w:pStyle w:val="ListParagraph"/>
        <w:numPr>
          <w:ilvl w:val="1"/>
          <w:numId w:val="54"/>
        </w:numPr>
        <w:tabs>
          <w:tab w:val="left" w:pos="2160"/>
          <w:tab w:val="left" w:pos="2162"/>
        </w:tabs>
        <w:ind w:left="2161" w:right="267"/>
        <w:rPr>
          <w:sz w:val="20"/>
        </w:rPr>
      </w:pPr>
      <w:r>
        <w:rPr>
          <w:sz w:val="20"/>
        </w:rPr>
        <w:t>The information derives independent economic value, actual or potential, from not being generally known to, and not being readily ascertainable through proper means by the</w:t>
      </w:r>
      <w:r>
        <w:rPr>
          <w:spacing w:val="-14"/>
          <w:sz w:val="20"/>
        </w:rPr>
        <w:t xml:space="preserve"> </w:t>
      </w:r>
      <w:r>
        <w:rPr>
          <w:sz w:val="20"/>
        </w:rPr>
        <w:t>public.</w:t>
      </w:r>
    </w:p>
    <w:p w14:paraId="2E9A4BC9" w14:textId="77777777" w:rsidR="00945E26" w:rsidRDefault="00945E26">
      <w:pPr>
        <w:pStyle w:val="BodyText"/>
      </w:pPr>
    </w:p>
    <w:p w14:paraId="705A378E" w14:textId="77777777" w:rsidR="00945E26" w:rsidRDefault="000842C8">
      <w:pPr>
        <w:pStyle w:val="ListParagraph"/>
        <w:numPr>
          <w:ilvl w:val="0"/>
          <w:numId w:val="54"/>
        </w:numPr>
        <w:tabs>
          <w:tab w:val="left" w:pos="1802"/>
        </w:tabs>
        <w:ind w:left="1801" w:right="268"/>
        <w:rPr>
          <w:sz w:val="20"/>
        </w:rPr>
      </w:pPr>
      <w:r>
        <w:rPr>
          <w:sz w:val="20"/>
        </w:rPr>
        <w:t xml:space="preserve">“Traditional Defense Contractor” as defined in 32 C.F.R. § 3.4, is any business unit that does not meet the definition of </w:t>
      </w:r>
      <w:proofErr w:type="gramStart"/>
      <w:r>
        <w:rPr>
          <w:sz w:val="20"/>
        </w:rPr>
        <w:t>a</w:t>
      </w:r>
      <w:proofErr w:type="gramEnd"/>
      <w:r>
        <w:rPr>
          <w:spacing w:val="-3"/>
          <w:sz w:val="20"/>
        </w:rPr>
        <w:t xml:space="preserve"> </w:t>
      </w:r>
      <w:r>
        <w:rPr>
          <w:sz w:val="20"/>
        </w:rPr>
        <w:t>NDC.</w:t>
      </w:r>
    </w:p>
    <w:p w14:paraId="5012451C" w14:textId="77777777" w:rsidR="00945E26" w:rsidRDefault="00945E26">
      <w:pPr>
        <w:pStyle w:val="BodyText"/>
      </w:pPr>
    </w:p>
    <w:p w14:paraId="67F22D31" w14:textId="77777777" w:rsidR="00945E26" w:rsidRDefault="000842C8">
      <w:pPr>
        <w:pStyle w:val="ListParagraph"/>
        <w:numPr>
          <w:ilvl w:val="0"/>
          <w:numId w:val="54"/>
        </w:numPr>
        <w:tabs>
          <w:tab w:val="left" w:pos="1802"/>
        </w:tabs>
        <w:spacing w:before="1"/>
        <w:ind w:left="1801" w:right="266"/>
        <w:rPr>
          <w:sz w:val="20"/>
        </w:rPr>
      </w:pPr>
      <w:r>
        <w:rPr>
          <w:sz w:val="20"/>
        </w:rPr>
        <w:t>“Unlimited</w:t>
      </w:r>
      <w:r>
        <w:rPr>
          <w:spacing w:val="-13"/>
          <w:sz w:val="20"/>
        </w:rPr>
        <w:t xml:space="preserve"> </w:t>
      </w:r>
      <w:r>
        <w:rPr>
          <w:sz w:val="20"/>
        </w:rPr>
        <w:t>Rights”</w:t>
      </w:r>
      <w:r>
        <w:rPr>
          <w:spacing w:val="-4"/>
          <w:sz w:val="20"/>
        </w:rPr>
        <w:t xml:space="preserve"> </w:t>
      </w:r>
      <w:r>
        <w:rPr>
          <w:sz w:val="20"/>
        </w:rPr>
        <w:t>means</w:t>
      </w:r>
      <w:r>
        <w:rPr>
          <w:spacing w:val="-13"/>
          <w:sz w:val="20"/>
        </w:rPr>
        <w:t xml:space="preserve"> </w:t>
      </w:r>
      <w:r>
        <w:rPr>
          <w:sz w:val="20"/>
        </w:rPr>
        <w:t>rights</w:t>
      </w:r>
      <w:r>
        <w:rPr>
          <w:spacing w:val="-14"/>
          <w:sz w:val="20"/>
        </w:rPr>
        <w:t xml:space="preserve"> </w:t>
      </w:r>
      <w:r>
        <w:rPr>
          <w:sz w:val="20"/>
        </w:rPr>
        <w:t>to</w:t>
      </w:r>
      <w:r>
        <w:rPr>
          <w:spacing w:val="-12"/>
          <w:sz w:val="20"/>
        </w:rPr>
        <w:t xml:space="preserve"> </w:t>
      </w:r>
      <w:r>
        <w:rPr>
          <w:sz w:val="20"/>
        </w:rPr>
        <w:t>use,</w:t>
      </w:r>
      <w:r>
        <w:rPr>
          <w:spacing w:val="-12"/>
          <w:sz w:val="20"/>
        </w:rPr>
        <w:t xml:space="preserve"> </w:t>
      </w:r>
      <w:r>
        <w:rPr>
          <w:sz w:val="20"/>
        </w:rPr>
        <w:t>modify,</w:t>
      </w:r>
      <w:r>
        <w:rPr>
          <w:spacing w:val="-12"/>
          <w:sz w:val="20"/>
        </w:rPr>
        <w:t xml:space="preserve"> </w:t>
      </w:r>
      <w:r>
        <w:rPr>
          <w:sz w:val="20"/>
        </w:rPr>
        <w:t>reproduce,</w:t>
      </w:r>
      <w:r>
        <w:rPr>
          <w:spacing w:val="-12"/>
          <w:sz w:val="20"/>
        </w:rPr>
        <w:t xml:space="preserve"> </w:t>
      </w:r>
      <w:r>
        <w:rPr>
          <w:sz w:val="20"/>
        </w:rPr>
        <w:t>perform,</w:t>
      </w:r>
      <w:r>
        <w:rPr>
          <w:spacing w:val="-12"/>
          <w:sz w:val="20"/>
        </w:rPr>
        <w:t xml:space="preserve"> </w:t>
      </w:r>
      <w:r>
        <w:rPr>
          <w:sz w:val="20"/>
        </w:rPr>
        <w:t>display,</w:t>
      </w:r>
      <w:r>
        <w:rPr>
          <w:spacing w:val="-12"/>
          <w:sz w:val="20"/>
        </w:rPr>
        <w:t xml:space="preserve"> </w:t>
      </w:r>
      <w:r>
        <w:rPr>
          <w:sz w:val="20"/>
        </w:rPr>
        <w:t>release,</w:t>
      </w:r>
      <w:r>
        <w:rPr>
          <w:spacing w:val="-14"/>
          <w:sz w:val="20"/>
        </w:rPr>
        <w:t xml:space="preserve"> </w:t>
      </w:r>
      <w:r>
        <w:rPr>
          <w:sz w:val="20"/>
        </w:rPr>
        <w:t>or</w:t>
      </w:r>
      <w:r>
        <w:rPr>
          <w:spacing w:val="-13"/>
          <w:sz w:val="20"/>
        </w:rPr>
        <w:t xml:space="preserve"> </w:t>
      </w:r>
      <w:r>
        <w:rPr>
          <w:sz w:val="20"/>
        </w:rPr>
        <w:t>disclose</w:t>
      </w:r>
      <w:r>
        <w:rPr>
          <w:spacing w:val="-13"/>
          <w:sz w:val="20"/>
        </w:rPr>
        <w:t xml:space="preserve"> </w:t>
      </w:r>
      <w:r>
        <w:rPr>
          <w:sz w:val="20"/>
        </w:rPr>
        <w:t>Technical</w:t>
      </w:r>
      <w:r>
        <w:rPr>
          <w:spacing w:val="-14"/>
          <w:sz w:val="20"/>
        </w:rPr>
        <w:t xml:space="preserve"> </w:t>
      </w:r>
      <w:r>
        <w:rPr>
          <w:sz w:val="20"/>
        </w:rPr>
        <w:t>Data in whole or in part, in any manner, and for any purpose whatsoever, and to have or authorize others to do</w:t>
      </w:r>
      <w:r>
        <w:rPr>
          <w:spacing w:val="-36"/>
          <w:sz w:val="20"/>
        </w:rPr>
        <w:t xml:space="preserve"> </w:t>
      </w:r>
      <w:r>
        <w:rPr>
          <w:sz w:val="20"/>
        </w:rPr>
        <w:t>so.</w:t>
      </w:r>
    </w:p>
    <w:p w14:paraId="50BCB1D4" w14:textId="77777777" w:rsidR="00945E26" w:rsidRDefault="00945E26">
      <w:pPr>
        <w:pStyle w:val="BodyText"/>
        <w:spacing w:before="2"/>
      </w:pPr>
    </w:p>
    <w:p w14:paraId="71FEE39C" w14:textId="77777777" w:rsidR="00945E26" w:rsidRDefault="000842C8" w:rsidP="00B254BC">
      <w:pPr>
        <w:pStyle w:val="ListParagraph"/>
        <w:keepNext/>
        <w:keepLines/>
        <w:numPr>
          <w:ilvl w:val="0"/>
          <w:numId w:val="55"/>
        </w:numPr>
        <w:tabs>
          <w:tab w:val="left" w:pos="1687"/>
        </w:tabs>
        <w:rPr>
          <w:b/>
          <w:sz w:val="20"/>
        </w:rPr>
      </w:pPr>
      <w:r>
        <w:rPr>
          <w:b/>
          <w:sz w:val="20"/>
        </w:rPr>
        <w:lastRenderedPageBreak/>
        <w:t>Scope</w:t>
      </w:r>
    </w:p>
    <w:p w14:paraId="5A6ED074" w14:textId="77777777" w:rsidR="00945E26" w:rsidRDefault="00945E26" w:rsidP="00B254BC">
      <w:pPr>
        <w:pStyle w:val="BodyText"/>
        <w:keepNext/>
        <w:keepLines/>
        <w:spacing w:before="7"/>
        <w:rPr>
          <w:b/>
          <w:sz w:val="11"/>
        </w:rPr>
      </w:pPr>
    </w:p>
    <w:p w14:paraId="683FEAD9" w14:textId="6C8958B2" w:rsidR="00945E26" w:rsidRPr="00D034FA" w:rsidRDefault="000842C8" w:rsidP="00B254BC">
      <w:pPr>
        <w:pStyle w:val="ListParagraph"/>
        <w:keepNext/>
        <w:keepLines/>
        <w:numPr>
          <w:ilvl w:val="0"/>
          <w:numId w:val="53"/>
        </w:numPr>
        <w:tabs>
          <w:tab w:val="left" w:pos="1800"/>
          <w:tab w:val="left" w:pos="1801"/>
        </w:tabs>
        <w:spacing w:before="92"/>
        <w:ind w:right="266" w:hanging="360"/>
        <w:rPr>
          <w:sz w:val="20"/>
        </w:rPr>
      </w:pPr>
      <w:r>
        <w:rPr>
          <w:sz w:val="20"/>
        </w:rPr>
        <w:t xml:space="preserve">This is an OT </w:t>
      </w:r>
      <w:r w:rsidR="00F526BB">
        <w:rPr>
          <w:sz w:val="20"/>
        </w:rPr>
        <w:t>base agr</w:t>
      </w:r>
      <w:r w:rsidR="00F526BB" w:rsidRPr="00F526BB">
        <w:rPr>
          <w:sz w:val="20"/>
        </w:rPr>
        <w:t>eement</w:t>
      </w:r>
      <w:r w:rsidRPr="00F526BB">
        <w:rPr>
          <w:sz w:val="20"/>
        </w:rPr>
        <w:t>, pursuant to 10 U.S.C. §</w:t>
      </w:r>
      <w:r w:rsidR="00247B31">
        <w:rPr>
          <w:sz w:val="20"/>
        </w:rPr>
        <w:t xml:space="preserve"> 4021 OR 4022</w:t>
      </w:r>
      <w:r w:rsidRPr="00D034FA">
        <w:rPr>
          <w:sz w:val="20"/>
        </w:rPr>
        <w:t xml:space="preserve">. The principal purpose of this </w:t>
      </w:r>
      <w:r w:rsidR="00F526BB" w:rsidRPr="00D034FA">
        <w:rPr>
          <w:sz w:val="20"/>
        </w:rPr>
        <w:t>Agreement</w:t>
      </w:r>
      <w:r w:rsidRPr="00D034FA">
        <w:rPr>
          <w:sz w:val="20"/>
        </w:rPr>
        <w:t xml:space="preserve"> is to conduct</w:t>
      </w:r>
      <w:r w:rsidR="00247B31">
        <w:rPr>
          <w:sz w:val="20"/>
        </w:rPr>
        <w:t xml:space="preserve"> research OR prototype</w:t>
      </w:r>
      <w:r w:rsidRPr="00D034FA">
        <w:rPr>
          <w:sz w:val="20"/>
        </w:rPr>
        <w:t xml:space="preserve"> project</w:t>
      </w:r>
      <w:r w:rsidR="00F526BB" w:rsidRPr="00D034FA">
        <w:rPr>
          <w:sz w:val="20"/>
        </w:rPr>
        <w:t>(s)</w:t>
      </w:r>
      <w:r w:rsidRPr="00D034FA">
        <w:rPr>
          <w:sz w:val="20"/>
        </w:rPr>
        <w:t xml:space="preserve"> in accordance with the Government’s problem statement</w:t>
      </w:r>
      <w:r w:rsidR="00F526BB" w:rsidRPr="00D034FA">
        <w:rPr>
          <w:sz w:val="20"/>
        </w:rPr>
        <w:t>.</w:t>
      </w:r>
    </w:p>
    <w:p w14:paraId="77217892" w14:textId="77777777" w:rsidR="00945E26" w:rsidRDefault="00945E26">
      <w:pPr>
        <w:pStyle w:val="BodyText"/>
        <w:spacing w:before="11"/>
        <w:rPr>
          <w:sz w:val="19"/>
        </w:rPr>
      </w:pPr>
    </w:p>
    <w:p w14:paraId="5A1B6EE6" w14:textId="6C1C8F82" w:rsidR="00945E26" w:rsidRDefault="000842C8">
      <w:pPr>
        <w:pStyle w:val="ListParagraph"/>
        <w:numPr>
          <w:ilvl w:val="0"/>
          <w:numId w:val="53"/>
        </w:numPr>
        <w:tabs>
          <w:tab w:val="left" w:pos="1800"/>
          <w:tab w:val="left" w:pos="1801"/>
        </w:tabs>
        <w:ind w:right="265"/>
        <w:rPr>
          <w:sz w:val="20"/>
        </w:rPr>
      </w:pPr>
      <w:r>
        <w:rPr>
          <w:sz w:val="20"/>
        </w:rPr>
        <w:t xml:space="preserve">The </w:t>
      </w:r>
      <w:r w:rsidR="00F526BB">
        <w:rPr>
          <w:sz w:val="20"/>
        </w:rPr>
        <w:t>PSAH</w:t>
      </w:r>
      <w:r>
        <w:rPr>
          <w:sz w:val="20"/>
        </w:rPr>
        <w:t xml:space="preserve"> shall be responsible for </w:t>
      </w:r>
      <w:proofErr w:type="gramStart"/>
      <w:r>
        <w:rPr>
          <w:sz w:val="20"/>
        </w:rPr>
        <w:t>performance</w:t>
      </w:r>
      <w:proofErr w:type="gramEnd"/>
      <w:r>
        <w:rPr>
          <w:sz w:val="20"/>
        </w:rPr>
        <w:t xml:space="preserve"> of the work set forth in the P</w:t>
      </w:r>
      <w:r w:rsidR="00F526BB">
        <w:rPr>
          <w:sz w:val="20"/>
        </w:rPr>
        <w:t>S</w:t>
      </w:r>
      <w:r>
        <w:rPr>
          <w:sz w:val="20"/>
        </w:rPr>
        <w:t xml:space="preserve">A </w:t>
      </w:r>
      <w:r w:rsidR="005A7693">
        <w:rPr>
          <w:sz w:val="20"/>
        </w:rPr>
        <w:t>SOW</w:t>
      </w:r>
      <w:r>
        <w:rPr>
          <w:sz w:val="20"/>
        </w:rPr>
        <w:t>, as agreed upon by the</w:t>
      </w:r>
      <w:r>
        <w:rPr>
          <w:spacing w:val="-1"/>
          <w:sz w:val="20"/>
        </w:rPr>
        <w:t xml:space="preserve"> </w:t>
      </w:r>
      <w:r w:rsidR="00F526BB">
        <w:rPr>
          <w:sz w:val="20"/>
        </w:rPr>
        <w:t>parties</w:t>
      </w:r>
      <w:r>
        <w:rPr>
          <w:sz w:val="20"/>
        </w:rPr>
        <w:t>.</w:t>
      </w:r>
    </w:p>
    <w:p w14:paraId="17394F84" w14:textId="1EBA6F55" w:rsidR="00945E26" w:rsidRDefault="000842C8">
      <w:pPr>
        <w:pStyle w:val="ListParagraph"/>
        <w:numPr>
          <w:ilvl w:val="1"/>
          <w:numId w:val="53"/>
        </w:numPr>
        <w:tabs>
          <w:tab w:val="left" w:pos="2160"/>
          <w:tab w:val="left" w:pos="2161"/>
        </w:tabs>
        <w:spacing w:before="78"/>
        <w:ind w:right="268"/>
        <w:rPr>
          <w:sz w:val="20"/>
        </w:rPr>
      </w:pPr>
      <w:r>
        <w:rPr>
          <w:sz w:val="20"/>
        </w:rPr>
        <w:t>The</w:t>
      </w:r>
      <w:r>
        <w:rPr>
          <w:spacing w:val="-13"/>
          <w:sz w:val="20"/>
        </w:rPr>
        <w:t xml:space="preserve"> </w:t>
      </w:r>
      <w:r w:rsidR="00F526BB">
        <w:rPr>
          <w:sz w:val="20"/>
        </w:rPr>
        <w:t>PSAH</w:t>
      </w:r>
      <w:r>
        <w:rPr>
          <w:spacing w:val="-12"/>
          <w:sz w:val="20"/>
        </w:rPr>
        <w:t xml:space="preserve"> </w:t>
      </w:r>
      <w:r>
        <w:rPr>
          <w:sz w:val="20"/>
        </w:rPr>
        <w:t>shall</w:t>
      </w:r>
      <w:r>
        <w:rPr>
          <w:spacing w:val="-13"/>
          <w:sz w:val="20"/>
        </w:rPr>
        <w:t xml:space="preserve"> </w:t>
      </w:r>
      <w:r>
        <w:rPr>
          <w:sz w:val="20"/>
        </w:rPr>
        <w:t>provide</w:t>
      </w:r>
      <w:r>
        <w:rPr>
          <w:spacing w:val="-12"/>
          <w:sz w:val="20"/>
        </w:rPr>
        <w:t xml:space="preserve"> </w:t>
      </w:r>
      <w:r>
        <w:rPr>
          <w:sz w:val="20"/>
        </w:rPr>
        <w:t>all</w:t>
      </w:r>
      <w:r>
        <w:rPr>
          <w:spacing w:val="-13"/>
          <w:sz w:val="20"/>
        </w:rPr>
        <w:t xml:space="preserve"> </w:t>
      </w:r>
      <w:r>
        <w:rPr>
          <w:sz w:val="20"/>
        </w:rPr>
        <w:t>documentation</w:t>
      </w:r>
      <w:r>
        <w:rPr>
          <w:spacing w:val="-12"/>
          <w:sz w:val="20"/>
        </w:rPr>
        <w:t xml:space="preserve"> </w:t>
      </w:r>
      <w:r>
        <w:rPr>
          <w:sz w:val="20"/>
        </w:rPr>
        <w:t>required</w:t>
      </w:r>
      <w:r>
        <w:rPr>
          <w:spacing w:val="-11"/>
          <w:sz w:val="20"/>
        </w:rPr>
        <w:t xml:space="preserve"> </w:t>
      </w:r>
      <w:r>
        <w:rPr>
          <w:sz w:val="20"/>
        </w:rPr>
        <w:t>in</w:t>
      </w:r>
      <w:r>
        <w:rPr>
          <w:spacing w:val="-13"/>
          <w:sz w:val="20"/>
        </w:rPr>
        <w:t xml:space="preserve"> </w:t>
      </w:r>
      <w:r>
        <w:rPr>
          <w:sz w:val="20"/>
        </w:rPr>
        <w:t>accordance</w:t>
      </w:r>
      <w:r>
        <w:rPr>
          <w:spacing w:val="-12"/>
          <w:sz w:val="20"/>
        </w:rPr>
        <w:t xml:space="preserve"> </w:t>
      </w:r>
      <w:r>
        <w:rPr>
          <w:sz w:val="20"/>
        </w:rPr>
        <w:t>with</w:t>
      </w:r>
      <w:r>
        <w:rPr>
          <w:spacing w:val="-11"/>
          <w:sz w:val="20"/>
        </w:rPr>
        <w:t xml:space="preserve"> </w:t>
      </w:r>
      <w:r>
        <w:rPr>
          <w:sz w:val="20"/>
        </w:rPr>
        <w:t>the</w:t>
      </w:r>
      <w:r>
        <w:rPr>
          <w:spacing w:val="-13"/>
          <w:sz w:val="20"/>
        </w:rPr>
        <w:t xml:space="preserve"> </w:t>
      </w:r>
      <w:r>
        <w:rPr>
          <w:sz w:val="20"/>
        </w:rPr>
        <w:t>deliverables</w:t>
      </w:r>
      <w:r>
        <w:rPr>
          <w:spacing w:val="-11"/>
          <w:sz w:val="20"/>
        </w:rPr>
        <w:t xml:space="preserve"> </w:t>
      </w:r>
      <w:r>
        <w:rPr>
          <w:sz w:val="20"/>
        </w:rPr>
        <w:t>table</w:t>
      </w:r>
      <w:r>
        <w:rPr>
          <w:spacing w:val="-12"/>
          <w:sz w:val="20"/>
        </w:rPr>
        <w:t xml:space="preserve"> </w:t>
      </w:r>
      <w:r>
        <w:rPr>
          <w:sz w:val="20"/>
        </w:rPr>
        <w:t>set</w:t>
      </w:r>
      <w:r>
        <w:rPr>
          <w:spacing w:val="-13"/>
          <w:sz w:val="20"/>
        </w:rPr>
        <w:t xml:space="preserve"> </w:t>
      </w:r>
      <w:r>
        <w:rPr>
          <w:sz w:val="20"/>
        </w:rPr>
        <w:t>forth in the P</w:t>
      </w:r>
      <w:r w:rsidR="00F526BB">
        <w:rPr>
          <w:sz w:val="20"/>
        </w:rPr>
        <w:t>S</w:t>
      </w:r>
      <w:r>
        <w:rPr>
          <w:sz w:val="20"/>
        </w:rPr>
        <w:t>A's</w:t>
      </w:r>
      <w:r>
        <w:rPr>
          <w:spacing w:val="-1"/>
          <w:sz w:val="20"/>
        </w:rPr>
        <w:t xml:space="preserve"> </w:t>
      </w:r>
      <w:r w:rsidR="00421C6F">
        <w:rPr>
          <w:sz w:val="20"/>
        </w:rPr>
        <w:t>SOW</w:t>
      </w:r>
      <w:r>
        <w:rPr>
          <w:sz w:val="20"/>
        </w:rPr>
        <w:t>.</w:t>
      </w:r>
    </w:p>
    <w:p w14:paraId="0CAC37B9" w14:textId="77777777" w:rsidR="00945E26" w:rsidRDefault="00945E26">
      <w:pPr>
        <w:pStyle w:val="BodyText"/>
      </w:pPr>
    </w:p>
    <w:p w14:paraId="45E27399" w14:textId="5DBFB268" w:rsidR="00945E26" w:rsidRDefault="000842C8">
      <w:pPr>
        <w:pStyle w:val="ListParagraph"/>
        <w:numPr>
          <w:ilvl w:val="1"/>
          <w:numId w:val="53"/>
        </w:numPr>
        <w:tabs>
          <w:tab w:val="left" w:pos="2160"/>
          <w:tab w:val="left" w:pos="2161"/>
        </w:tabs>
        <w:rPr>
          <w:sz w:val="20"/>
        </w:rPr>
      </w:pPr>
      <w:r>
        <w:rPr>
          <w:sz w:val="20"/>
        </w:rPr>
        <w:t>The Consortium Member is responsible for performance under this</w:t>
      </w:r>
      <w:r>
        <w:rPr>
          <w:spacing w:val="-7"/>
          <w:sz w:val="20"/>
        </w:rPr>
        <w:t xml:space="preserve"> </w:t>
      </w:r>
      <w:r w:rsidR="00F526BB">
        <w:rPr>
          <w:sz w:val="20"/>
        </w:rPr>
        <w:t>Agreement</w:t>
      </w:r>
      <w:r>
        <w:rPr>
          <w:sz w:val="20"/>
        </w:rPr>
        <w:t>.</w:t>
      </w:r>
    </w:p>
    <w:p w14:paraId="1B7981B0" w14:textId="77777777" w:rsidR="00945E26" w:rsidRDefault="00945E26">
      <w:pPr>
        <w:pStyle w:val="BodyText"/>
      </w:pPr>
    </w:p>
    <w:p w14:paraId="1F70ECE5" w14:textId="05E0A5A2" w:rsidR="00945E26" w:rsidRDefault="000842C8">
      <w:pPr>
        <w:pStyle w:val="ListParagraph"/>
        <w:numPr>
          <w:ilvl w:val="1"/>
          <w:numId w:val="53"/>
        </w:numPr>
        <w:tabs>
          <w:tab w:val="left" w:pos="2160"/>
          <w:tab w:val="left" w:pos="2161"/>
        </w:tabs>
        <w:rPr>
          <w:sz w:val="20"/>
        </w:rPr>
      </w:pPr>
      <w:r>
        <w:rPr>
          <w:sz w:val="20"/>
        </w:rPr>
        <w:t xml:space="preserve">The AOR will be responsible for accepting deliverables submitted for </w:t>
      </w:r>
      <w:r w:rsidR="00F526BB">
        <w:rPr>
          <w:sz w:val="20"/>
        </w:rPr>
        <w:t xml:space="preserve">any </w:t>
      </w:r>
      <w:r>
        <w:rPr>
          <w:sz w:val="20"/>
        </w:rPr>
        <w:t>P</w:t>
      </w:r>
      <w:r w:rsidR="00F526BB">
        <w:rPr>
          <w:sz w:val="20"/>
        </w:rPr>
        <w:t>S</w:t>
      </w:r>
      <w:r>
        <w:rPr>
          <w:sz w:val="20"/>
        </w:rPr>
        <w:t>A</w:t>
      </w:r>
      <w:r w:rsidR="00F526BB">
        <w:rPr>
          <w:sz w:val="20"/>
        </w:rPr>
        <w:t xml:space="preserve"> awarded under this Agreement</w:t>
      </w:r>
      <w:r>
        <w:rPr>
          <w:sz w:val="20"/>
        </w:rPr>
        <w:t>.</w:t>
      </w:r>
    </w:p>
    <w:p w14:paraId="4A3CCA42" w14:textId="77777777" w:rsidR="00945E26" w:rsidRDefault="00945E26">
      <w:pPr>
        <w:pStyle w:val="BodyText"/>
        <w:spacing w:before="11"/>
        <w:rPr>
          <w:sz w:val="19"/>
        </w:rPr>
      </w:pPr>
    </w:p>
    <w:p w14:paraId="1928213E" w14:textId="3324CB5A" w:rsidR="00945E26" w:rsidRDefault="000842C8">
      <w:pPr>
        <w:pStyle w:val="ListParagraph"/>
        <w:numPr>
          <w:ilvl w:val="0"/>
          <w:numId w:val="53"/>
        </w:numPr>
        <w:tabs>
          <w:tab w:val="left" w:pos="1801"/>
        </w:tabs>
        <w:ind w:right="266"/>
        <w:rPr>
          <w:sz w:val="20"/>
        </w:rPr>
      </w:pPr>
      <w:r>
        <w:rPr>
          <w:sz w:val="20"/>
        </w:rPr>
        <w:t xml:space="preserve">The Terms and Conditions contained herein shall flow down to any resulting lower tier agreement entered into solely in connection with this </w:t>
      </w:r>
      <w:r w:rsidR="00775868">
        <w:rPr>
          <w:sz w:val="20"/>
        </w:rPr>
        <w:t>Agreement</w:t>
      </w:r>
      <w:r>
        <w:rPr>
          <w:sz w:val="20"/>
        </w:rPr>
        <w:t xml:space="preserve">; understanding references to the parties or </w:t>
      </w:r>
      <w:proofErr w:type="gramStart"/>
      <w:r>
        <w:rPr>
          <w:sz w:val="20"/>
        </w:rPr>
        <w:t>particular Agreements</w:t>
      </w:r>
      <w:proofErr w:type="gramEnd"/>
      <w:r>
        <w:rPr>
          <w:sz w:val="20"/>
        </w:rPr>
        <w:t xml:space="preserve"> may have to be</w:t>
      </w:r>
      <w:r>
        <w:rPr>
          <w:spacing w:val="-5"/>
          <w:sz w:val="20"/>
        </w:rPr>
        <w:t xml:space="preserve"> </w:t>
      </w:r>
      <w:r>
        <w:rPr>
          <w:sz w:val="20"/>
        </w:rPr>
        <w:t>modified.</w:t>
      </w:r>
    </w:p>
    <w:p w14:paraId="33900424" w14:textId="77777777" w:rsidR="00945E26" w:rsidRDefault="00945E26">
      <w:pPr>
        <w:pStyle w:val="BodyText"/>
        <w:spacing w:before="3"/>
      </w:pPr>
    </w:p>
    <w:p w14:paraId="36FBB0E5" w14:textId="77777777" w:rsidR="00945E26" w:rsidRDefault="000842C8">
      <w:pPr>
        <w:pStyle w:val="ListParagraph"/>
        <w:numPr>
          <w:ilvl w:val="0"/>
          <w:numId w:val="55"/>
        </w:numPr>
        <w:tabs>
          <w:tab w:val="left" w:pos="1686"/>
        </w:tabs>
        <w:ind w:left="1685"/>
        <w:rPr>
          <w:b/>
          <w:sz w:val="20"/>
        </w:rPr>
      </w:pPr>
      <w:r>
        <w:rPr>
          <w:b/>
          <w:sz w:val="20"/>
        </w:rPr>
        <w:t>Potential for Follow-On</w:t>
      </w:r>
      <w:r>
        <w:rPr>
          <w:b/>
          <w:spacing w:val="-3"/>
          <w:sz w:val="20"/>
        </w:rPr>
        <w:t xml:space="preserve"> </w:t>
      </w:r>
      <w:r>
        <w:rPr>
          <w:b/>
          <w:sz w:val="20"/>
        </w:rPr>
        <w:t>Production</w:t>
      </w:r>
    </w:p>
    <w:p w14:paraId="70BE1688" w14:textId="77777777" w:rsidR="00945E26" w:rsidRDefault="00945E26">
      <w:pPr>
        <w:pStyle w:val="BodyText"/>
        <w:spacing w:before="9"/>
        <w:rPr>
          <w:b/>
          <w:sz w:val="19"/>
        </w:rPr>
      </w:pPr>
    </w:p>
    <w:p w14:paraId="47735B56" w14:textId="4F1E4DCD" w:rsidR="00945E26" w:rsidRDefault="000842C8">
      <w:pPr>
        <w:pStyle w:val="ListParagraph"/>
        <w:numPr>
          <w:ilvl w:val="0"/>
          <w:numId w:val="52"/>
        </w:numPr>
        <w:tabs>
          <w:tab w:val="left" w:pos="1801"/>
        </w:tabs>
        <w:ind w:right="266"/>
        <w:rPr>
          <w:sz w:val="20"/>
        </w:rPr>
      </w:pPr>
      <w:r>
        <w:rPr>
          <w:sz w:val="20"/>
        </w:rPr>
        <w:t xml:space="preserve">10 U.S.C. § 4022 authorizes the DoD to structure Agreements with potential for a sole source follow-on award to the PSAH. Two criteria must be met to use this authority: 1) competitive procedures were used to select the </w:t>
      </w:r>
      <w:r w:rsidR="006B2334">
        <w:rPr>
          <w:sz w:val="20"/>
        </w:rPr>
        <w:t xml:space="preserve">PSAH </w:t>
      </w:r>
      <w:r>
        <w:rPr>
          <w:sz w:val="20"/>
        </w:rPr>
        <w:t>and 2) a successfully completed prototype project has been provided for in the transaction.</w:t>
      </w:r>
    </w:p>
    <w:p w14:paraId="2F83DCDE" w14:textId="77777777" w:rsidR="00945E26" w:rsidRDefault="00945E26">
      <w:pPr>
        <w:pStyle w:val="BodyText"/>
        <w:spacing w:before="1"/>
      </w:pPr>
    </w:p>
    <w:p w14:paraId="70BCF654" w14:textId="589B8039" w:rsidR="00945E26" w:rsidRDefault="000842C8">
      <w:pPr>
        <w:pStyle w:val="ListParagraph"/>
        <w:numPr>
          <w:ilvl w:val="0"/>
          <w:numId w:val="52"/>
        </w:numPr>
        <w:tabs>
          <w:tab w:val="left" w:pos="1801"/>
        </w:tabs>
        <w:ind w:left="1800" w:right="265" w:hanging="360"/>
        <w:rPr>
          <w:sz w:val="20"/>
        </w:rPr>
      </w:pPr>
      <w:r>
        <w:rPr>
          <w:sz w:val="20"/>
        </w:rPr>
        <w:t>In accordance with 10 U.S.C. § 4022, the parties will consider the resulting P</w:t>
      </w:r>
      <w:r w:rsidR="00775868">
        <w:rPr>
          <w:sz w:val="20"/>
        </w:rPr>
        <w:t>S</w:t>
      </w:r>
      <w:r>
        <w:rPr>
          <w:sz w:val="20"/>
        </w:rPr>
        <w:t>A</w:t>
      </w:r>
      <w:r w:rsidR="00775868">
        <w:rPr>
          <w:sz w:val="20"/>
        </w:rPr>
        <w:t>s</w:t>
      </w:r>
      <w:r>
        <w:rPr>
          <w:sz w:val="20"/>
        </w:rPr>
        <w:t xml:space="preserve"> or portions thereof successfully completed</w:t>
      </w:r>
      <w:r>
        <w:rPr>
          <w:spacing w:val="-9"/>
          <w:sz w:val="20"/>
        </w:rPr>
        <w:t xml:space="preserve"> </w:t>
      </w:r>
      <w:r>
        <w:rPr>
          <w:sz w:val="20"/>
        </w:rPr>
        <w:t>upon</w:t>
      </w:r>
      <w:r>
        <w:rPr>
          <w:spacing w:val="-9"/>
          <w:sz w:val="20"/>
        </w:rPr>
        <w:t xml:space="preserve"> </w:t>
      </w:r>
      <w:r>
        <w:rPr>
          <w:sz w:val="20"/>
        </w:rPr>
        <w:t>acceptance</w:t>
      </w:r>
      <w:r>
        <w:rPr>
          <w:spacing w:val="-11"/>
          <w:sz w:val="20"/>
        </w:rPr>
        <w:t xml:space="preserve"> </w:t>
      </w:r>
      <w:r>
        <w:rPr>
          <w:sz w:val="20"/>
        </w:rPr>
        <w:t>of</w:t>
      </w:r>
      <w:r>
        <w:rPr>
          <w:spacing w:val="-9"/>
          <w:sz w:val="20"/>
        </w:rPr>
        <w:t xml:space="preserve"> </w:t>
      </w:r>
      <w:r>
        <w:rPr>
          <w:sz w:val="20"/>
        </w:rPr>
        <w:t>specific:</w:t>
      </w:r>
      <w:r>
        <w:rPr>
          <w:spacing w:val="-10"/>
          <w:sz w:val="20"/>
        </w:rPr>
        <w:t xml:space="preserve"> </w:t>
      </w:r>
      <w:r>
        <w:rPr>
          <w:sz w:val="20"/>
        </w:rPr>
        <w:t>Milestones,</w:t>
      </w:r>
      <w:r>
        <w:rPr>
          <w:spacing w:val="-10"/>
          <w:sz w:val="20"/>
        </w:rPr>
        <w:t xml:space="preserve"> </w:t>
      </w:r>
      <w:r>
        <w:rPr>
          <w:sz w:val="20"/>
        </w:rPr>
        <w:t>objectives,</w:t>
      </w:r>
      <w:r>
        <w:rPr>
          <w:spacing w:val="-11"/>
          <w:sz w:val="20"/>
        </w:rPr>
        <w:t xml:space="preserve"> </w:t>
      </w:r>
      <w:r>
        <w:rPr>
          <w:sz w:val="20"/>
        </w:rPr>
        <w:t>outcomes,</w:t>
      </w:r>
      <w:r>
        <w:rPr>
          <w:spacing w:val="-10"/>
          <w:sz w:val="20"/>
        </w:rPr>
        <w:t xml:space="preserve"> </w:t>
      </w:r>
      <w:r>
        <w:rPr>
          <w:sz w:val="20"/>
        </w:rPr>
        <w:t>or</w:t>
      </w:r>
      <w:r>
        <w:rPr>
          <w:spacing w:val="-9"/>
          <w:sz w:val="20"/>
        </w:rPr>
        <w:t xml:space="preserve"> </w:t>
      </w:r>
      <w:r>
        <w:rPr>
          <w:sz w:val="20"/>
        </w:rPr>
        <w:t>accomplishments</w:t>
      </w:r>
      <w:r>
        <w:rPr>
          <w:spacing w:val="-10"/>
          <w:sz w:val="20"/>
        </w:rPr>
        <w:t xml:space="preserve"> </w:t>
      </w:r>
      <w:r>
        <w:rPr>
          <w:sz w:val="20"/>
        </w:rPr>
        <w:t>as</w:t>
      </w:r>
      <w:r>
        <w:rPr>
          <w:spacing w:val="-10"/>
          <w:sz w:val="20"/>
        </w:rPr>
        <w:t xml:space="preserve"> </w:t>
      </w:r>
      <w:r>
        <w:rPr>
          <w:sz w:val="20"/>
        </w:rPr>
        <w:t>outlined</w:t>
      </w:r>
      <w:r>
        <w:rPr>
          <w:spacing w:val="-8"/>
          <w:sz w:val="20"/>
        </w:rPr>
        <w:t xml:space="preserve"> </w:t>
      </w:r>
      <w:r>
        <w:rPr>
          <w:sz w:val="20"/>
        </w:rPr>
        <w:t>in</w:t>
      </w:r>
      <w:r>
        <w:rPr>
          <w:spacing w:val="-11"/>
          <w:sz w:val="20"/>
        </w:rPr>
        <w:t xml:space="preserve"> </w:t>
      </w:r>
      <w:r>
        <w:rPr>
          <w:sz w:val="20"/>
        </w:rPr>
        <w:t xml:space="preserve">the </w:t>
      </w:r>
      <w:r w:rsidR="00421C6F">
        <w:rPr>
          <w:sz w:val="20"/>
        </w:rPr>
        <w:t>SOW</w:t>
      </w:r>
      <w:r>
        <w:rPr>
          <w:sz w:val="20"/>
        </w:rPr>
        <w:t xml:space="preserve">. In accordance with </w:t>
      </w:r>
      <w:proofErr w:type="gramStart"/>
      <w:r>
        <w:rPr>
          <w:sz w:val="20"/>
        </w:rPr>
        <w:t>Office</w:t>
      </w:r>
      <w:proofErr w:type="gramEnd"/>
      <w:r>
        <w:rPr>
          <w:sz w:val="20"/>
        </w:rPr>
        <w:t xml:space="preserve"> of the Secretary of Defense policy, successful completion may occur prior to the completion of the entire prototype project. Additionally, completion can occur prior to the conclusion of a prototype</w:t>
      </w:r>
      <w:r>
        <w:rPr>
          <w:spacing w:val="-14"/>
          <w:sz w:val="20"/>
        </w:rPr>
        <w:t xml:space="preserve"> </w:t>
      </w:r>
      <w:r>
        <w:rPr>
          <w:sz w:val="20"/>
        </w:rPr>
        <w:t>project</w:t>
      </w:r>
      <w:r>
        <w:rPr>
          <w:spacing w:val="-12"/>
          <w:sz w:val="20"/>
        </w:rPr>
        <w:t xml:space="preserve"> </w:t>
      </w:r>
      <w:r>
        <w:rPr>
          <w:sz w:val="20"/>
        </w:rPr>
        <w:t>to</w:t>
      </w:r>
      <w:r>
        <w:rPr>
          <w:spacing w:val="-11"/>
          <w:sz w:val="20"/>
        </w:rPr>
        <w:t xml:space="preserve"> </w:t>
      </w:r>
      <w:r>
        <w:rPr>
          <w:sz w:val="20"/>
        </w:rPr>
        <w:t>allow</w:t>
      </w:r>
      <w:r>
        <w:rPr>
          <w:spacing w:val="-12"/>
          <w:sz w:val="20"/>
        </w:rPr>
        <w:t xml:space="preserve"> </w:t>
      </w:r>
      <w:r>
        <w:rPr>
          <w:sz w:val="20"/>
        </w:rPr>
        <w:t>the</w:t>
      </w:r>
      <w:r>
        <w:rPr>
          <w:spacing w:val="-14"/>
          <w:sz w:val="20"/>
        </w:rPr>
        <w:t xml:space="preserve"> </w:t>
      </w:r>
      <w:r>
        <w:rPr>
          <w:sz w:val="20"/>
        </w:rPr>
        <w:t>Government</w:t>
      </w:r>
      <w:r>
        <w:rPr>
          <w:spacing w:val="-12"/>
          <w:sz w:val="20"/>
        </w:rPr>
        <w:t xml:space="preserve"> </w:t>
      </w:r>
      <w:r>
        <w:rPr>
          <w:sz w:val="20"/>
        </w:rPr>
        <w:t>to</w:t>
      </w:r>
      <w:r>
        <w:rPr>
          <w:spacing w:val="-12"/>
          <w:sz w:val="20"/>
        </w:rPr>
        <w:t xml:space="preserve"> </w:t>
      </w:r>
      <w:r>
        <w:rPr>
          <w:sz w:val="20"/>
        </w:rPr>
        <w:t>transition</w:t>
      </w:r>
      <w:r>
        <w:rPr>
          <w:spacing w:val="-12"/>
          <w:sz w:val="20"/>
        </w:rPr>
        <w:t xml:space="preserve"> </w:t>
      </w:r>
      <w:r>
        <w:rPr>
          <w:sz w:val="20"/>
        </w:rPr>
        <w:t>any</w:t>
      </w:r>
      <w:r>
        <w:rPr>
          <w:spacing w:val="-13"/>
          <w:sz w:val="20"/>
        </w:rPr>
        <w:t xml:space="preserve"> </w:t>
      </w:r>
      <w:r>
        <w:rPr>
          <w:sz w:val="20"/>
        </w:rPr>
        <w:t>aspect</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prototype</w:t>
      </w:r>
      <w:r>
        <w:rPr>
          <w:spacing w:val="-13"/>
          <w:sz w:val="20"/>
        </w:rPr>
        <w:t xml:space="preserve"> </w:t>
      </w:r>
      <w:r>
        <w:rPr>
          <w:sz w:val="20"/>
        </w:rPr>
        <w:t>project</w:t>
      </w:r>
      <w:r>
        <w:rPr>
          <w:spacing w:val="-13"/>
          <w:sz w:val="20"/>
        </w:rPr>
        <w:t xml:space="preserve"> </w:t>
      </w:r>
      <w:r>
        <w:rPr>
          <w:sz w:val="20"/>
        </w:rPr>
        <w:t>determined</w:t>
      </w:r>
      <w:r>
        <w:rPr>
          <w:spacing w:val="-12"/>
          <w:sz w:val="20"/>
        </w:rPr>
        <w:t xml:space="preserve"> </w:t>
      </w:r>
      <w:r>
        <w:rPr>
          <w:sz w:val="20"/>
        </w:rPr>
        <w:t>to</w:t>
      </w:r>
      <w:r>
        <w:rPr>
          <w:spacing w:val="-13"/>
          <w:sz w:val="20"/>
        </w:rPr>
        <w:t xml:space="preserve"> </w:t>
      </w:r>
      <w:r>
        <w:rPr>
          <w:sz w:val="20"/>
        </w:rPr>
        <w:t>provide utility into production while other aspects of the prototype project have yet to be</w:t>
      </w:r>
      <w:r>
        <w:rPr>
          <w:spacing w:val="-19"/>
          <w:sz w:val="20"/>
        </w:rPr>
        <w:t xml:space="preserve"> </w:t>
      </w:r>
      <w:r>
        <w:rPr>
          <w:sz w:val="20"/>
        </w:rPr>
        <w:t>completed.</w:t>
      </w:r>
    </w:p>
    <w:p w14:paraId="1C42F1E0" w14:textId="77777777" w:rsidR="00945E26" w:rsidRDefault="00945E26">
      <w:pPr>
        <w:pStyle w:val="BodyText"/>
        <w:spacing w:before="2"/>
      </w:pPr>
    </w:p>
    <w:p w14:paraId="4F45CD81" w14:textId="77777777" w:rsidR="00945E26" w:rsidRDefault="000842C8">
      <w:pPr>
        <w:pStyle w:val="Heading1"/>
        <w:jc w:val="both"/>
      </w:pPr>
      <w:bookmarkStart w:id="3" w:name="_TOC_250021"/>
      <w:bookmarkEnd w:id="3"/>
      <w:r>
        <w:t>ARTICLE II: TERM OF AGREEMENT AND TERMINATION</w:t>
      </w:r>
    </w:p>
    <w:p w14:paraId="43E9B15E" w14:textId="77777777" w:rsidR="00945E26" w:rsidRDefault="00945E26">
      <w:pPr>
        <w:pStyle w:val="BodyText"/>
        <w:spacing w:before="1"/>
        <w:rPr>
          <w:b/>
        </w:rPr>
      </w:pPr>
    </w:p>
    <w:p w14:paraId="77464560" w14:textId="77777777" w:rsidR="00945E26" w:rsidRDefault="000842C8">
      <w:pPr>
        <w:pStyle w:val="ListParagraph"/>
        <w:numPr>
          <w:ilvl w:val="0"/>
          <w:numId w:val="51"/>
        </w:numPr>
        <w:tabs>
          <w:tab w:val="left" w:pos="1687"/>
        </w:tabs>
        <w:rPr>
          <w:b/>
          <w:sz w:val="20"/>
        </w:rPr>
      </w:pPr>
      <w:r>
        <w:rPr>
          <w:b/>
          <w:sz w:val="20"/>
        </w:rPr>
        <w:t>Term of this</w:t>
      </w:r>
      <w:r>
        <w:rPr>
          <w:b/>
          <w:spacing w:val="-3"/>
          <w:sz w:val="20"/>
        </w:rPr>
        <w:t xml:space="preserve"> </w:t>
      </w:r>
      <w:r>
        <w:rPr>
          <w:b/>
          <w:sz w:val="20"/>
        </w:rPr>
        <w:t>Agreement</w:t>
      </w:r>
    </w:p>
    <w:p w14:paraId="5DE07919" w14:textId="77777777" w:rsidR="00945E26" w:rsidRDefault="00945E26">
      <w:pPr>
        <w:pStyle w:val="BodyText"/>
        <w:spacing w:before="9"/>
        <w:rPr>
          <w:b/>
          <w:sz w:val="19"/>
        </w:rPr>
      </w:pPr>
    </w:p>
    <w:p w14:paraId="07928C6D" w14:textId="5F62AA58" w:rsidR="00945E26" w:rsidRDefault="000842C8">
      <w:pPr>
        <w:pStyle w:val="BodyText"/>
        <w:ind w:left="1440" w:right="266"/>
        <w:jc w:val="both"/>
      </w:pPr>
      <w:r w:rsidRPr="00E43F34">
        <w:t>The</w:t>
      </w:r>
      <w:r w:rsidRPr="00E43F34">
        <w:rPr>
          <w:spacing w:val="-7"/>
        </w:rPr>
        <w:t xml:space="preserve"> </w:t>
      </w:r>
      <w:r w:rsidRPr="00E43F34">
        <w:t>term</w:t>
      </w:r>
      <w:r w:rsidRPr="00E43F34">
        <w:rPr>
          <w:spacing w:val="-8"/>
        </w:rPr>
        <w:t xml:space="preserve"> </w:t>
      </w:r>
      <w:r w:rsidRPr="00E43F34">
        <w:t>of</w:t>
      </w:r>
      <w:r w:rsidRPr="00E43F34">
        <w:rPr>
          <w:spacing w:val="-6"/>
        </w:rPr>
        <w:t xml:space="preserve"> </w:t>
      </w:r>
      <w:r w:rsidRPr="00E43F34">
        <w:t>this</w:t>
      </w:r>
      <w:r w:rsidRPr="00E43F34">
        <w:rPr>
          <w:spacing w:val="-6"/>
        </w:rPr>
        <w:t xml:space="preserve"> </w:t>
      </w:r>
      <w:r w:rsidR="00A161BB" w:rsidRPr="00E43F34">
        <w:t>Agreement</w:t>
      </w:r>
      <w:r w:rsidRPr="00E43F34">
        <w:rPr>
          <w:spacing w:val="-7"/>
        </w:rPr>
        <w:t xml:space="preserve"> </w:t>
      </w:r>
      <w:r w:rsidRPr="00E43F34">
        <w:t>commences</w:t>
      </w:r>
      <w:r w:rsidRPr="00E43F34">
        <w:rPr>
          <w:spacing w:val="-7"/>
        </w:rPr>
        <w:t xml:space="preserve"> </w:t>
      </w:r>
      <w:r w:rsidRPr="00E43F34">
        <w:t>upon</w:t>
      </w:r>
      <w:r w:rsidRPr="00E43F34">
        <w:rPr>
          <w:spacing w:val="-5"/>
        </w:rPr>
        <w:t xml:space="preserve"> </w:t>
      </w:r>
      <w:r w:rsidRPr="00E43F34">
        <w:t>the</w:t>
      </w:r>
      <w:r w:rsidRPr="00E43F34">
        <w:rPr>
          <w:spacing w:val="-7"/>
        </w:rPr>
        <w:t xml:space="preserve"> </w:t>
      </w:r>
      <w:r w:rsidRPr="00E43F34">
        <w:t>date</w:t>
      </w:r>
      <w:r w:rsidRPr="00E43F34">
        <w:rPr>
          <w:spacing w:val="-6"/>
        </w:rPr>
        <w:t xml:space="preserve"> </w:t>
      </w:r>
      <w:r w:rsidRPr="00E43F34">
        <w:t>o</w:t>
      </w:r>
      <w:r w:rsidR="00A161BB" w:rsidRPr="00E43F34">
        <w:t>f full execution</w:t>
      </w:r>
      <w:r w:rsidRPr="00E43F34">
        <w:rPr>
          <w:spacing w:val="-5"/>
        </w:rPr>
        <w:t xml:space="preserve"> </w:t>
      </w:r>
      <w:r w:rsidRPr="00E43F34">
        <w:t>of</w:t>
      </w:r>
      <w:r w:rsidRPr="00E43F34">
        <w:rPr>
          <w:spacing w:val="-6"/>
        </w:rPr>
        <w:t xml:space="preserve"> </w:t>
      </w:r>
      <w:r w:rsidRPr="00E43F34">
        <w:t>this</w:t>
      </w:r>
      <w:r w:rsidRPr="00E43F34">
        <w:rPr>
          <w:spacing w:val="-6"/>
        </w:rPr>
        <w:t xml:space="preserve"> </w:t>
      </w:r>
      <w:r w:rsidRPr="00E43F34">
        <w:t>award</w:t>
      </w:r>
      <w:r w:rsidRPr="00E43F34">
        <w:rPr>
          <w:spacing w:val="-5"/>
        </w:rPr>
        <w:t xml:space="preserve"> </w:t>
      </w:r>
      <w:r w:rsidRPr="00E43F34">
        <w:t>and</w:t>
      </w:r>
      <w:r w:rsidRPr="00E43F34">
        <w:rPr>
          <w:spacing w:val="-8"/>
        </w:rPr>
        <w:t xml:space="preserve"> </w:t>
      </w:r>
      <w:r w:rsidRPr="00E43F34">
        <w:t>continues</w:t>
      </w:r>
      <w:r w:rsidR="00A161BB" w:rsidRPr="00E43F34">
        <w:t xml:space="preserve"> </w:t>
      </w:r>
      <w:r w:rsidR="00A161BB" w:rsidRPr="00062E05">
        <w:t xml:space="preserve">through December 30, </w:t>
      </w:r>
      <w:proofErr w:type="gramStart"/>
      <w:r w:rsidR="00A161BB" w:rsidRPr="00062E05">
        <w:t>2028</w:t>
      </w:r>
      <w:proofErr w:type="gramEnd"/>
      <w:r w:rsidR="00A161BB" w:rsidRPr="00E43F34">
        <w:t xml:space="preserve"> at</w:t>
      </w:r>
      <w:r w:rsidR="00A161BB">
        <w:t xml:space="preserve"> which time, the term may have the option to extend for an additional </w:t>
      </w:r>
      <w:proofErr w:type="gramStart"/>
      <w:r w:rsidR="00A161BB">
        <w:t>5 year</w:t>
      </w:r>
      <w:proofErr w:type="gramEnd"/>
      <w:r w:rsidR="00A161BB">
        <w:t xml:space="preserve"> period ending December 30, 2033</w:t>
      </w:r>
      <w:r>
        <w:t>. Provisions</w:t>
      </w:r>
      <w:r>
        <w:rPr>
          <w:spacing w:val="-8"/>
        </w:rPr>
        <w:t xml:space="preserve"> </w:t>
      </w:r>
      <w:r>
        <w:t>of</w:t>
      </w:r>
      <w:r>
        <w:rPr>
          <w:spacing w:val="-7"/>
        </w:rPr>
        <w:t xml:space="preserve"> </w:t>
      </w:r>
      <w:r>
        <w:t>this</w:t>
      </w:r>
      <w:r>
        <w:rPr>
          <w:spacing w:val="-7"/>
        </w:rPr>
        <w:t xml:space="preserve"> </w:t>
      </w:r>
      <w:r w:rsidR="00A161BB">
        <w:t>Agreement</w:t>
      </w:r>
      <w:r>
        <w:t>,</w:t>
      </w:r>
      <w:r>
        <w:rPr>
          <w:spacing w:val="-7"/>
        </w:rPr>
        <w:t xml:space="preserve"> </w:t>
      </w:r>
      <w:r>
        <w:t>which,</w:t>
      </w:r>
      <w:r>
        <w:rPr>
          <w:spacing w:val="-8"/>
        </w:rPr>
        <w:t xml:space="preserve"> </w:t>
      </w:r>
      <w:r>
        <w:t>by</w:t>
      </w:r>
      <w:r>
        <w:rPr>
          <w:spacing w:val="-7"/>
        </w:rPr>
        <w:t xml:space="preserve"> </w:t>
      </w:r>
      <w:r>
        <w:t>their</w:t>
      </w:r>
      <w:r>
        <w:rPr>
          <w:spacing w:val="-6"/>
        </w:rPr>
        <w:t xml:space="preserve"> </w:t>
      </w:r>
      <w:r>
        <w:t>express</w:t>
      </w:r>
      <w:r>
        <w:rPr>
          <w:spacing w:val="-7"/>
        </w:rPr>
        <w:t xml:space="preserve"> </w:t>
      </w:r>
      <w:r>
        <w:t>terms</w:t>
      </w:r>
      <w:r>
        <w:rPr>
          <w:spacing w:val="-7"/>
        </w:rPr>
        <w:t xml:space="preserve"> </w:t>
      </w:r>
      <w:r>
        <w:t>or</w:t>
      </w:r>
      <w:r>
        <w:rPr>
          <w:spacing w:val="-6"/>
        </w:rPr>
        <w:t xml:space="preserve"> </w:t>
      </w:r>
      <w:r>
        <w:t>by</w:t>
      </w:r>
      <w:r>
        <w:rPr>
          <w:spacing w:val="-7"/>
        </w:rPr>
        <w:t xml:space="preserve"> </w:t>
      </w:r>
      <w:r>
        <w:t>necessary</w:t>
      </w:r>
      <w:r>
        <w:rPr>
          <w:spacing w:val="-8"/>
        </w:rPr>
        <w:t xml:space="preserve"> </w:t>
      </w:r>
      <w:r>
        <w:t>implication,</w:t>
      </w:r>
      <w:r>
        <w:rPr>
          <w:spacing w:val="-6"/>
        </w:rPr>
        <w:t xml:space="preserve"> </w:t>
      </w:r>
      <w:r>
        <w:t>apply</w:t>
      </w:r>
      <w:r>
        <w:rPr>
          <w:spacing w:val="-8"/>
        </w:rPr>
        <w:t xml:space="preserve"> </w:t>
      </w:r>
      <w:r>
        <w:t>for</w:t>
      </w:r>
      <w:r>
        <w:rPr>
          <w:spacing w:val="-8"/>
        </w:rPr>
        <w:t xml:space="preserve"> </w:t>
      </w:r>
      <w:r>
        <w:t>periods</w:t>
      </w:r>
      <w:r>
        <w:rPr>
          <w:spacing w:val="-7"/>
        </w:rPr>
        <w:t xml:space="preserve"> </w:t>
      </w:r>
      <w:r>
        <w:t>of</w:t>
      </w:r>
      <w:r>
        <w:rPr>
          <w:spacing w:val="-6"/>
        </w:rPr>
        <w:t xml:space="preserve"> </w:t>
      </w:r>
      <w:r>
        <w:t>time</w:t>
      </w:r>
      <w:r>
        <w:rPr>
          <w:spacing w:val="-7"/>
        </w:rPr>
        <w:t xml:space="preserve"> </w:t>
      </w:r>
      <w:r>
        <w:t>other</w:t>
      </w:r>
      <w:r>
        <w:rPr>
          <w:spacing w:val="-6"/>
        </w:rPr>
        <w:t xml:space="preserve"> </w:t>
      </w:r>
      <w:r>
        <w:t>than specified herein, shall be given effect, notwithstanding this</w:t>
      </w:r>
      <w:r>
        <w:rPr>
          <w:spacing w:val="-7"/>
        </w:rPr>
        <w:t xml:space="preserve"> </w:t>
      </w:r>
      <w:r>
        <w:t>Article.</w:t>
      </w:r>
    </w:p>
    <w:p w14:paraId="1C21EAFF" w14:textId="77777777" w:rsidR="00945E26" w:rsidRDefault="00945E26">
      <w:pPr>
        <w:pStyle w:val="BodyText"/>
        <w:spacing w:before="2"/>
      </w:pPr>
    </w:p>
    <w:p w14:paraId="5C40F15B" w14:textId="77777777" w:rsidR="00945E26" w:rsidRDefault="000842C8">
      <w:pPr>
        <w:pStyle w:val="ListParagraph"/>
        <w:numPr>
          <w:ilvl w:val="0"/>
          <w:numId w:val="51"/>
        </w:numPr>
        <w:tabs>
          <w:tab w:val="left" w:pos="1675"/>
        </w:tabs>
        <w:ind w:left="1674" w:hanging="235"/>
        <w:rPr>
          <w:b/>
          <w:sz w:val="20"/>
        </w:rPr>
      </w:pPr>
      <w:r>
        <w:rPr>
          <w:b/>
          <w:sz w:val="20"/>
        </w:rPr>
        <w:t>Termination</w:t>
      </w:r>
      <w:r>
        <w:rPr>
          <w:b/>
          <w:spacing w:val="-1"/>
          <w:sz w:val="20"/>
        </w:rPr>
        <w:t xml:space="preserve"> </w:t>
      </w:r>
      <w:r>
        <w:rPr>
          <w:b/>
          <w:sz w:val="20"/>
        </w:rPr>
        <w:t>Provisions</w:t>
      </w:r>
    </w:p>
    <w:p w14:paraId="42781D28" w14:textId="77777777" w:rsidR="00945E26" w:rsidRDefault="00945E26">
      <w:pPr>
        <w:pStyle w:val="BodyText"/>
        <w:spacing w:before="10"/>
        <w:rPr>
          <w:b/>
          <w:sz w:val="19"/>
        </w:rPr>
      </w:pPr>
    </w:p>
    <w:p w14:paraId="15034CFE" w14:textId="6092E0DF" w:rsidR="00945E26" w:rsidRDefault="00A161BB">
      <w:pPr>
        <w:pStyle w:val="ListParagraph"/>
        <w:numPr>
          <w:ilvl w:val="0"/>
          <w:numId w:val="50"/>
        </w:numPr>
        <w:tabs>
          <w:tab w:val="left" w:pos="1801"/>
        </w:tabs>
        <w:ind w:right="265"/>
        <w:rPr>
          <w:sz w:val="20"/>
        </w:rPr>
      </w:pPr>
      <w:r>
        <w:rPr>
          <w:sz w:val="20"/>
        </w:rPr>
        <w:t xml:space="preserve">At the direction of the Government, the CMO may terminate </w:t>
      </w:r>
      <w:r w:rsidR="00844F71">
        <w:rPr>
          <w:sz w:val="20"/>
        </w:rPr>
        <w:t>any PSA</w:t>
      </w:r>
      <w:r>
        <w:rPr>
          <w:sz w:val="20"/>
        </w:rPr>
        <w:t xml:space="preserve">, in whole or in part, if the AO determines that doing so is in the Government’s best interests. The AO shall affect termination by delivering to the </w:t>
      </w:r>
      <w:r w:rsidR="00844F71">
        <w:rPr>
          <w:sz w:val="20"/>
        </w:rPr>
        <w:t>CMO</w:t>
      </w:r>
      <w:r>
        <w:rPr>
          <w:sz w:val="20"/>
        </w:rPr>
        <w:t xml:space="preserve"> a notice of termination specifying the extent of the termination and the effective date. </w:t>
      </w:r>
      <w:r w:rsidR="00844F71">
        <w:rPr>
          <w:sz w:val="20"/>
        </w:rPr>
        <w:t>Through written notice to the CMO, t</w:t>
      </w:r>
      <w:r>
        <w:rPr>
          <w:sz w:val="20"/>
        </w:rPr>
        <w:t xml:space="preserve">he </w:t>
      </w:r>
      <w:r w:rsidR="00406A4A">
        <w:rPr>
          <w:sz w:val="20"/>
        </w:rPr>
        <w:t xml:space="preserve">Consortium </w:t>
      </w:r>
      <w:r w:rsidR="00844F71">
        <w:rPr>
          <w:sz w:val="20"/>
        </w:rPr>
        <w:t>Member</w:t>
      </w:r>
      <w:r>
        <w:rPr>
          <w:sz w:val="20"/>
        </w:rPr>
        <w:t xml:space="preserve"> may request termination, which the Government may grant at its</w:t>
      </w:r>
      <w:r>
        <w:rPr>
          <w:spacing w:val="-14"/>
          <w:sz w:val="20"/>
        </w:rPr>
        <w:t xml:space="preserve"> </w:t>
      </w:r>
      <w:r>
        <w:rPr>
          <w:sz w:val="20"/>
        </w:rPr>
        <w:t>discretion.</w:t>
      </w:r>
    </w:p>
    <w:p w14:paraId="3AAD6E5C" w14:textId="77777777" w:rsidR="00945E26" w:rsidRDefault="00945E26">
      <w:pPr>
        <w:pStyle w:val="BodyText"/>
      </w:pPr>
    </w:p>
    <w:p w14:paraId="2A6FA134" w14:textId="7DC9C6DD" w:rsidR="00945E26" w:rsidRDefault="000842C8">
      <w:pPr>
        <w:pStyle w:val="ListParagraph"/>
        <w:numPr>
          <w:ilvl w:val="0"/>
          <w:numId w:val="50"/>
        </w:numPr>
        <w:tabs>
          <w:tab w:val="left" w:pos="1801"/>
        </w:tabs>
        <w:ind w:left="1801" w:right="265"/>
        <w:rPr>
          <w:sz w:val="20"/>
        </w:rPr>
      </w:pPr>
      <w:r>
        <w:rPr>
          <w:sz w:val="20"/>
        </w:rPr>
        <w:t xml:space="preserve">Should </w:t>
      </w:r>
      <w:r w:rsidR="00844F71">
        <w:rPr>
          <w:sz w:val="20"/>
        </w:rPr>
        <w:t>a</w:t>
      </w:r>
      <w:r>
        <w:rPr>
          <w:sz w:val="20"/>
        </w:rPr>
        <w:t xml:space="preserve"> </w:t>
      </w:r>
      <w:r w:rsidR="00844F71">
        <w:rPr>
          <w:sz w:val="20"/>
        </w:rPr>
        <w:t>PSA</w:t>
      </w:r>
      <w:r>
        <w:rPr>
          <w:sz w:val="20"/>
        </w:rPr>
        <w:t xml:space="preserve"> be terminated prior to completion of each Milestone and/or contract </w:t>
      </w:r>
      <w:proofErr w:type="gramStart"/>
      <w:r>
        <w:rPr>
          <w:sz w:val="20"/>
        </w:rPr>
        <w:t>line item</w:t>
      </w:r>
      <w:proofErr w:type="gramEnd"/>
      <w:r>
        <w:rPr>
          <w:sz w:val="20"/>
        </w:rPr>
        <w:t xml:space="preserve"> number (CLIN) the Government will receive the specific P</w:t>
      </w:r>
      <w:r w:rsidR="00844F71">
        <w:rPr>
          <w:sz w:val="20"/>
        </w:rPr>
        <w:t>S</w:t>
      </w:r>
      <w:r>
        <w:rPr>
          <w:sz w:val="20"/>
        </w:rPr>
        <w:t xml:space="preserve">A data rights in the completed or </w:t>
      </w:r>
      <w:r>
        <w:rPr>
          <w:sz w:val="20"/>
        </w:rPr>
        <w:lastRenderedPageBreak/>
        <w:t>partially co</w:t>
      </w:r>
      <w:r w:rsidRPr="00EA5BF8">
        <w:rPr>
          <w:sz w:val="20"/>
        </w:rPr>
        <w:t>mpleted Milestones consistent with the Deliverables table in the P</w:t>
      </w:r>
      <w:r w:rsidR="00844F71" w:rsidRPr="00EA5BF8">
        <w:rPr>
          <w:sz w:val="20"/>
        </w:rPr>
        <w:t>S</w:t>
      </w:r>
      <w:r w:rsidRPr="00EA5BF8">
        <w:rPr>
          <w:sz w:val="20"/>
        </w:rPr>
        <w:t xml:space="preserve">A’s </w:t>
      </w:r>
      <w:r w:rsidR="00421C6F">
        <w:rPr>
          <w:sz w:val="20"/>
        </w:rPr>
        <w:t>SOW</w:t>
      </w:r>
      <w:r w:rsidRPr="00EA5BF8">
        <w:rPr>
          <w:sz w:val="20"/>
        </w:rPr>
        <w:t xml:space="preserve">, the Data Assertions, and </w:t>
      </w:r>
      <w:r w:rsidRPr="00993709">
        <w:rPr>
          <w:sz w:val="20"/>
        </w:rPr>
        <w:t>Article IX: Data Rights</w:t>
      </w:r>
      <w:r w:rsidRPr="00EA5BF8">
        <w:rPr>
          <w:sz w:val="20"/>
        </w:rPr>
        <w: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event</w:t>
      </w:r>
      <w:r>
        <w:rPr>
          <w:spacing w:val="-5"/>
          <w:sz w:val="20"/>
        </w:rPr>
        <w:t xml:space="preserve"> </w:t>
      </w:r>
      <w:r>
        <w:rPr>
          <w:sz w:val="20"/>
        </w:rPr>
        <w:t>of</w:t>
      </w:r>
      <w:r>
        <w:rPr>
          <w:spacing w:val="-4"/>
          <w:sz w:val="20"/>
        </w:rPr>
        <w:t xml:space="preserve"> </w:t>
      </w:r>
      <w:proofErr w:type="gramStart"/>
      <w:r>
        <w:rPr>
          <w:sz w:val="20"/>
        </w:rPr>
        <w:t>a</w:t>
      </w:r>
      <w:r>
        <w:rPr>
          <w:spacing w:val="-3"/>
          <w:sz w:val="20"/>
        </w:rPr>
        <w:t xml:space="preserve"> </w:t>
      </w:r>
      <w:r>
        <w:rPr>
          <w:sz w:val="20"/>
        </w:rPr>
        <w:t>termination</w:t>
      </w:r>
      <w:proofErr w:type="gramEnd"/>
      <w:r>
        <w:rPr>
          <w:sz w:val="20"/>
        </w:rPr>
        <w:t>,</w:t>
      </w:r>
      <w:r>
        <w:rPr>
          <w:spacing w:val="-3"/>
          <w:sz w:val="20"/>
        </w:rPr>
        <w:t xml:space="preserve"> </w:t>
      </w:r>
      <w:r>
        <w:rPr>
          <w:sz w:val="20"/>
        </w:rPr>
        <w:t>the</w:t>
      </w:r>
      <w:r>
        <w:rPr>
          <w:spacing w:val="-5"/>
          <w:sz w:val="20"/>
        </w:rPr>
        <w:t xml:space="preserve"> </w:t>
      </w:r>
      <w:r>
        <w:rPr>
          <w:sz w:val="20"/>
        </w:rPr>
        <w:t>Parties</w:t>
      </w:r>
      <w:r>
        <w:rPr>
          <w:spacing w:val="-3"/>
          <w:sz w:val="20"/>
        </w:rPr>
        <w:t xml:space="preserve"> </w:t>
      </w:r>
      <w:r>
        <w:rPr>
          <w:sz w:val="20"/>
        </w:rPr>
        <w:t>will</w:t>
      </w:r>
      <w:r>
        <w:rPr>
          <w:spacing w:val="-3"/>
          <w:sz w:val="20"/>
        </w:rPr>
        <w:t xml:space="preserve"> </w:t>
      </w:r>
      <w:r>
        <w:rPr>
          <w:sz w:val="20"/>
        </w:rPr>
        <w:t>act</w:t>
      </w:r>
      <w:r>
        <w:rPr>
          <w:spacing w:val="-4"/>
          <w:sz w:val="20"/>
        </w:rPr>
        <w:t xml:space="preserve"> </w:t>
      </w:r>
      <w:r>
        <w:rPr>
          <w:sz w:val="20"/>
        </w:rPr>
        <w:t>in</w:t>
      </w:r>
      <w:r>
        <w:rPr>
          <w:spacing w:val="-3"/>
          <w:sz w:val="20"/>
        </w:rPr>
        <w:t xml:space="preserve"> </w:t>
      </w:r>
      <w:r>
        <w:rPr>
          <w:sz w:val="20"/>
        </w:rPr>
        <w:t>good</w:t>
      </w:r>
      <w:r>
        <w:rPr>
          <w:spacing w:val="-4"/>
          <w:sz w:val="20"/>
        </w:rPr>
        <w:t xml:space="preserve"> </w:t>
      </w:r>
      <w:r>
        <w:rPr>
          <w:sz w:val="20"/>
        </w:rPr>
        <w:t>faith</w:t>
      </w:r>
      <w:r>
        <w:rPr>
          <w:spacing w:val="-3"/>
          <w:sz w:val="20"/>
        </w:rPr>
        <w:t xml:space="preserve"> </w:t>
      </w:r>
      <w:r>
        <w:rPr>
          <w:sz w:val="20"/>
        </w:rPr>
        <w:t>to</w:t>
      </w:r>
      <w:r>
        <w:rPr>
          <w:spacing w:val="-4"/>
          <w:sz w:val="20"/>
        </w:rPr>
        <w:t xml:space="preserve"> </w:t>
      </w:r>
      <w:r>
        <w:rPr>
          <w:sz w:val="20"/>
        </w:rPr>
        <w:t>negotiate</w:t>
      </w:r>
      <w:r>
        <w:rPr>
          <w:spacing w:val="-3"/>
          <w:sz w:val="20"/>
        </w:rPr>
        <w:t xml:space="preserve"> </w:t>
      </w:r>
      <w:r>
        <w:rPr>
          <w:sz w:val="20"/>
        </w:rPr>
        <w:t>a</w:t>
      </w:r>
      <w:r>
        <w:rPr>
          <w:spacing w:val="-3"/>
          <w:sz w:val="20"/>
        </w:rPr>
        <w:t xml:space="preserve"> </w:t>
      </w:r>
      <w:r>
        <w:rPr>
          <w:sz w:val="20"/>
        </w:rPr>
        <w:t>settlement</w:t>
      </w:r>
      <w:r>
        <w:rPr>
          <w:spacing w:val="-4"/>
          <w:sz w:val="20"/>
        </w:rPr>
        <w:t xml:space="preserve"> </w:t>
      </w:r>
      <w:r>
        <w:rPr>
          <w:sz w:val="20"/>
        </w:rPr>
        <w:t>that</w:t>
      </w:r>
      <w:r>
        <w:rPr>
          <w:spacing w:val="-3"/>
          <w:sz w:val="20"/>
        </w:rPr>
        <w:t xml:space="preserve"> </w:t>
      </w:r>
      <w:r>
        <w:rPr>
          <w:sz w:val="20"/>
        </w:rPr>
        <w:t>accounts</w:t>
      </w:r>
      <w:r>
        <w:rPr>
          <w:spacing w:val="-4"/>
          <w:sz w:val="20"/>
        </w:rPr>
        <w:t xml:space="preserve"> </w:t>
      </w:r>
      <w:r>
        <w:rPr>
          <w:sz w:val="20"/>
        </w:rPr>
        <w:t>for work already performed and other appropriate costs and deliverables. Disputes regarding settlement will be resolved under Article V: Disputes, of this</w:t>
      </w:r>
      <w:r>
        <w:rPr>
          <w:spacing w:val="-7"/>
          <w:sz w:val="20"/>
        </w:rPr>
        <w:t xml:space="preserve"> </w:t>
      </w:r>
      <w:r w:rsidR="00844F71">
        <w:rPr>
          <w:sz w:val="20"/>
        </w:rPr>
        <w:t>Agreement</w:t>
      </w:r>
      <w:r>
        <w:rPr>
          <w:sz w:val="20"/>
        </w:rPr>
        <w:t>.</w:t>
      </w:r>
    </w:p>
    <w:p w14:paraId="1788234E" w14:textId="77777777" w:rsidR="00945E26" w:rsidRDefault="00945E26">
      <w:pPr>
        <w:pStyle w:val="BodyText"/>
        <w:spacing w:before="1"/>
      </w:pPr>
    </w:p>
    <w:p w14:paraId="2DE9C767" w14:textId="77777777" w:rsidR="00945E26" w:rsidRDefault="00945E26">
      <w:pPr>
        <w:pStyle w:val="BodyText"/>
        <w:spacing w:before="11"/>
        <w:rPr>
          <w:sz w:val="19"/>
        </w:rPr>
      </w:pPr>
    </w:p>
    <w:p w14:paraId="6F45F467" w14:textId="4C45D8F3" w:rsidR="00945E26" w:rsidRDefault="000842C8">
      <w:pPr>
        <w:pStyle w:val="ListParagraph"/>
        <w:numPr>
          <w:ilvl w:val="0"/>
          <w:numId w:val="50"/>
        </w:numPr>
        <w:tabs>
          <w:tab w:val="left" w:pos="1801"/>
          <w:tab w:val="left" w:pos="1802"/>
        </w:tabs>
        <w:ind w:left="1801" w:right="265"/>
        <w:rPr>
          <w:sz w:val="20"/>
        </w:rPr>
      </w:pPr>
      <w:proofErr w:type="gramStart"/>
      <w:r>
        <w:rPr>
          <w:sz w:val="20"/>
        </w:rPr>
        <w:t>After</w:t>
      </w:r>
      <w:proofErr w:type="gramEnd"/>
      <w:r>
        <w:rPr>
          <w:sz w:val="20"/>
        </w:rPr>
        <w:t xml:space="preserve"> receipt of a Notice of Termination for the P</w:t>
      </w:r>
      <w:r w:rsidR="00844F71">
        <w:rPr>
          <w:sz w:val="20"/>
        </w:rPr>
        <w:t>S</w:t>
      </w:r>
      <w:r>
        <w:rPr>
          <w:sz w:val="20"/>
        </w:rPr>
        <w:t xml:space="preserve">A, and except as directed by the AO, the </w:t>
      </w:r>
      <w:r w:rsidR="00844F71">
        <w:rPr>
          <w:sz w:val="20"/>
        </w:rPr>
        <w:t xml:space="preserve">CMO </w:t>
      </w:r>
      <w:r>
        <w:rPr>
          <w:sz w:val="20"/>
        </w:rPr>
        <w:t xml:space="preserve">shall immediately proceed with the following </w:t>
      </w:r>
      <w:proofErr w:type="gramStart"/>
      <w:r>
        <w:rPr>
          <w:sz w:val="20"/>
        </w:rPr>
        <w:t>actions</w:t>
      </w:r>
      <w:r>
        <w:rPr>
          <w:spacing w:val="-7"/>
          <w:sz w:val="20"/>
        </w:rPr>
        <w:t xml:space="preserve"> </w:t>
      </w:r>
      <w:r>
        <w:rPr>
          <w:sz w:val="20"/>
        </w:rPr>
        <w:t>:</w:t>
      </w:r>
      <w:proofErr w:type="gramEnd"/>
    </w:p>
    <w:p w14:paraId="69BE0DC6" w14:textId="77777777" w:rsidR="00945E26" w:rsidRDefault="00945E26">
      <w:pPr>
        <w:pStyle w:val="BodyText"/>
      </w:pPr>
    </w:p>
    <w:p w14:paraId="3B235699" w14:textId="77777777" w:rsidR="00945E26" w:rsidRDefault="000842C8">
      <w:pPr>
        <w:pStyle w:val="ListParagraph"/>
        <w:numPr>
          <w:ilvl w:val="1"/>
          <w:numId w:val="50"/>
        </w:numPr>
        <w:tabs>
          <w:tab w:val="left" w:pos="2161"/>
          <w:tab w:val="left" w:pos="2162"/>
        </w:tabs>
        <w:ind w:left="2161"/>
        <w:rPr>
          <w:sz w:val="20"/>
        </w:rPr>
      </w:pPr>
      <w:r>
        <w:rPr>
          <w:sz w:val="20"/>
        </w:rPr>
        <w:t>Direct the PSAH to stop work of the PSA as specified in the</w:t>
      </w:r>
      <w:r>
        <w:rPr>
          <w:spacing w:val="-13"/>
          <w:sz w:val="20"/>
        </w:rPr>
        <w:t xml:space="preserve"> </w:t>
      </w:r>
      <w:r>
        <w:rPr>
          <w:sz w:val="20"/>
        </w:rPr>
        <w:t>notice.</w:t>
      </w:r>
    </w:p>
    <w:p w14:paraId="55BDF41D" w14:textId="77777777" w:rsidR="00945E26" w:rsidRDefault="00945E26">
      <w:pPr>
        <w:pStyle w:val="BodyText"/>
      </w:pPr>
    </w:p>
    <w:p w14:paraId="734ACFC7" w14:textId="77777777" w:rsidR="00945E26" w:rsidRDefault="000842C8">
      <w:pPr>
        <w:pStyle w:val="ListParagraph"/>
        <w:numPr>
          <w:ilvl w:val="1"/>
          <w:numId w:val="50"/>
        </w:numPr>
        <w:tabs>
          <w:tab w:val="left" w:pos="2163"/>
        </w:tabs>
        <w:ind w:left="2162" w:right="264"/>
        <w:rPr>
          <w:sz w:val="20"/>
        </w:rPr>
      </w:pPr>
      <w:r>
        <w:rPr>
          <w:sz w:val="20"/>
        </w:rPr>
        <w:t>Instruct</w:t>
      </w:r>
      <w:r>
        <w:rPr>
          <w:spacing w:val="-8"/>
          <w:sz w:val="20"/>
        </w:rPr>
        <w:t xml:space="preserve"> </w:t>
      </w:r>
      <w:r>
        <w:rPr>
          <w:sz w:val="20"/>
        </w:rPr>
        <w:t>the</w:t>
      </w:r>
      <w:r>
        <w:rPr>
          <w:spacing w:val="-7"/>
          <w:sz w:val="20"/>
        </w:rPr>
        <w:t xml:space="preserve"> </w:t>
      </w:r>
      <w:r>
        <w:rPr>
          <w:sz w:val="20"/>
        </w:rPr>
        <w:t>PSAH</w:t>
      </w:r>
      <w:r>
        <w:rPr>
          <w:spacing w:val="-6"/>
          <w:sz w:val="20"/>
        </w:rPr>
        <w:t xml:space="preserve"> </w:t>
      </w:r>
      <w:r>
        <w:rPr>
          <w:sz w:val="20"/>
        </w:rPr>
        <w:t>to</w:t>
      </w:r>
      <w:r>
        <w:rPr>
          <w:spacing w:val="-8"/>
          <w:sz w:val="20"/>
        </w:rPr>
        <w:t xml:space="preserve"> </w:t>
      </w:r>
      <w:r>
        <w:rPr>
          <w:sz w:val="20"/>
        </w:rPr>
        <w:t>not</w:t>
      </w:r>
      <w:r>
        <w:rPr>
          <w:spacing w:val="-9"/>
          <w:sz w:val="20"/>
        </w:rPr>
        <w:t xml:space="preserve"> </w:t>
      </w:r>
      <w:r>
        <w:rPr>
          <w:sz w:val="20"/>
        </w:rPr>
        <w:t>place</w:t>
      </w:r>
      <w:r>
        <w:rPr>
          <w:spacing w:val="-6"/>
          <w:sz w:val="20"/>
        </w:rPr>
        <w:t xml:space="preserve"> </w:t>
      </w:r>
      <w:r>
        <w:rPr>
          <w:sz w:val="20"/>
        </w:rPr>
        <w:t>any</w:t>
      </w:r>
      <w:r>
        <w:rPr>
          <w:spacing w:val="-8"/>
          <w:sz w:val="20"/>
        </w:rPr>
        <w:t xml:space="preserve"> </w:t>
      </w:r>
      <w:r>
        <w:rPr>
          <w:sz w:val="20"/>
        </w:rPr>
        <w:t>further</w:t>
      </w:r>
      <w:r>
        <w:rPr>
          <w:spacing w:val="-8"/>
          <w:sz w:val="20"/>
        </w:rPr>
        <w:t xml:space="preserve"> </w:t>
      </w:r>
      <w:r>
        <w:rPr>
          <w:sz w:val="20"/>
        </w:rPr>
        <w:t>orders</w:t>
      </w:r>
      <w:r>
        <w:rPr>
          <w:spacing w:val="-8"/>
          <w:sz w:val="20"/>
        </w:rPr>
        <w:t xml:space="preserve"> </w:t>
      </w:r>
      <w:r>
        <w:rPr>
          <w:sz w:val="20"/>
        </w:rPr>
        <w:t>for</w:t>
      </w:r>
      <w:r>
        <w:rPr>
          <w:spacing w:val="-5"/>
          <w:sz w:val="20"/>
        </w:rPr>
        <w:t xml:space="preserve"> </w:t>
      </w:r>
      <w:r>
        <w:rPr>
          <w:sz w:val="20"/>
        </w:rPr>
        <w:t>materials,</w:t>
      </w:r>
      <w:r>
        <w:rPr>
          <w:spacing w:val="-5"/>
          <w:sz w:val="20"/>
        </w:rPr>
        <w:t xml:space="preserve"> </w:t>
      </w:r>
      <w:r>
        <w:rPr>
          <w:sz w:val="20"/>
        </w:rPr>
        <w:t>services,</w:t>
      </w:r>
      <w:r>
        <w:rPr>
          <w:spacing w:val="-7"/>
          <w:sz w:val="20"/>
        </w:rPr>
        <w:t xml:space="preserve"> </w:t>
      </w:r>
      <w:r>
        <w:rPr>
          <w:sz w:val="20"/>
        </w:rPr>
        <w:t>or</w:t>
      </w:r>
      <w:r>
        <w:rPr>
          <w:spacing w:val="-7"/>
          <w:sz w:val="20"/>
        </w:rPr>
        <w:t xml:space="preserve"> </w:t>
      </w:r>
      <w:r>
        <w:rPr>
          <w:sz w:val="20"/>
        </w:rPr>
        <w:t>facilities,</w:t>
      </w:r>
      <w:r>
        <w:rPr>
          <w:spacing w:val="-5"/>
          <w:sz w:val="20"/>
        </w:rPr>
        <w:t xml:space="preserve"> </w:t>
      </w:r>
      <w:r>
        <w:rPr>
          <w:sz w:val="20"/>
        </w:rPr>
        <w:t>except</w:t>
      </w:r>
      <w:r>
        <w:rPr>
          <w:spacing w:val="-6"/>
          <w:sz w:val="20"/>
        </w:rPr>
        <w:t xml:space="preserve"> </w:t>
      </w:r>
      <w:r>
        <w:rPr>
          <w:sz w:val="20"/>
        </w:rPr>
        <w:t>as</w:t>
      </w:r>
      <w:r>
        <w:rPr>
          <w:spacing w:val="-8"/>
          <w:sz w:val="20"/>
        </w:rPr>
        <w:t xml:space="preserve"> </w:t>
      </w:r>
      <w:r>
        <w:rPr>
          <w:sz w:val="20"/>
        </w:rPr>
        <w:t>necessary</w:t>
      </w:r>
      <w:r>
        <w:rPr>
          <w:spacing w:val="-6"/>
          <w:sz w:val="20"/>
        </w:rPr>
        <w:t xml:space="preserve"> </w:t>
      </w:r>
      <w:r>
        <w:rPr>
          <w:sz w:val="20"/>
        </w:rPr>
        <w:t>to complete the continued existing portion of the</w:t>
      </w:r>
      <w:r>
        <w:rPr>
          <w:spacing w:val="-4"/>
          <w:sz w:val="20"/>
        </w:rPr>
        <w:t xml:space="preserve"> </w:t>
      </w:r>
      <w:r>
        <w:rPr>
          <w:sz w:val="20"/>
        </w:rPr>
        <w:t>PSA.</w:t>
      </w:r>
    </w:p>
    <w:p w14:paraId="1811FDEE" w14:textId="77777777" w:rsidR="00945E26" w:rsidRDefault="00945E26">
      <w:pPr>
        <w:pStyle w:val="BodyText"/>
      </w:pPr>
    </w:p>
    <w:p w14:paraId="05475806" w14:textId="77777777" w:rsidR="00945E26" w:rsidRDefault="000842C8">
      <w:pPr>
        <w:pStyle w:val="ListParagraph"/>
        <w:numPr>
          <w:ilvl w:val="1"/>
          <w:numId w:val="50"/>
        </w:numPr>
        <w:tabs>
          <w:tab w:val="left" w:pos="2162"/>
          <w:tab w:val="left" w:pos="2163"/>
        </w:tabs>
        <w:ind w:left="2162"/>
        <w:rPr>
          <w:sz w:val="20"/>
        </w:rPr>
      </w:pPr>
      <w:r>
        <w:rPr>
          <w:sz w:val="20"/>
        </w:rPr>
        <w:t>Instruct the PSAH to terminate all orders, to the extent they relate to the terminated</w:t>
      </w:r>
      <w:r>
        <w:rPr>
          <w:spacing w:val="-16"/>
          <w:sz w:val="20"/>
        </w:rPr>
        <w:t xml:space="preserve"> </w:t>
      </w:r>
      <w:r>
        <w:rPr>
          <w:sz w:val="20"/>
        </w:rPr>
        <w:t>work.</w:t>
      </w:r>
    </w:p>
    <w:p w14:paraId="1D089960" w14:textId="77777777" w:rsidR="00945E26" w:rsidRDefault="00945E26">
      <w:pPr>
        <w:pStyle w:val="BodyText"/>
      </w:pPr>
    </w:p>
    <w:p w14:paraId="6DF0BE61" w14:textId="77777777" w:rsidR="00945E26" w:rsidRDefault="000842C8">
      <w:pPr>
        <w:pStyle w:val="ListParagraph"/>
        <w:numPr>
          <w:ilvl w:val="1"/>
          <w:numId w:val="50"/>
        </w:numPr>
        <w:tabs>
          <w:tab w:val="left" w:pos="2163"/>
        </w:tabs>
        <w:ind w:left="2162" w:right="265"/>
        <w:rPr>
          <w:sz w:val="20"/>
        </w:rPr>
      </w:pPr>
      <w:r>
        <w:rPr>
          <w:sz w:val="20"/>
        </w:rPr>
        <w:t>With approval or ratification by the AO, settle all outstanding liabilities and termination settlement proposals arising from the termination of orders; the approval or ratification will be final for purposes of this</w:t>
      </w:r>
      <w:r>
        <w:rPr>
          <w:spacing w:val="-1"/>
          <w:sz w:val="20"/>
        </w:rPr>
        <w:t xml:space="preserve"> </w:t>
      </w:r>
      <w:r>
        <w:rPr>
          <w:sz w:val="20"/>
        </w:rPr>
        <w:t>clause.</w:t>
      </w:r>
    </w:p>
    <w:p w14:paraId="47C48C85" w14:textId="77777777" w:rsidR="00945E26" w:rsidRDefault="00945E26">
      <w:pPr>
        <w:pStyle w:val="BodyText"/>
      </w:pPr>
    </w:p>
    <w:p w14:paraId="5A4F98C4" w14:textId="2EA0BE84" w:rsidR="00945E26" w:rsidRDefault="000842C8">
      <w:pPr>
        <w:pStyle w:val="ListParagraph"/>
        <w:numPr>
          <w:ilvl w:val="1"/>
          <w:numId w:val="50"/>
        </w:numPr>
        <w:tabs>
          <w:tab w:val="left" w:pos="2163"/>
        </w:tabs>
        <w:ind w:left="2162" w:right="265"/>
        <w:rPr>
          <w:sz w:val="20"/>
        </w:rPr>
      </w:pPr>
      <w:r>
        <w:rPr>
          <w:sz w:val="20"/>
        </w:rPr>
        <w:t xml:space="preserve">As directed by the AO, the </w:t>
      </w:r>
      <w:r w:rsidR="009F7118">
        <w:rPr>
          <w:sz w:val="20"/>
        </w:rPr>
        <w:t xml:space="preserve">CMO </w:t>
      </w:r>
      <w:r>
        <w:rPr>
          <w:sz w:val="20"/>
        </w:rPr>
        <w:t>shall obtain from the PSAH under the terminated portion of the PSA a transfer of title to the following where applicable and coordinate delivery to the</w:t>
      </w:r>
      <w:r>
        <w:rPr>
          <w:spacing w:val="-28"/>
          <w:sz w:val="20"/>
        </w:rPr>
        <w:t xml:space="preserve"> </w:t>
      </w:r>
      <w:r>
        <w:rPr>
          <w:sz w:val="20"/>
        </w:rPr>
        <w:t>Government:</w:t>
      </w:r>
    </w:p>
    <w:p w14:paraId="3AA477DC" w14:textId="77777777" w:rsidR="00945E26" w:rsidRDefault="00945E26">
      <w:pPr>
        <w:pStyle w:val="BodyText"/>
      </w:pPr>
    </w:p>
    <w:p w14:paraId="529718E6" w14:textId="77777777" w:rsidR="00945E26" w:rsidRDefault="000842C8">
      <w:pPr>
        <w:pStyle w:val="ListParagraph"/>
        <w:numPr>
          <w:ilvl w:val="2"/>
          <w:numId w:val="50"/>
        </w:numPr>
        <w:tabs>
          <w:tab w:val="left" w:pos="2703"/>
        </w:tabs>
        <w:spacing w:before="1"/>
        <w:ind w:right="264"/>
        <w:rPr>
          <w:sz w:val="20"/>
        </w:rPr>
      </w:pPr>
      <w:r>
        <w:rPr>
          <w:sz w:val="20"/>
        </w:rPr>
        <w:t>The fabricated or un-fabricated parts, work in process, completed work, supplies, and other material produced or acquired for the work terminated;</w:t>
      </w:r>
      <w:r>
        <w:rPr>
          <w:spacing w:val="-9"/>
          <w:sz w:val="20"/>
        </w:rPr>
        <w:t xml:space="preserve"> </w:t>
      </w:r>
      <w:r>
        <w:rPr>
          <w:sz w:val="20"/>
        </w:rPr>
        <w:t>and</w:t>
      </w:r>
    </w:p>
    <w:p w14:paraId="09A31191" w14:textId="77777777" w:rsidR="00945E26" w:rsidRDefault="00945E26">
      <w:pPr>
        <w:pStyle w:val="BodyText"/>
      </w:pPr>
    </w:p>
    <w:p w14:paraId="4FE58B44" w14:textId="77777777" w:rsidR="00945E26" w:rsidRDefault="000842C8">
      <w:pPr>
        <w:pStyle w:val="ListParagraph"/>
        <w:numPr>
          <w:ilvl w:val="2"/>
          <w:numId w:val="50"/>
        </w:numPr>
        <w:tabs>
          <w:tab w:val="left" w:pos="2703"/>
        </w:tabs>
        <w:ind w:right="265" w:hanging="341"/>
        <w:rPr>
          <w:sz w:val="20"/>
        </w:rPr>
      </w:pPr>
      <w:r>
        <w:rPr>
          <w:sz w:val="20"/>
        </w:rPr>
        <w:t>The completed or partially completed plans, drawings, information, and other technical data, computer</w:t>
      </w:r>
      <w:r>
        <w:rPr>
          <w:spacing w:val="-10"/>
          <w:sz w:val="20"/>
        </w:rPr>
        <w:t xml:space="preserve"> </w:t>
      </w:r>
      <w:r>
        <w:rPr>
          <w:sz w:val="20"/>
        </w:rPr>
        <w:t>software,</w:t>
      </w:r>
      <w:r>
        <w:rPr>
          <w:spacing w:val="-10"/>
          <w:sz w:val="20"/>
        </w:rPr>
        <w:t xml:space="preserve"> </w:t>
      </w:r>
      <w:r>
        <w:rPr>
          <w:sz w:val="20"/>
        </w:rPr>
        <w:t>and</w:t>
      </w:r>
      <w:r>
        <w:rPr>
          <w:spacing w:val="-10"/>
          <w:sz w:val="20"/>
        </w:rPr>
        <w:t xml:space="preserve"> </w:t>
      </w:r>
      <w:r>
        <w:rPr>
          <w:sz w:val="20"/>
        </w:rPr>
        <w:t>property</w:t>
      </w:r>
      <w:r>
        <w:rPr>
          <w:spacing w:val="-11"/>
          <w:sz w:val="20"/>
        </w:rPr>
        <w:t xml:space="preserve"> </w:t>
      </w:r>
      <w:r>
        <w:rPr>
          <w:sz w:val="20"/>
        </w:rPr>
        <w:t>and</w:t>
      </w:r>
      <w:r>
        <w:rPr>
          <w:spacing w:val="-8"/>
          <w:sz w:val="20"/>
        </w:rPr>
        <w:t xml:space="preserve"> </w:t>
      </w:r>
      <w:r>
        <w:rPr>
          <w:sz w:val="20"/>
        </w:rPr>
        <w:t>associated</w:t>
      </w:r>
      <w:r>
        <w:rPr>
          <w:spacing w:val="-9"/>
          <w:sz w:val="20"/>
        </w:rPr>
        <w:t xml:space="preserve"> </w:t>
      </w:r>
      <w:r>
        <w:rPr>
          <w:sz w:val="20"/>
        </w:rPr>
        <w:t>license</w:t>
      </w:r>
      <w:r>
        <w:rPr>
          <w:spacing w:val="-11"/>
          <w:sz w:val="20"/>
        </w:rPr>
        <w:t xml:space="preserve"> </w:t>
      </w:r>
      <w:r>
        <w:rPr>
          <w:sz w:val="20"/>
        </w:rPr>
        <w:t>rights</w:t>
      </w:r>
      <w:r>
        <w:rPr>
          <w:spacing w:val="-10"/>
          <w:sz w:val="20"/>
        </w:rPr>
        <w:t xml:space="preserve"> </w:t>
      </w:r>
      <w:r>
        <w:rPr>
          <w:sz w:val="20"/>
        </w:rPr>
        <w:t>and</w:t>
      </w:r>
      <w:r>
        <w:rPr>
          <w:spacing w:val="-10"/>
          <w:sz w:val="20"/>
        </w:rPr>
        <w:t xml:space="preserve"> </w:t>
      </w:r>
      <w:r>
        <w:rPr>
          <w:sz w:val="20"/>
        </w:rPr>
        <w:t>interests</w:t>
      </w:r>
      <w:r>
        <w:rPr>
          <w:spacing w:val="-10"/>
          <w:sz w:val="20"/>
        </w:rPr>
        <w:t xml:space="preserve"> </w:t>
      </w:r>
      <w:r>
        <w:rPr>
          <w:sz w:val="20"/>
        </w:rPr>
        <w:t>in</w:t>
      </w:r>
      <w:r>
        <w:rPr>
          <w:spacing w:val="-10"/>
          <w:sz w:val="20"/>
        </w:rPr>
        <w:t xml:space="preserve"> </w:t>
      </w:r>
      <w:r>
        <w:rPr>
          <w:sz w:val="20"/>
        </w:rPr>
        <w:t>subject</w:t>
      </w:r>
      <w:r>
        <w:rPr>
          <w:spacing w:val="-10"/>
          <w:sz w:val="20"/>
        </w:rPr>
        <w:t xml:space="preserve"> </w:t>
      </w:r>
      <w:r>
        <w:rPr>
          <w:sz w:val="20"/>
        </w:rPr>
        <w:t>inventions</w:t>
      </w:r>
      <w:r>
        <w:rPr>
          <w:spacing w:val="-9"/>
          <w:sz w:val="20"/>
        </w:rPr>
        <w:t xml:space="preserve"> </w:t>
      </w:r>
      <w:r>
        <w:rPr>
          <w:sz w:val="20"/>
        </w:rPr>
        <w:t>that, if the order had been completed, would have been required to be furnished to the</w:t>
      </w:r>
      <w:r>
        <w:rPr>
          <w:spacing w:val="-32"/>
          <w:sz w:val="20"/>
        </w:rPr>
        <w:t xml:space="preserve"> </w:t>
      </w:r>
      <w:r>
        <w:rPr>
          <w:sz w:val="20"/>
        </w:rPr>
        <w:t>Government.</w:t>
      </w:r>
    </w:p>
    <w:p w14:paraId="341C9442" w14:textId="77777777" w:rsidR="00945E26" w:rsidRDefault="00945E26">
      <w:pPr>
        <w:pStyle w:val="BodyText"/>
        <w:spacing w:before="11"/>
        <w:rPr>
          <w:sz w:val="19"/>
        </w:rPr>
      </w:pPr>
    </w:p>
    <w:p w14:paraId="477078AD" w14:textId="77777777" w:rsidR="00945E26" w:rsidRDefault="000842C8">
      <w:pPr>
        <w:pStyle w:val="ListParagraph"/>
        <w:numPr>
          <w:ilvl w:val="1"/>
          <w:numId w:val="50"/>
        </w:numPr>
        <w:tabs>
          <w:tab w:val="left" w:pos="2163"/>
        </w:tabs>
        <w:ind w:left="2162" w:right="265"/>
        <w:rPr>
          <w:sz w:val="20"/>
        </w:rPr>
      </w:pPr>
      <w:r>
        <w:rPr>
          <w:sz w:val="20"/>
        </w:rPr>
        <w:t xml:space="preserve">Ensure that </w:t>
      </w:r>
      <w:r w:rsidRPr="00EA5BF8">
        <w:rPr>
          <w:sz w:val="20"/>
        </w:rPr>
        <w:t xml:space="preserve">any GFP, as covered by Article </w:t>
      </w:r>
      <w:r w:rsidRPr="00993709">
        <w:rPr>
          <w:sz w:val="20"/>
        </w:rPr>
        <w:t>XIV</w:t>
      </w:r>
      <w:r w:rsidRPr="00EA5BF8">
        <w:rPr>
          <w:sz w:val="20"/>
        </w:rPr>
        <w:t>, tha</w:t>
      </w:r>
      <w:r>
        <w:rPr>
          <w:sz w:val="20"/>
        </w:rPr>
        <w:t>t has been provided under the PSA and is not directly addressed by these Termination Provisions, is returned to the</w:t>
      </w:r>
      <w:r>
        <w:rPr>
          <w:spacing w:val="-9"/>
          <w:sz w:val="20"/>
        </w:rPr>
        <w:t xml:space="preserve"> </w:t>
      </w:r>
      <w:r>
        <w:rPr>
          <w:sz w:val="20"/>
        </w:rPr>
        <w:t>Government.</w:t>
      </w:r>
    </w:p>
    <w:p w14:paraId="40D25060" w14:textId="77777777" w:rsidR="00945E26" w:rsidRDefault="00945E26">
      <w:pPr>
        <w:pStyle w:val="BodyText"/>
      </w:pPr>
    </w:p>
    <w:p w14:paraId="5F62504F" w14:textId="77777777" w:rsidR="00945E26" w:rsidRDefault="000842C8">
      <w:pPr>
        <w:pStyle w:val="ListParagraph"/>
        <w:numPr>
          <w:ilvl w:val="1"/>
          <w:numId w:val="50"/>
        </w:numPr>
        <w:tabs>
          <w:tab w:val="left" w:pos="2162"/>
          <w:tab w:val="left" w:pos="2163"/>
        </w:tabs>
        <w:ind w:left="2162"/>
        <w:rPr>
          <w:sz w:val="20"/>
        </w:rPr>
      </w:pPr>
      <w:r>
        <w:rPr>
          <w:sz w:val="20"/>
        </w:rPr>
        <w:t>Direct the PSAH to complete performance of any work that is not terminated within the</w:t>
      </w:r>
      <w:r>
        <w:rPr>
          <w:spacing w:val="-20"/>
          <w:sz w:val="20"/>
        </w:rPr>
        <w:t xml:space="preserve"> </w:t>
      </w:r>
      <w:r>
        <w:rPr>
          <w:sz w:val="20"/>
        </w:rPr>
        <w:t>PSA.</w:t>
      </w:r>
    </w:p>
    <w:p w14:paraId="59AFD3F2" w14:textId="77777777" w:rsidR="00945E26" w:rsidRDefault="00945E26">
      <w:pPr>
        <w:pStyle w:val="BodyText"/>
        <w:spacing w:before="1"/>
      </w:pPr>
    </w:p>
    <w:p w14:paraId="4962BE4F" w14:textId="77777777" w:rsidR="00945E26" w:rsidRDefault="000842C8">
      <w:pPr>
        <w:pStyle w:val="ListParagraph"/>
        <w:numPr>
          <w:ilvl w:val="1"/>
          <w:numId w:val="50"/>
        </w:numPr>
        <w:tabs>
          <w:tab w:val="left" w:pos="2164"/>
        </w:tabs>
        <w:ind w:left="2163" w:right="264"/>
        <w:rPr>
          <w:sz w:val="20"/>
        </w:rPr>
      </w:pPr>
      <w:r>
        <w:rPr>
          <w:sz w:val="20"/>
        </w:rPr>
        <w:t>Take any action that may be necessary with AO’s approval, or that the AO may direct, for the protection and</w:t>
      </w:r>
      <w:r>
        <w:rPr>
          <w:spacing w:val="-12"/>
          <w:sz w:val="20"/>
        </w:rPr>
        <w:t xml:space="preserve"> </w:t>
      </w:r>
      <w:r>
        <w:rPr>
          <w:sz w:val="20"/>
        </w:rPr>
        <w:t>preservation</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property</w:t>
      </w:r>
      <w:r>
        <w:rPr>
          <w:spacing w:val="-12"/>
          <w:sz w:val="20"/>
        </w:rPr>
        <w:t xml:space="preserve"> </w:t>
      </w:r>
      <w:r>
        <w:rPr>
          <w:sz w:val="20"/>
        </w:rPr>
        <w:t>that</w:t>
      </w:r>
      <w:r>
        <w:rPr>
          <w:spacing w:val="-11"/>
          <w:sz w:val="20"/>
        </w:rPr>
        <w:t xml:space="preserve"> </w:t>
      </w:r>
      <w:r>
        <w:rPr>
          <w:sz w:val="20"/>
        </w:rPr>
        <w:t>is</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possession</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PSAH,</w:t>
      </w:r>
      <w:r>
        <w:rPr>
          <w:spacing w:val="-10"/>
          <w:sz w:val="20"/>
        </w:rPr>
        <w:t xml:space="preserve"> </w:t>
      </w:r>
      <w:r>
        <w:rPr>
          <w:sz w:val="20"/>
        </w:rPr>
        <w:t>in</w:t>
      </w:r>
      <w:r>
        <w:rPr>
          <w:spacing w:val="-12"/>
          <w:sz w:val="20"/>
        </w:rPr>
        <w:t xml:space="preserve"> </w:t>
      </w:r>
      <w:r>
        <w:rPr>
          <w:sz w:val="20"/>
        </w:rPr>
        <w:t>relation</w:t>
      </w:r>
      <w:r>
        <w:rPr>
          <w:spacing w:val="-11"/>
          <w:sz w:val="20"/>
        </w:rPr>
        <w:t xml:space="preserve"> </w:t>
      </w:r>
      <w:r>
        <w:rPr>
          <w:sz w:val="20"/>
        </w:rPr>
        <w:t>to</w:t>
      </w:r>
      <w:r>
        <w:rPr>
          <w:spacing w:val="-10"/>
          <w:sz w:val="20"/>
        </w:rPr>
        <w:t xml:space="preserve"> </w:t>
      </w:r>
      <w:r>
        <w:rPr>
          <w:sz w:val="20"/>
        </w:rPr>
        <w:t>the</w:t>
      </w:r>
      <w:r>
        <w:rPr>
          <w:spacing w:val="-13"/>
          <w:sz w:val="20"/>
        </w:rPr>
        <w:t xml:space="preserve"> </w:t>
      </w:r>
      <w:r>
        <w:rPr>
          <w:sz w:val="20"/>
        </w:rPr>
        <w:t>project,</w:t>
      </w:r>
      <w:r>
        <w:rPr>
          <w:spacing w:val="-11"/>
          <w:sz w:val="20"/>
        </w:rPr>
        <w:t xml:space="preserve"> </w:t>
      </w:r>
      <w:r>
        <w:rPr>
          <w:sz w:val="20"/>
        </w:rPr>
        <w:t>and</w:t>
      </w:r>
      <w:r>
        <w:rPr>
          <w:spacing w:val="-10"/>
          <w:sz w:val="20"/>
        </w:rPr>
        <w:t xml:space="preserve"> </w:t>
      </w:r>
      <w:r>
        <w:rPr>
          <w:sz w:val="20"/>
        </w:rPr>
        <w:t>in</w:t>
      </w:r>
      <w:r>
        <w:rPr>
          <w:spacing w:val="-12"/>
          <w:sz w:val="20"/>
        </w:rPr>
        <w:t xml:space="preserve"> </w:t>
      </w:r>
      <w:r>
        <w:rPr>
          <w:sz w:val="20"/>
        </w:rPr>
        <w:t>which the Government has or may acquire an</w:t>
      </w:r>
      <w:r>
        <w:rPr>
          <w:spacing w:val="-4"/>
          <w:sz w:val="20"/>
        </w:rPr>
        <w:t xml:space="preserve"> </w:t>
      </w:r>
      <w:r>
        <w:rPr>
          <w:sz w:val="20"/>
        </w:rPr>
        <w:t>interest.</w:t>
      </w:r>
    </w:p>
    <w:p w14:paraId="6C2BBCE8" w14:textId="77777777" w:rsidR="00945E26" w:rsidRDefault="00945E26">
      <w:pPr>
        <w:pStyle w:val="BodyText"/>
        <w:spacing w:before="11"/>
        <w:rPr>
          <w:sz w:val="19"/>
        </w:rPr>
      </w:pPr>
    </w:p>
    <w:p w14:paraId="64FAF2CF" w14:textId="588BCC1E" w:rsidR="00945E26" w:rsidRDefault="000842C8">
      <w:pPr>
        <w:pStyle w:val="ListParagraph"/>
        <w:numPr>
          <w:ilvl w:val="1"/>
          <w:numId w:val="50"/>
        </w:numPr>
        <w:tabs>
          <w:tab w:val="left" w:pos="2164"/>
        </w:tabs>
        <w:ind w:left="2163" w:right="264" w:hanging="360"/>
        <w:rPr>
          <w:sz w:val="20"/>
        </w:rPr>
      </w:pPr>
      <w:r>
        <w:rPr>
          <w:sz w:val="20"/>
        </w:rPr>
        <w:t>Complete</w:t>
      </w:r>
      <w:r>
        <w:rPr>
          <w:spacing w:val="-6"/>
          <w:sz w:val="20"/>
        </w:rPr>
        <w:t xml:space="preserve"> </w:t>
      </w:r>
      <w:r>
        <w:rPr>
          <w:sz w:val="20"/>
        </w:rPr>
        <w:t>negotiations</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Government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termination</w:t>
      </w:r>
      <w:r>
        <w:rPr>
          <w:spacing w:val="-4"/>
          <w:sz w:val="20"/>
        </w:rPr>
        <w:t xml:space="preserve"> </w:t>
      </w:r>
      <w:r>
        <w:rPr>
          <w:sz w:val="20"/>
        </w:rPr>
        <w:t>whether</w:t>
      </w:r>
      <w:r>
        <w:rPr>
          <w:spacing w:val="-5"/>
          <w:sz w:val="20"/>
        </w:rPr>
        <w:t xml:space="preserve"> </w:t>
      </w:r>
      <w:r>
        <w:rPr>
          <w:sz w:val="20"/>
        </w:rPr>
        <w:t>in</w:t>
      </w:r>
      <w:r>
        <w:rPr>
          <w:spacing w:val="-5"/>
          <w:sz w:val="20"/>
        </w:rPr>
        <w:t xml:space="preserve"> </w:t>
      </w:r>
      <w:r>
        <w:rPr>
          <w:sz w:val="20"/>
        </w:rPr>
        <w:t>whole</w:t>
      </w:r>
      <w:r>
        <w:rPr>
          <w:spacing w:val="-5"/>
          <w:sz w:val="20"/>
        </w:rPr>
        <w:t xml:space="preserve"> </w:t>
      </w:r>
      <w:r>
        <w:rPr>
          <w:sz w:val="20"/>
        </w:rPr>
        <w:t>or</w:t>
      </w:r>
      <w:r>
        <w:rPr>
          <w:spacing w:val="-4"/>
          <w:sz w:val="20"/>
        </w:rPr>
        <w:t xml:space="preserve"> </w:t>
      </w:r>
      <w:r>
        <w:rPr>
          <w:sz w:val="20"/>
        </w:rPr>
        <w:t>in</w:t>
      </w:r>
      <w:r>
        <w:rPr>
          <w:spacing w:val="-4"/>
          <w:sz w:val="20"/>
        </w:rPr>
        <w:t xml:space="preserve"> </w:t>
      </w:r>
      <w:r>
        <w:rPr>
          <w:sz w:val="20"/>
        </w:rPr>
        <w:t>part,</w:t>
      </w:r>
      <w:r>
        <w:rPr>
          <w:spacing w:val="-5"/>
          <w:sz w:val="20"/>
        </w:rPr>
        <w:t xml:space="preserve"> </w:t>
      </w:r>
      <w:r>
        <w:rPr>
          <w:sz w:val="20"/>
        </w:rPr>
        <w:t>and finalize the termination of the PSA with the</w:t>
      </w:r>
      <w:r>
        <w:rPr>
          <w:spacing w:val="-6"/>
          <w:sz w:val="20"/>
        </w:rPr>
        <w:t xml:space="preserve"> </w:t>
      </w:r>
      <w:r>
        <w:rPr>
          <w:sz w:val="20"/>
        </w:rPr>
        <w:t>PSAH</w:t>
      </w:r>
    </w:p>
    <w:p w14:paraId="0A41EA03" w14:textId="77777777" w:rsidR="00945E26" w:rsidRDefault="00945E26">
      <w:pPr>
        <w:pStyle w:val="BodyText"/>
      </w:pPr>
    </w:p>
    <w:p w14:paraId="1DBB1D67" w14:textId="77777777" w:rsidR="00945E26" w:rsidRPr="00EA5BF8" w:rsidRDefault="000842C8">
      <w:pPr>
        <w:pStyle w:val="BodyText"/>
        <w:ind w:left="1443" w:right="264"/>
        <w:jc w:val="both"/>
      </w:pPr>
      <w:r>
        <w:t>In</w:t>
      </w:r>
      <w:r>
        <w:rPr>
          <w:spacing w:val="-6"/>
        </w:rPr>
        <w:t xml:space="preserve"> </w:t>
      </w:r>
      <w:r>
        <w:t>the</w:t>
      </w:r>
      <w:r>
        <w:rPr>
          <w:spacing w:val="-7"/>
        </w:rPr>
        <w:t xml:space="preserve"> </w:t>
      </w:r>
      <w:r>
        <w:t>event</w:t>
      </w:r>
      <w:r>
        <w:rPr>
          <w:spacing w:val="-9"/>
        </w:rPr>
        <w:t xml:space="preserve"> </w:t>
      </w:r>
      <w:r>
        <w:t>of</w:t>
      </w:r>
      <w:r>
        <w:rPr>
          <w:spacing w:val="-8"/>
        </w:rPr>
        <w:t xml:space="preserve"> </w:t>
      </w:r>
      <w:r>
        <w:t>a</w:t>
      </w:r>
      <w:r>
        <w:rPr>
          <w:spacing w:val="-7"/>
        </w:rPr>
        <w:t xml:space="preserve"> </w:t>
      </w:r>
      <w:r>
        <w:t>termination</w:t>
      </w:r>
      <w:r>
        <w:rPr>
          <w:spacing w:val="-8"/>
        </w:rPr>
        <w:t xml:space="preserve"> </w:t>
      </w:r>
      <w:r>
        <w:t>of</w:t>
      </w:r>
      <w:r>
        <w:rPr>
          <w:spacing w:val="-5"/>
        </w:rPr>
        <w:t xml:space="preserve"> </w:t>
      </w:r>
      <w:r>
        <w:t>a</w:t>
      </w:r>
      <w:r>
        <w:rPr>
          <w:spacing w:val="-7"/>
        </w:rPr>
        <w:t xml:space="preserve"> </w:t>
      </w:r>
      <w:r>
        <w:t>PSA,</w:t>
      </w:r>
      <w:r>
        <w:rPr>
          <w:spacing w:val="-7"/>
        </w:rPr>
        <w:t xml:space="preserve"> </w:t>
      </w:r>
      <w:r>
        <w:t>the</w:t>
      </w:r>
      <w:r>
        <w:rPr>
          <w:spacing w:val="-7"/>
        </w:rPr>
        <w:t xml:space="preserve"> </w:t>
      </w:r>
      <w:r>
        <w:t>Government</w:t>
      </w:r>
      <w:r>
        <w:rPr>
          <w:spacing w:val="-7"/>
        </w:rPr>
        <w:t xml:space="preserve"> </w:t>
      </w:r>
      <w:r>
        <w:t>shall</w:t>
      </w:r>
      <w:r>
        <w:rPr>
          <w:spacing w:val="-7"/>
        </w:rPr>
        <w:t xml:space="preserve"> </w:t>
      </w:r>
      <w:r>
        <w:t>retain</w:t>
      </w:r>
      <w:r>
        <w:rPr>
          <w:spacing w:val="-6"/>
        </w:rPr>
        <w:t xml:space="preserve"> </w:t>
      </w:r>
      <w:r>
        <w:t>or</w:t>
      </w:r>
      <w:r>
        <w:rPr>
          <w:spacing w:val="-6"/>
        </w:rPr>
        <w:t xml:space="preserve"> </w:t>
      </w:r>
      <w:r>
        <w:t>assume</w:t>
      </w:r>
      <w:r>
        <w:rPr>
          <w:spacing w:val="-6"/>
        </w:rPr>
        <w:t xml:space="preserve"> </w:t>
      </w:r>
      <w:r>
        <w:t>all</w:t>
      </w:r>
      <w:r>
        <w:rPr>
          <w:spacing w:val="-7"/>
        </w:rPr>
        <w:t xml:space="preserve"> </w:t>
      </w:r>
      <w:r>
        <w:t>patent</w:t>
      </w:r>
      <w:r>
        <w:rPr>
          <w:spacing w:val="-7"/>
        </w:rPr>
        <w:t xml:space="preserve"> </w:t>
      </w:r>
      <w:r>
        <w:t>rights</w:t>
      </w:r>
      <w:r>
        <w:rPr>
          <w:spacing w:val="-7"/>
        </w:rPr>
        <w:t xml:space="preserve"> </w:t>
      </w:r>
      <w:r>
        <w:t>as</w:t>
      </w:r>
      <w:r>
        <w:rPr>
          <w:spacing w:val="-8"/>
        </w:rPr>
        <w:t xml:space="preserve"> </w:t>
      </w:r>
      <w:r>
        <w:t>described</w:t>
      </w:r>
      <w:r>
        <w:rPr>
          <w:spacing w:val="-6"/>
        </w:rPr>
        <w:t xml:space="preserve"> </w:t>
      </w:r>
      <w:r>
        <w:t>in</w:t>
      </w:r>
      <w:r>
        <w:rPr>
          <w:spacing w:val="-8"/>
        </w:rPr>
        <w:t xml:space="preserve"> </w:t>
      </w:r>
      <w:r w:rsidRPr="00EA5BF8">
        <w:t>A</w:t>
      </w:r>
      <w:r w:rsidRPr="00993709">
        <w:t>rticle VIII, Patent Right</w:t>
      </w:r>
      <w:r w:rsidRPr="00EA5BF8">
        <w:t xml:space="preserve">s, and all rights in data as described in </w:t>
      </w:r>
      <w:r w:rsidRPr="00993709">
        <w:t>Article IX, Data Right</w:t>
      </w:r>
      <w:r w:rsidRPr="00EA5BF8">
        <w:t xml:space="preserve">s. Failure of the Parties to agree to termination settlement costs or an equitable adjustment shall be resolved pursuant to </w:t>
      </w:r>
      <w:r w:rsidRPr="00993709">
        <w:t>Article V</w:t>
      </w:r>
      <w:r w:rsidRPr="00993709">
        <w:rPr>
          <w:spacing w:val="-23"/>
        </w:rPr>
        <w:t xml:space="preserve"> </w:t>
      </w:r>
      <w:r w:rsidRPr="00993709">
        <w:t>Disputes</w:t>
      </w:r>
      <w:r w:rsidRPr="00EA5BF8">
        <w:t>.</w:t>
      </w:r>
    </w:p>
    <w:p w14:paraId="44EDD203" w14:textId="77777777" w:rsidR="00945E26" w:rsidRPr="00EA5BF8" w:rsidRDefault="000842C8">
      <w:pPr>
        <w:pStyle w:val="ListParagraph"/>
        <w:numPr>
          <w:ilvl w:val="0"/>
          <w:numId w:val="51"/>
        </w:numPr>
        <w:tabs>
          <w:tab w:val="left" w:pos="1686"/>
        </w:tabs>
        <w:spacing w:before="169"/>
        <w:ind w:hanging="246"/>
        <w:rPr>
          <w:b/>
          <w:sz w:val="20"/>
        </w:rPr>
      </w:pPr>
      <w:r w:rsidRPr="00EA5BF8">
        <w:rPr>
          <w:b/>
          <w:sz w:val="20"/>
        </w:rPr>
        <w:t>Extending the</w:t>
      </w:r>
      <w:r w:rsidRPr="00EA5BF8">
        <w:rPr>
          <w:b/>
          <w:spacing w:val="-2"/>
          <w:sz w:val="20"/>
        </w:rPr>
        <w:t xml:space="preserve"> </w:t>
      </w:r>
      <w:r w:rsidRPr="00EA5BF8">
        <w:rPr>
          <w:b/>
          <w:sz w:val="20"/>
        </w:rPr>
        <w:t>Term</w:t>
      </w:r>
    </w:p>
    <w:p w14:paraId="729EA038" w14:textId="77777777" w:rsidR="00945E26" w:rsidRDefault="00945E26">
      <w:pPr>
        <w:pStyle w:val="BodyText"/>
        <w:spacing w:before="10"/>
        <w:rPr>
          <w:b/>
          <w:sz w:val="19"/>
        </w:rPr>
      </w:pPr>
    </w:p>
    <w:p w14:paraId="4A756A19" w14:textId="195C0D7E" w:rsidR="00945E26" w:rsidRDefault="006F5B13">
      <w:pPr>
        <w:pStyle w:val="BodyText"/>
        <w:ind w:left="1440" w:right="267" w:hanging="1"/>
        <w:jc w:val="both"/>
      </w:pPr>
      <w:r>
        <w:t>At the Government’s direction</w:t>
      </w:r>
      <w:r w:rsidR="000842C8">
        <w:t xml:space="preserve">, the term of </w:t>
      </w:r>
      <w:r>
        <w:t xml:space="preserve">a </w:t>
      </w:r>
      <w:r w:rsidR="000842C8">
        <w:t>P</w:t>
      </w:r>
      <w:r>
        <w:t>S</w:t>
      </w:r>
      <w:r w:rsidR="000842C8">
        <w:t>A</w:t>
      </w:r>
      <w:r>
        <w:t>may be extended</w:t>
      </w:r>
      <w:r w:rsidR="000842C8">
        <w:t xml:space="preserve"> if opportunities within the scope set forth in Article I: Scope of the Agreement, reasonably warrant. Any extension shall be formalized through modification of the Agreement by the </w:t>
      </w:r>
      <w:r>
        <w:t xml:space="preserve">CMO </w:t>
      </w:r>
      <w:r w:rsidR="000842C8">
        <w:t xml:space="preserve">and the </w:t>
      </w:r>
      <w:r>
        <w:t xml:space="preserve">PSAH </w:t>
      </w:r>
      <w:r w:rsidR="000842C8">
        <w:t>in accordance with procedures o</w:t>
      </w:r>
      <w:r w:rsidR="000842C8" w:rsidRPr="00EA5BF8">
        <w:t xml:space="preserve">utlined in </w:t>
      </w:r>
      <w:r w:rsidR="000842C8" w:rsidRPr="00993709">
        <w:t>Article III, section B, Modifications.</w:t>
      </w:r>
    </w:p>
    <w:p w14:paraId="15740E56" w14:textId="77777777" w:rsidR="00945E26" w:rsidRDefault="00945E26">
      <w:pPr>
        <w:pStyle w:val="BodyText"/>
        <w:spacing w:before="3"/>
      </w:pPr>
    </w:p>
    <w:p w14:paraId="2056B723" w14:textId="77777777" w:rsidR="00945E26" w:rsidRDefault="000842C8">
      <w:pPr>
        <w:pStyle w:val="ListParagraph"/>
        <w:numPr>
          <w:ilvl w:val="0"/>
          <w:numId w:val="51"/>
        </w:numPr>
        <w:tabs>
          <w:tab w:val="left" w:pos="1686"/>
        </w:tabs>
        <w:ind w:left="1685" w:hanging="246"/>
        <w:rPr>
          <w:b/>
          <w:sz w:val="20"/>
        </w:rPr>
      </w:pPr>
      <w:r>
        <w:rPr>
          <w:b/>
          <w:sz w:val="20"/>
        </w:rPr>
        <w:t>Stop-Work</w:t>
      </w:r>
      <w:r>
        <w:rPr>
          <w:b/>
          <w:spacing w:val="-2"/>
          <w:sz w:val="20"/>
        </w:rPr>
        <w:t xml:space="preserve"> </w:t>
      </w:r>
      <w:r>
        <w:rPr>
          <w:b/>
          <w:sz w:val="20"/>
        </w:rPr>
        <w:t>Order</w:t>
      </w:r>
    </w:p>
    <w:p w14:paraId="39BC6E8A" w14:textId="77777777" w:rsidR="00945E26" w:rsidRDefault="00945E26">
      <w:pPr>
        <w:pStyle w:val="BodyText"/>
        <w:spacing w:before="9"/>
        <w:rPr>
          <w:b/>
          <w:sz w:val="19"/>
        </w:rPr>
      </w:pPr>
    </w:p>
    <w:p w14:paraId="0CE98026" w14:textId="570A6CEE" w:rsidR="00945E26" w:rsidRDefault="000842C8">
      <w:pPr>
        <w:pStyle w:val="ListParagraph"/>
        <w:numPr>
          <w:ilvl w:val="0"/>
          <w:numId w:val="49"/>
        </w:numPr>
        <w:tabs>
          <w:tab w:val="left" w:pos="1801"/>
        </w:tabs>
        <w:ind w:right="266"/>
        <w:rPr>
          <w:sz w:val="20"/>
        </w:rPr>
      </w:pPr>
      <w:r>
        <w:rPr>
          <w:sz w:val="20"/>
        </w:rPr>
        <w:t xml:space="preserve">The Government, in its sole discretion, may require the </w:t>
      </w:r>
      <w:r w:rsidR="00AB0AF0">
        <w:rPr>
          <w:sz w:val="20"/>
        </w:rPr>
        <w:t xml:space="preserve">CMO </w:t>
      </w:r>
      <w:r>
        <w:rPr>
          <w:sz w:val="20"/>
        </w:rPr>
        <w:t xml:space="preserve">to stop all or part of the performance of work under </w:t>
      </w:r>
      <w:proofErr w:type="spellStart"/>
      <w:r w:rsidR="00AB0AF0">
        <w:rPr>
          <w:sz w:val="20"/>
        </w:rPr>
        <w:t>a</w:t>
      </w:r>
      <w:r>
        <w:rPr>
          <w:sz w:val="20"/>
        </w:rPr>
        <w:t>P</w:t>
      </w:r>
      <w:r w:rsidR="00AB0AF0">
        <w:rPr>
          <w:sz w:val="20"/>
        </w:rPr>
        <w:t>S</w:t>
      </w:r>
      <w:r>
        <w:rPr>
          <w:sz w:val="20"/>
        </w:rPr>
        <w:t>A</w:t>
      </w:r>
      <w:proofErr w:type="spellEnd"/>
      <w:r>
        <w:rPr>
          <w:sz w:val="20"/>
        </w:rPr>
        <w:t xml:space="preserve">, in whole or in part, if the AO determines that a work stoppage is in the Government’s best interest. The AO will issue a Stop-Work Order to the </w:t>
      </w:r>
      <w:r w:rsidR="00AB0AF0">
        <w:rPr>
          <w:sz w:val="20"/>
        </w:rPr>
        <w:t>CMO</w:t>
      </w:r>
      <w:r>
        <w:rPr>
          <w:sz w:val="20"/>
        </w:rPr>
        <w:t>, specifying the extent of the stop-work and the effective</w:t>
      </w:r>
      <w:r>
        <w:rPr>
          <w:spacing w:val="-2"/>
          <w:sz w:val="20"/>
        </w:rPr>
        <w:t xml:space="preserve"> </w:t>
      </w:r>
      <w:r>
        <w:rPr>
          <w:sz w:val="20"/>
        </w:rPr>
        <w:t>date.</w:t>
      </w:r>
    </w:p>
    <w:p w14:paraId="74E5E760" w14:textId="77777777" w:rsidR="00945E26" w:rsidRDefault="00945E26">
      <w:pPr>
        <w:pStyle w:val="BodyText"/>
      </w:pPr>
    </w:p>
    <w:p w14:paraId="32EA4935" w14:textId="2188D6D3" w:rsidR="00945E26" w:rsidRDefault="000842C8">
      <w:pPr>
        <w:pStyle w:val="ListParagraph"/>
        <w:numPr>
          <w:ilvl w:val="0"/>
          <w:numId w:val="49"/>
        </w:numPr>
        <w:tabs>
          <w:tab w:val="left" w:pos="1801"/>
        </w:tabs>
        <w:ind w:right="266"/>
        <w:rPr>
          <w:sz w:val="20"/>
        </w:rPr>
      </w:pPr>
      <w:r>
        <w:rPr>
          <w:sz w:val="20"/>
        </w:rPr>
        <w:t xml:space="preserve">The stop-work order </w:t>
      </w:r>
      <w:proofErr w:type="gramStart"/>
      <w:r>
        <w:rPr>
          <w:sz w:val="20"/>
        </w:rPr>
        <w:t>shall</w:t>
      </w:r>
      <w:proofErr w:type="gramEnd"/>
      <w:r>
        <w:rPr>
          <w:sz w:val="20"/>
        </w:rPr>
        <w:t xml:space="preserve"> be specifically identified in accordance with this article. Upon receipt of the order, the </w:t>
      </w:r>
      <w:r w:rsidR="00AB0AF0">
        <w:rPr>
          <w:sz w:val="20"/>
        </w:rPr>
        <w:t xml:space="preserve">CMO </w:t>
      </w:r>
      <w:r>
        <w:rPr>
          <w:sz w:val="20"/>
        </w:rPr>
        <w:t>shall immediately comply with its terms, notifying the PSAH, and take all reasonable</w:t>
      </w:r>
      <w:r>
        <w:rPr>
          <w:spacing w:val="-10"/>
          <w:sz w:val="20"/>
        </w:rPr>
        <w:t xml:space="preserve"> </w:t>
      </w:r>
      <w:r>
        <w:rPr>
          <w:sz w:val="20"/>
        </w:rPr>
        <w:t>steps</w:t>
      </w:r>
      <w:r>
        <w:rPr>
          <w:spacing w:val="-9"/>
          <w:sz w:val="20"/>
        </w:rPr>
        <w:t xml:space="preserve"> </w:t>
      </w:r>
      <w:r>
        <w:rPr>
          <w:sz w:val="20"/>
        </w:rPr>
        <w:t>to</w:t>
      </w:r>
      <w:r>
        <w:rPr>
          <w:spacing w:val="-9"/>
          <w:sz w:val="20"/>
        </w:rPr>
        <w:t xml:space="preserve"> </w:t>
      </w:r>
      <w:r>
        <w:rPr>
          <w:sz w:val="20"/>
        </w:rPr>
        <w:t>minimize</w:t>
      </w:r>
      <w:r>
        <w:rPr>
          <w:spacing w:val="-8"/>
          <w:sz w:val="20"/>
        </w:rPr>
        <w:t xml:space="preserve"> </w:t>
      </w:r>
      <w:r>
        <w:rPr>
          <w:sz w:val="20"/>
        </w:rPr>
        <w:t>the</w:t>
      </w:r>
      <w:r>
        <w:rPr>
          <w:spacing w:val="-9"/>
          <w:sz w:val="20"/>
        </w:rPr>
        <w:t xml:space="preserve"> </w:t>
      </w:r>
      <w:r>
        <w:rPr>
          <w:sz w:val="20"/>
        </w:rPr>
        <w:t>incurrence</w:t>
      </w:r>
      <w:r>
        <w:rPr>
          <w:spacing w:val="-11"/>
          <w:sz w:val="20"/>
        </w:rPr>
        <w:t xml:space="preserve"> </w:t>
      </w:r>
      <w:r>
        <w:rPr>
          <w:sz w:val="20"/>
        </w:rPr>
        <w:t>of</w:t>
      </w:r>
      <w:r>
        <w:rPr>
          <w:spacing w:val="-9"/>
          <w:sz w:val="20"/>
        </w:rPr>
        <w:t xml:space="preserve"> </w:t>
      </w:r>
      <w:r>
        <w:rPr>
          <w:sz w:val="20"/>
        </w:rPr>
        <w:t>costs</w:t>
      </w:r>
      <w:r>
        <w:rPr>
          <w:spacing w:val="-9"/>
          <w:sz w:val="20"/>
        </w:rPr>
        <w:t xml:space="preserve"> </w:t>
      </w:r>
      <w:r>
        <w:rPr>
          <w:sz w:val="20"/>
        </w:rPr>
        <w:t>allocable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work</w:t>
      </w:r>
      <w:r>
        <w:rPr>
          <w:spacing w:val="-9"/>
          <w:sz w:val="20"/>
        </w:rPr>
        <w:t xml:space="preserve"> </w:t>
      </w:r>
      <w:r>
        <w:rPr>
          <w:sz w:val="20"/>
        </w:rPr>
        <w:t>covered</w:t>
      </w:r>
      <w:r>
        <w:rPr>
          <w:spacing w:val="-9"/>
          <w:sz w:val="20"/>
        </w:rPr>
        <w:t xml:space="preserve"> </w:t>
      </w:r>
      <w:r>
        <w:rPr>
          <w:sz w:val="20"/>
        </w:rPr>
        <w:t>by</w:t>
      </w:r>
      <w:r>
        <w:rPr>
          <w:spacing w:val="-10"/>
          <w:sz w:val="20"/>
        </w:rPr>
        <w:t xml:space="preserve"> </w:t>
      </w:r>
      <w:r>
        <w:rPr>
          <w:sz w:val="20"/>
        </w:rPr>
        <w:t>the</w:t>
      </w:r>
      <w:r>
        <w:rPr>
          <w:spacing w:val="-11"/>
          <w:sz w:val="20"/>
        </w:rPr>
        <w:t xml:space="preserve"> </w:t>
      </w:r>
      <w:r>
        <w:rPr>
          <w:sz w:val="20"/>
        </w:rPr>
        <w:t>order</w:t>
      </w:r>
      <w:r>
        <w:rPr>
          <w:spacing w:val="-9"/>
          <w:sz w:val="20"/>
        </w:rPr>
        <w:t xml:space="preserve"> </w:t>
      </w:r>
      <w:r>
        <w:rPr>
          <w:sz w:val="20"/>
        </w:rPr>
        <w:t>during</w:t>
      </w:r>
      <w:r>
        <w:rPr>
          <w:spacing w:val="-10"/>
          <w:sz w:val="20"/>
        </w:rPr>
        <w:t xml:space="preserve"> </w:t>
      </w:r>
      <w:r>
        <w:rPr>
          <w:sz w:val="20"/>
        </w:rPr>
        <w:t>the</w:t>
      </w:r>
      <w:r>
        <w:rPr>
          <w:spacing w:val="-11"/>
          <w:sz w:val="20"/>
        </w:rPr>
        <w:t xml:space="preserve"> </w:t>
      </w:r>
      <w:r>
        <w:rPr>
          <w:sz w:val="20"/>
        </w:rPr>
        <w:t>period of work stoppage, whether for th</w:t>
      </w:r>
      <w:r w:rsidR="00AB0AF0">
        <w:rPr>
          <w:sz w:val="20"/>
        </w:rPr>
        <w:t>e PSA</w:t>
      </w:r>
      <w:r>
        <w:rPr>
          <w:sz w:val="20"/>
        </w:rPr>
        <w:t>.</w:t>
      </w:r>
    </w:p>
    <w:p w14:paraId="61074F7E" w14:textId="77777777" w:rsidR="00945E26" w:rsidRDefault="00945E26">
      <w:pPr>
        <w:pStyle w:val="BodyText"/>
        <w:spacing w:before="1"/>
      </w:pPr>
    </w:p>
    <w:p w14:paraId="70817B6C" w14:textId="153B1757" w:rsidR="00945E26" w:rsidRDefault="000842C8">
      <w:pPr>
        <w:pStyle w:val="ListParagraph"/>
        <w:numPr>
          <w:ilvl w:val="0"/>
          <w:numId w:val="49"/>
        </w:numPr>
        <w:tabs>
          <w:tab w:val="left" w:pos="1801"/>
        </w:tabs>
        <w:ind w:right="269"/>
        <w:rPr>
          <w:sz w:val="20"/>
        </w:rPr>
      </w:pPr>
      <w:r>
        <w:rPr>
          <w:sz w:val="20"/>
        </w:rPr>
        <w:t>After</w:t>
      </w:r>
      <w:r>
        <w:rPr>
          <w:spacing w:val="-10"/>
          <w:sz w:val="20"/>
        </w:rPr>
        <w:t xml:space="preserve"> </w:t>
      </w:r>
      <w:r>
        <w:rPr>
          <w:sz w:val="20"/>
        </w:rPr>
        <w:t>receipt</w:t>
      </w:r>
      <w:r>
        <w:rPr>
          <w:spacing w:val="-10"/>
          <w:sz w:val="20"/>
        </w:rPr>
        <w:t xml:space="preserve"> </w:t>
      </w:r>
      <w:r>
        <w:rPr>
          <w:sz w:val="20"/>
        </w:rPr>
        <w:t>of</w:t>
      </w:r>
      <w:r>
        <w:rPr>
          <w:spacing w:val="-9"/>
          <w:sz w:val="20"/>
        </w:rPr>
        <w:t xml:space="preserve"> </w:t>
      </w:r>
      <w:r>
        <w:rPr>
          <w:sz w:val="20"/>
        </w:rPr>
        <w:t>a</w:t>
      </w:r>
      <w:r>
        <w:rPr>
          <w:spacing w:val="-8"/>
          <w:sz w:val="20"/>
        </w:rPr>
        <w:t xml:space="preserve"> </w:t>
      </w:r>
      <w:proofErr w:type="gramStart"/>
      <w:r>
        <w:rPr>
          <w:sz w:val="20"/>
        </w:rPr>
        <w:t>stop-work</w:t>
      </w:r>
      <w:proofErr w:type="gramEnd"/>
      <w:r>
        <w:rPr>
          <w:spacing w:val="-9"/>
          <w:sz w:val="20"/>
        </w:rPr>
        <w:t xml:space="preserve"> </w:t>
      </w:r>
      <w:r>
        <w:rPr>
          <w:sz w:val="20"/>
        </w:rPr>
        <w:t>order,</w:t>
      </w:r>
      <w:r>
        <w:rPr>
          <w:spacing w:val="-9"/>
          <w:sz w:val="20"/>
        </w:rPr>
        <w:t xml:space="preserve"> </w:t>
      </w:r>
      <w:r>
        <w:rPr>
          <w:sz w:val="20"/>
        </w:rPr>
        <w:t>and</w:t>
      </w:r>
      <w:r>
        <w:rPr>
          <w:spacing w:val="-9"/>
          <w:sz w:val="20"/>
        </w:rPr>
        <w:t xml:space="preserve"> </w:t>
      </w:r>
      <w:r>
        <w:rPr>
          <w:sz w:val="20"/>
        </w:rPr>
        <w:t>except</w:t>
      </w:r>
      <w:r>
        <w:rPr>
          <w:spacing w:val="-10"/>
          <w:sz w:val="20"/>
        </w:rPr>
        <w:t xml:space="preserve"> </w:t>
      </w:r>
      <w:r>
        <w:rPr>
          <w:sz w:val="20"/>
        </w:rPr>
        <w:t>as</w:t>
      </w:r>
      <w:r>
        <w:rPr>
          <w:spacing w:val="-9"/>
          <w:sz w:val="20"/>
        </w:rPr>
        <w:t xml:space="preserve"> </w:t>
      </w:r>
      <w:proofErr w:type="gramStart"/>
      <w:r>
        <w:rPr>
          <w:sz w:val="20"/>
        </w:rPr>
        <w:t>directed</w:t>
      </w:r>
      <w:proofErr w:type="gramEnd"/>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AO,</w:t>
      </w:r>
      <w:r>
        <w:rPr>
          <w:spacing w:val="-10"/>
          <w:sz w:val="20"/>
        </w:rPr>
        <w:t xml:space="preserve"> </w:t>
      </w:r>
      <w:r>
        <w:rPr>
          <w:sz w:val="20"/>
        </w:rPr>
        <w:t>the</w:t>
      </w:r>
      <w:r>
        <w:rPr>
          <w:spacing w:val="-9"/>
          <w:sz w:val="20"/>
        </w:rPr>
        <w:t xml:space="preserve"> </w:t>
      </w:r>
      <w:r w:rsidR="00AB0AF0">
        <w:rPr>
          <w:sz w:val="20"/>
        </w:rPr>
        <w:t>CMO</w:t>
      </w:r>
      <w:r w:rsidR="00AB0AF0">
        <w:rPr>
          <w:spacing w:val="-8"/>
          <w:sz w:val="20"/>
        </w:rPr>
        <w:t xml:space="preserve"> </w:t>
      </w:r>
      <w:r>
        <w:rPr>
          <w:sz w:val="20"/>
        </w:rPr>
        <w:t>shall</w:t>
      </w:r>
      <w:r>
        <w:rPr>
          <w:spacing w:val="-8"/>
          <w:sz w:val="20"/>
        </w:rPr>
        <w:t xml:space="preserve"> </w:t>
      </w:r>
      <w:r>
        <w:rPr>
          <w:sz w:val="20"/>
        </w:rPr>
        <w:t>immediately</w:t>
      </w:r>
      <w:r>
        <w:rPr>
          <w:spacing w:val="-7"/>
          <w:sz w:val="20"/>
        </w:rPr>
        <w:t xml:space="preserve"> </w:t>
      </w:r>
      <w:r>
        <w:rPr>
          <w:sz w:val="20"/>
        </w:rPr>
        <w:t xml:space="preserve">proceed with the following actions if the </w:t>
      </w:r>
      <w:proofErr w:type="gramStart"/>
      <w:r>
        <w:rPr>
          <w:sz w:val="20"/>
        </w:rPr>
        <w:t>stop-work</w:t>
      </w:r>
      <w:proofErr w:type="gramEnd"/>
      <w:r>
        <w:rPr>
          <w:sz w:val="20"/>
        </w:rPr>
        <w:t xml:space="preserve"> is for a resulting</w:t>
      </w:r>
      <w:r>
        <w:rPr>
          <w:spacing w:val="-5"/>
          <w:sz w:val="20"/>
        </w:rPr>
        <w:t xml:space="preserve"> </w:t>
      </w:r>
      <w:r>
        <w:rPr>
          <w:sz w:val="20"/>
        </w:rPr>
        <w:t>PA:</w:t>
      </w:r>
    </w:p>
    <w:p w14:paraId="3268D898" w14:textId="77777777" w:rsidR="00945E26" w:rsidRDefault="00945E26">
      <w:pPr>
        <w:pStyle w:val="BodyText"/>
      </w:pPr>
    </w:p>
    <w:p w14:paraId="7B4A0A85" w14:textId="77777777" w:rsidR="00945E26" w:rsidRDefault="000842C8">
      <w:pPr>
        <w:pStyle w:val="ListParagraph"/>
        <w:numPr>
          <w:ilvl w:val="1"/>
          <w:numId w:val="49"/>
        </w:numPr>
        <w:tabs>
          <w:tab w:val="left" w:pos="2160"/>
          <w:tab w:val="left" w:pos="2161"/>
        </w:tabs>
        <w:rPr>
          <w:sz w:val="20"/>
        </w:rPr>
      </w:pPr>
      <w:r>
        <w:rPr>
          <w:sz w:val="20"/>
        </w:rPr>
        <w:t>Direct the PSAH to stop work of the PSA as specified in the</w:t>
      </w:r>
      <w:r>
        <w:rPr>
          <w:spacing w:val="-13"/>
          <w:sz w:val="20"/>
        </w:rPr>
        <w:t xml:space="preserve"> </w:t>
      </w:r>
      <w:r>
        <w:rPr>
          <w:sz w:val="20"/>
        </w:rPr>
        <w:t>notice</w:t>
      </w:r>
    </w:p>
    <w:p w14:paraId="62827F35" w14:textId="77777777" w:rsidR="00945E26" w:rsidRDefault="00945E26">
      <w:pPr>
        <w:pStyle w:val="BodyText"/>
      </w:pPr>
    </w:p>
    <w:p w14:paraId="43570DDD" w14:textId="77777777" w:rsidR="00945E26" w:rsidRDefault="000842C8">
      <w:pPr>
        <w:pStyle w:val="ListParagraph"/>
        <w:numPr>
          <w:ilvl w:val="1"/>
          <w:numId w:val="49"/>
        </w:numPr>
        <w:tabs>
          <w:tab w:val="left" w:pos="2161"/>
        </w:tabs>
        <w:ind w:right="266"/>
        <w:rPr>
          <w:sz w:val="20"/>
        </w:rPr>
      </w:pPr>
      <w:r>
        <w:rPr>
          <w:sz w:val="20"/>
        </w:rPr>
        <w:t>Instruct</w:t>
      </w:r>
      <w:r>
        <w:rPr>
          <w:spacing w:val="-8"/>
          <w:sz w:val="20"/>
        </w:rPr>
        <w:t xml:space="preserve"> </w:t>
      </w:r>
      <w:r>
        <w:rPr>
          <w:sz w:val="20"/>
        </w:rPr>
        <w:t>the</w:t>
      </w:r>
      <w:r>
        <w:rPr>
          <w:spacing w:val="-7"/>
          <w:sz w:val="20"/>
        </w:rPr>
        <w:t xml:space="preserve"> </w:t>
      </w:r>
      <w:r>
        <w:rPr>
          <w:sz w:val="20"/>
        </w:rPr>
        <w:t>PSAH</w:t>
      </w:r>
      <w:r>
        <w:rPr>
          <w:spacing w:val="-8"/>
          <w:sz w:val="20"/>
        </w:rPr>
        <w:t xml:space="preserve"> </w:t>
      </w:r>
      <w:r>
        <w:rPr>
          <w:sz w:val="20"/>
        </w:rPr>
        <w:t>not</w:t>
      </w:r>
      <w:r>
        <w:rPr>
          <w:spacing w:val="-7"/>
          <w:sz w:val="20"/>
        </w:rPr>
        <w:t xml:space="preserve"> </w:t>
      </w:r>
      <w:r>
        <w:rPr>
          <w:sz w:val="20"/>
        </w:rPr>
        <w:t>to</w:t>
      </w:r>
      <w:r>
        <w:rPr>
          <w:spacing w:val="-7"/>
          <w:sz w:val="20"/>
        </w:rPr>
        <w:t xml:space="preserve"> </w:t>
      </w:r>
      <w:r>
        <w:rPr>
          <w:sz w:val="20"/>
        </w:rPr>
        <w:t>place</w:t>
      </w:r>
      <w:r>
        <w:rPr>
          <w:spacing w:val="-6"/>
          <w:sz w:val="20"/>
        </w:rPr>
        <w:t xml:space="preserve"> </w:t>
      </w:r>
      <w:r>
        <w:rPr>
          <w:sz w:val="20"/>
        </w:rPr>
        <w:t>any</w:t>
      </w:r>
      <w:r>
        <w:rPr>
          <w:spacing w:val="-9"/>
          <w:sz w:val="20"/>
        </w:rPr>
        <w:t xml:space="preserve"> </w:t>
      </w:r>
      <w:r>
        <w:rPr>
          <w:sz w:val="20"/>
        </w:rPr>
        <w:t>further</w:t>
      </w:r>
      <w:r>
        <w:rPr>
          <w:spacing w:val="-8"/>
          <w:sz w:val="20"/>
        </w:rPr>
        <w:t xml:space="preserve"> </w:t>
      </w:r>
      <w:r>
        <w:rPr>
          <w:sz w:val="20"/>
        </w:rPr>
        <w:t>orders</w:t>
      </w:r>
      <w:r>
        <w:rPr>
          <w:spacing w:val="-8"/>
          <w:sz w:val="20"/>
        </w:rPr>
        <w:t xml:space="preserve"> </w:t>
      </w:r>
      <w:r>
        <w:rPr>
          <w:sz w:val="20"/>
        </w:rPr>
        <w:t>for</w:t>
      </w:r>
      <w:r>
        <w:rPr>
          <w:spacing w:val="-5"/>
          <w:sz w:val="20"/>
        </w:rPr>
        <w:t xml:space="preserve"> </w:t>
      </w:r>
      <w:r>
        <w:rPr>
          <w:sz w:val="20"/>
        </w:rPr>
        <w:t>materials,</w:t>
      </w:r>
      <w:r>
        <w:rPr>
          <w:spacing w:val="-5"/>
          <w:sz w:val="20"/>
        </w:rPr>
        <w:t xml:space="preserve"> </w:t>
      </w:r>
      <w:r>
        <w:rPr>
          <w:sz w:val="20"/>
        </w:rPr>
        <w:t>services,</w:t>
      </w:r>
      <w:r>
        <w:rPr>
          <w:spacing w:val="-7"/>
          <w:sz w:val="20"/>
        </w:rPr>
        <w:t xml:space="preserve"> </w:t>
      </w:r>
      <w:r>
        <w:rPr>
          <w:sz w:val="20"/>
        </w:rPr>
        <w:t>or</w:t>
      </w:r>
      <w:r>
        <w:rPr>
          <w:spacing w:val="-7"/>
          <w:sz w:val="20"/>
        </w:rPr>
        <w:t xml:space="preserve"> </w:t>
      </w:r>
      <w:r>
        <w:rPr>
          <w:sz w:val="20"/>
        </w:rPr>
        <w:t>facilities,</w:t>
      </w:r>
      <w:r>
        <w:rPr>
          <w:spacing w:val="-5"/>
          <w:sz w:val="20"/>
        </w:rPr>
        <w:t xml:space="preserve"> </w:t>
      </w:r>
      <w:r>
        <w:rPr>
          <w:sz w:val="20"/>
        </w:rPr>
        <w:t>except</w:t>
      </w:r>
      <w:r>
        <w:rPr>
          <w:spacing w:val="-6"/>
          <w:sz w:val="20"/>
        </w:rPr>
        <w:t xml:space="preserve"> </w:t>
      </w:r>
      <w:r>
        <w:rPr>
          <w:sz w:val="20"/>
        </w:rPr>
        <w:t>as</w:t>
      </w:r>
      <w:r>
        <w:rPr>
          <w:spacing w:val="-8"/>
          <w:sz w:val="20"/>
        </w:rPr>
        <w:t xml:space="preserve"> </w:t>
      </w:r>
      <w:r>
        <w:rPr>
          <w:sz w:val="20"/>
        </w:rPr>
        <w:t>necessary</w:t>
      </w:r>
      <w:r>
        <w:rPr>
          <w:spacing w:val="-6"/>
          <w:sz w:val="20"/>
        </w:rPr>
        <w:t xml:space="preserve"> </w:t>
      </w:r>
      <w:r>
        <w:rPr>
          <w:sz w:val="20"/>
        </w:rPr>
        <w:t>to complete the continued existing portion of the</w:t>
      </w:r>
      <w:r>
        <w:rPr>
          <w:spacing w:val="-4"/>
          <w:sz w:val="20"/>
        </w:rPr>
        <w:t xml:space="preserve"> </w:t>
      </w:r>
      <w:r>
        <w:rPr>
          <w:sz w:val="20"/>
        </w:rPr>
        <w:t>PSA</w:t>
      </w:r>
    </w:p>
    <w:p w14:paraId="7DBBA98E" w14:textId="77777777" w:rsidR="00945E26" w:rsidRDefault="00945E26">
      <w:pPr>
        <w:pStyle w:val="BodyText"/>
      </w:pPr>
    </w:p>
    <w:p w14:paraId="2364975C" w14:textId="77777777" w:rsidR="00945E26" w:rsidRDefault="000842C8">
      <w:pPr>
        <w:pStyle w:val="ListParagraph"/>
        <w:numPr>
          <w:ilvl w:val="1"/>
          <w:numId w:val="49"/>
        </w:numPr>
        <w:tabs>
          <w:tab w:val="left" w:pos="2160"/>
          <w:tab w:val="left" w:pos="2162"/>
        </w:tabs>
        <w:ind w:left="2161" w:hanging="362"/>
        <w:rPr>
          <w:sz w:val="20"/>
        </w:rPr>
      </w:pPr>
      <w:r>
        <w:rPr>
          <w:sz w:val="20"/>
        </w:rPr>
        <w:t xml:space="preserve">Instruct the PSAH to stop issuance of all </w:t>
      </w:r>
      <w:proofErr w:type="gramStart"/>
      <w:r>
        <w:rPr>
          <w:sz w:val="20"/>
        </w:rPr>
        <w:t>order</w:t>
      </w:r>
      <w:proofErr w:type="gramEnd"/>
      <w:r>
        <w:rPr>
          <w:sz w:val="20"/>
        </w:rPr>
        <w:t>, to the extent they relate to the stop-work</w:t>
      </w:r>
      <w:r>
        <w:rPr>
          <w:spacing w:val="-21"/>
          <w:sz w:val="20"/>
        </w:rPr>
        <w:t xml:space="preserve"> </w:t>
      </w:r>
      <w:r>
        <w:rPr>
          <w:sz w:val="20"/>
        </w:rPr>
        <w:t>order</w:t>
      </w:r>
    </w:p>
    <w:p w14:paraId="650F781D" w14:textId="77777777" w:rsidR="00945E26" w:rsidRDefault="00945E26">
      <w:pPr>
        <w:pStyle w:val="BodyText"/>
      </w:pPr>
    </w:p>
    <w:p w14:paraId="1D7FEC9E" w14:textId="77777777" w:rsidR="00945E26" w:rsidRDefault="000842C8">
      <w:pPr>
        <w:pStyle w:val="ListParagraph"/>
        <w:numPr>
          <w:ilvl w:val="0"/>
          <w:numId w:val="49"/>
        </w:numPr>
        <w:tabs>
          <w:tab w:val="left" w:pos="1801"/>
          <w:tab w:val="left" w:pos="1802"/>
        </w:tabs>
        <w:ind w:left="1801"/>
        <w:rPr>
          <w:sz w:val="20"/>
        </w:rPr>
      </w:pPr>
      <w:r>
        <w:rPr>
          <w:sz w:val="20"/>
        </w:rPr>
        <w:t>Upon conclusion of the Stop-Work Order, the AO shall</w:t>
      </w:r>
      <w:r>
        <w:rPr>
          <w:spacing w:val="-5"/>
          <w:sz w:val="20"/>
        </w:rPr>
        <w:t xml:space="preserve"> </w:t>
      </w:r>
      <w:r>
        <w:rPr>
          <w:sz w:val="20"/>
        </w:rPr>
        <w:t>either:</w:t>
      </w:r>
    </w:p>
    <w:p w14:paraId="4FA53B72" w14:textId="77777777" w:rsidR="00945E26" w:rsidRDefault="00945E26">
      <w:pPr>
        <w:pStyle w:val="BodyText"/>
        <w:spacing w:before="11"/>
        <w:rPr>
          <w:sz w:val="19"/>
        </w:rPr>
      </w:pPr>
    </w:p>
    <w:p w14:paraId="10E65A49" w14:textId="77777777" w:rsidR="00945E26" w:rsidRDefault="000842C8">
      <w:pPr>
        <w:pStyle w:val="ListParagraph"/>
        <w:numPr>
          <w:ilvl w:val="1"/>
          <w:numId w:val="49"/>
        </w:numPr>
        <w:tabs>
          <w:tab w:val="left" w:pos="2161"/>
          <w:tab w:val="left" w:pos="2162"/>
        </w:tabs>
        <w:ind w:left="2161"/>
        <w:rPr>
          <w:sz w:val="20"/>
        </w:rPr>
      </w:pPr>
      <w:r>
        <w:rPr>
          <w:sz w:val="20"/>
        </w:rPr>
        <w:t>Cancel the stop-work order;</w:t>
      </w:r>
      <w:r>
        <w:rPr>
          <w:spacing w:val="-5"/>
          <w:sz w:val="20"/>
        </w:rPr>
        <w:t xml:space="preserve"> </w:t>
      </w:r>
      <w:r>
        <w:rPr>
          <w:sz w:val="20"/>
        </w:rPr>
        <w:t>or</w:t>
      </w:r>
    </w:p>
    <w:p w14:paraId="70225C23" w14:textId="77777777" w:rsidR="00945E26" w:rsidRDefault="00945E26">
      <w:pPr>
        <w:pStyle w:val="BodyText"/>
        <w:spacing w:before="1"/>
      </w:pPr>
    </w:p>
    <w:p w14:paraId="71359EB3" w14:textId="77777777" w:rsidR="00945E26" w:rsidRPr="00993709" w:rsidRDefault="000842C8">
      <w:pPr>
        <w:pStyle w:val="ListParagraph"/>
        <w:numPr>
          <w:ilvl w:val="1"/>
          <w:numId w:val="49"/>
        </w:numPr>
        <w:tabs>
          <w:tab w:val="left" w:pos="2161"/>
          <w:tab w:val="left" w:pos="2162"/>
        </w:tabs>
        <w:ind w:left="2161"/>
        <w:rPr>
          <w:sz w:val="20"/>
        </w:rPr>
      </w:pPr>
      <w:r w:rsidRPr="00EA5BF8">
        <w:rPr>
          <w:sz w:val="20"/>
        </w:rPr>
        <w:t xml:space="preserve">Terminate the work covered by the order as provided in </w:t>
      </w:r>
      <w:r w:rsidRPr="00993709">
        <w:rPr>
          <w:sz w:val="20"/>
        </w:rPr>
        <w:t>Article II, section B, Termination</w:t>
      </w:r>
      <w:r w:rsidRPr="00993709">
        <w:rPr>
          <w:spacing w:val="-26"/>
          <w:sz w:val="20"/>
        </w:rPr>
        <w:t xml:space="preserve"> </w:t>
      </w:r>
      <w:r w:rsidRPr="00993709">
        <w:rPr>
          <w:sz w:val="20"/>
        </w:rPr>
        <w:t>Provisions.</w:t>
      </w:r>
    </w:p>
    <w:p w14:paraId="31164020" w14:textId="77777777" w:rsidR="00945E26" w:rsidRDefault="00945E26">
      <w:pPr>
        <w:pStyle w:val="BodyText"/>
      </w:pPr>
    </w:p>
    <w:p w14:paraId="3DA6D248" w14:textId="56DA5C11" w:rsidR="00945E26" w:rsidRDefault="000842C8">
      <w:pPr>
        <w:pStyle w:val="ListParagraph"/>
        <w:numPr>
          <w:ilvl w:val="0"/>
          <w:numId w:val="49"/>
        </w:numPr>
        <w:tabs>
          <w:tab w:val="left" w:pos="1802"/>
        </w:tabs>
        <w:ind w:left="1801" w:right="265"/>
        <w:rPr>
          <w:sz w:val="20"/>
        </w:rPr>
      </w:pPr>
      <w:r>
        <w:rPr>
          <w:sz w:val="20"/>
        </w:rPr>
        <w:t xml:space="preserve">If a stop-work order issued under this Article is canceled, the </w:t>
      </w:r>
      <w:r w:rsidR="00AB0AF0">
        <w:rPr>
          <w:sz w:val="20"/>
        </w:rPr>
        <w:t xml:space="preserve">CMO </w:t>
      </w:r>
      <w:proofErr w:type="gramStart"/>
      <w:r>
        <w:rPr>
          <w:sz w:val="20"/>
        </w:rPr>
        <w:t xml:space="preserve">shall </w:t>
      </w:r>
      <w:r>
        <w:rPr>
          <w:spacing w:val="-6"/>
          <w:sz w:val="20"/>
        </w:rPr>
        <w:t xml:space="preserve"> </w:t>
      </w:r>
      <w:r>
        <w:rPr>
          <w:sz w:val="20"/>
        </w:rPr>
        <w:t>or</w:t>
      </w:r>
      <w:proofErr w:type="gramEnd"/>
      <w:r>
        <w:rPr>
          <w:spacing w:val="-5"/>
          <w:sz w:val="20"/>
        </w:rPr>
        <w:t xml:space="preserve"> </w:t>
      </w:r>
      <w:r>
        <w:rPr>
          <w:sz w:val="20"/>
        </w:rPr>
        <w:t>notify</w:t>
      </w:r>
      <w:r>
        <w:rPr>
          <w:spacing w:val="-6"/>
          <w:sz w:val="20"/>
        </w:rPr>
        <w:t xml:space="preserve"> </w:t>
      </w:r>
      <w:r>
        <w:rPr>
          <w:sz w:val="20"/>
        </w:rPr>
        <w:t>the</w:t>
      </w:r>
      <w:r>
        <w:rPr>
          <w:spacing w:val="-6"/>
          <w:sz w:val="20"/>
        </w:rPr>
        <w:t xml:space="preserve"> </w:t>
      </w:r>
      <w:r>
        <w:rPr>
          <w:sz w:val="20"/>
        </w:rPr>
        <w:t>PSAH</w:t>
      </w:r>
      <w:r>
        <w:rPr>
          <w:spacing w:val="-5"/>
          <w:sz w:val="20"/>
        </w:rPr>
        <w:t xml:space="preserve"> </w:t>
      </w:r>
      <w:r>
        <w:rPr>
          <w:sz w:val="20"/>
        </w:rPr>
        <w:t>to</w:t>
      </w:r>
      <w:r>
        <w:rPr>
          <w:spacing w:val="-6"/>
          <w:sz w:val="20"/>
        </w:rPr>
        <w:t xml:space="preserve"> </w:t>
      </w:r>
      <w:r>
        <w:rPr>
          <w:sz w:val="20"/>
        </w:rPr>
        <w:t>resume</w:t>
      </w:r>
      <w:r>
        <w:rPr>
          <w:spacing w:val="-5"/>
          <w:sz w:val="20"/>
        </w:rPr>
        <w:t xml:space="preserve"> </w:t>
      </w:r>
      <w:r>
        <w:rPr>
          <w:sz w:val="20"/>
        </w:rPr>
        <w:t>work</w:t>
      </w:r>
      <w:r>
        <w:rPr>
          <w:spacing w:val="-7"/>
          <w:sz w:val="20"/>
        </w:rPr>
        <w:t xml:space="preserve"> </w:t>
      </w:r>
      <w:r>
        <w:rPr>
          <w:sz w:val="20"/>
        </w:rPr>
        <w:t>under</w:t>
      </w:r>
      <w:r>
        <w:rPr>
          <w:spacing w:val="-4"/>
          <w:sz w:val="20"/>
        </w:rPr>
        <w:t xml:space="preserve"> </w:t>
      </w:r>
      <w:r>
        <w:rPr>
          <w:sz w:val="20"/>
        </w:rPr>
        <w:t>the</w:t>
      </w:r>
      <w:r>
        <w:rPr>
          <w:spacing w:val="-6"/>
          <w:sz w:val="20"/>
        </w:rPr>
        <w:t xml:space="preserve"> </w:t>
      </w:r>
      <w:r>
        <w:rPr>
          <w:sz w:val="20"/>
        </w:rPr>
        <w:t>PSA</w:t>
      </w:r>
      <w:r>
        <w:rPr>
          <w:spacing w:val="-5"/>
          <w:sz w:val="20"/>
        </w:rPr>
        <w:t xml:space="preserve"> </w:t>
      </w:r>
      <w:r>
        <w:rPr>
          <w:sz w:val="20"/>
        </w:rPr>
        <w:t>immediately.</w:t>
      </w:r>
      <w:r>
        <w:rPr>
          <w:spacing w:val="-4"/>
          <w:sz w:val="20"/>
        </w:rPr>
        <w:t xml:space="preserve"> </w:t>
      </w:r>
      <w:r>
        <w:rPr>
          <w:sz w:val="20"/>
        </w:rPr>
        <w:t>The</w:t>
      </w:r>
      <w:r>
        <w:rPr>
          <w:spacing w:val="-7"/>
          <w:sz w:val="20"/>
        </w:rPr>
        <w:t xml:space="preserve"> </w:t>
      </w:r>
      <w:r>
        <w:rPr>
          <w:sz w:val="20"/>
        </w:rPr>
        <w:t>AO</w:t>
      </w:r>
      <w:r>
        <w:rPr>
          <w:spacing w:val="-4"/>
          <w:sz w:val="20"/>
        </w:rPr>
        <w:t xml:space="preserve"> </w:t>
      </w:r>
      <w:r>
        <w:rPr>
          <w:sz w:val="20"/>
        </w:rPr>
        <w:t>may</w:t>
      </w:r>
      <w:r>
        <w:rPr>
          <w:spacing w:val="-6"/>
          <w:sz w:val="20"/>
        </w:rPr>
        <w:t xml:space="preserve"> </w:t>
      </w:r>
      <w:r>
        <w:rPr>
          <w:sz w:val="20"/>
        </w:rPr>
        <w:t>make</w:t>
      </w:r>
      <w:r>
        <w:rPr>
          <w:spacing w:val="-5"/>
          <w:sz w:val="20"/>
        </w:rPr>
        <w:t xml:space="preserve"> </w:t>
      </w:r>
      <w:r>
        <w:rPr>
          <w:sz w:val="20"/>
        </w:rPr>
        <w:t>an</w:t>
      </w:r>
      <w:r>
        <w:rPr>
          <w:spacing w:val="-5"/>
          <w:sz w:val="20"/>
        </w:rPr>
        <w:t xml:space="preserve"> </w:t>
      </w:r>
      <w:r>
        <w:rPr>
          <w:sz w:val="20"/>
        </w:rPr>
        <w:t xml:space="preserve">adjustment to any schedules defined within </w:t>
      </w:r>
      <w:r w:rsidR="00AB0AF0">
        <w:rPr>
          <w:sz w:val="20"/>
        </w:rPr>
        <w:t>the</w:t>
      </w:r>
      <w:r>
        <w:rPr>
          <w:sz w:val="20"/>
        </w:rPr>
        <w:t xml:space="preserve"> PSA, and </w:t>
      </w:r>
      <w:r w:rsidR="00F061F1">
        <w:rPr>
          <w:sz w:val="20"/>
        </w:rPr>
        <w:t>the</w:t>
      </w:r>
      <w:r>
        <w:rPr>
          <w:sz w:val="20"/>
        </w:rPr>
        <w:t xml:space="preserve"> PSA shall be modified, in writing, accordingly, if-</w:t>
      </w:r>
    </w:p>
    <w:p w14:paraId="43DDF903" w14:textId="77777777" w:rsidR="00945E26" w:rsidRDefault="00945E26">
      <w:pPr>
        <w:pStyle w:val="BodyText"/>
      </w:pPr>
    </w:p>
    <w:p w14:paraId="35A6AE4C" w14:textId="120ACD4C" w:rsidR="00945E26" w:rsidRDefault="000842C8">
      <w:pPr>
        <w:pStyle w:val="ListParagraph"/>
        <w:numPr>
          <w:ilvl w:val="1"/>
          <w:numId w:val="49"/>
        </w:numPr>
        <w:tabs>
          <w:tab w:val="left" w:pos="2162"/>
        </w:tabs>
        <w:ind w:left="2161" w:right="268"/>
        <w:rPr>
          <w:sz w:val="20"/>
        </w:rPr>
      </w:pPr>
      <w:r>
        <w:rPr>
          <w:sz w:val="20"/>
        </w:rPr>
        <w:t>The stop-work order results in an increase in the time required for, or in the PSAH’s cost associated with the performance of any part of this P</w:t>
      </w:r>
      <w:r w:rsidR="00F061F1">
        <w:rPr>
          <w:sz w:val="20"/>
        </w:rPr>
        <w:t>S</w:t>
      </w:r>
      <w:r>
        <w:rPr>
          <w:sz w:val="20"/>
        </w:rPr>
        <w:t>A;</w:t>
      </w:r>
      <w:r>
        <w:rPr>
          <w:spacing w:val="-10"/>
          <w:sz w:val="20"/>
        </w:rPr>
        <w:t xml:space="preserve"> </w:t>
      </w:r>
      <w:r>
        <w:rPr>
          <w:sz w:val="20"/>
        </w:rPr>
        <w:t>and</w:t>
      </w:r>
    </w:p>
    <w:p w14:paraId="56797B04" w14:textId="77777777" w:rsidR="00945E26" w:rsidRDefault="00945E26">
      <w:pPr>
        <w:pStyle w:val="BodyText"/>
      </w:pPr>
    </w:p>
    <w:p w14:paraId="0D712764" w14:textId="1DFAB8E8" w:rsidR="00945E26" w:rsidRDefault="000842C8">
      <w:pPr>
        <w:pStyle w:val="ListParagraph"/>
        <w:numPr>
          <w:ilvl w:val="1"/>
          <w:numId w:val="49"/>
        </w:numPr>
        <w:tabs>
          <w:tab w:val="left" w:pos="2162"/>
        </w:tabs>
        <w:ind w:left="2161" w:right="264"/>
        <w:rPr>
          <w:sz w:val="20"/>
        </w:rPr>
      </w:pPr>
      <w:r>
        <w:rPr>
          <w:sz w:val="20"/>
        </w:rPr>
        <w:t>The PSAH may assert its right to the adjustment within 30 days after the end of the period of</w:t>
      </w:r>
      <w:r>
        <w:rPr>
          <w:spacing w:val="-4"/>
          <w:sz w:val="20"/>
        </w:rPr>
        <w:t xml:space="preserve"> </w:t>
      </w:r>
      <w:r>
        <w:rPr>
          <w:sz w:val="20"/>
        </w:rPr>
        <w:t>work</w:t>
      </w:r>
      <w:r>
        <w:rPr>
          <w:spacing w:val="-4"/>
          <w:sz w:val="20"/>
        </w:rPr>
        <w:t xml:space="preserve"> </w:t>
      </w:r>
      <w:r>
        <w:rPr>
          <w:sz w:val="20"/>
        </w:rPr>
        <w:t>stoppage;</w:t>
      </w:r>
      <w:r>
        <w:rPr>
          <w:spacing w:val="-4"/>
          <w:sz w:val="20"/>
        </w:rPr>
        <w:t xml:space="preserve"> </w:t>
      </w:r>
      <w:r>
        <w:rPr>
          <w:sz w:val="20"/>
        </w:rPr>
        <w:t>if</w:t>
      </w:r>
      <w:r>
        <w:rPr>
          <w:spacing w:val="-3"/>
          <w:sz w:val="20"/>
        </w:rPr>
        <w:t xml:space="preserve"> </w:t>
      </w:r>
      <w:r>
        <w:rPr>
          <w:sz w:val="20"/>
        </w:rPr>
        <w:t>the</w:t>
      </w:r>
      <w:r>
        <w:rPr>
          <w:spacing w:val="-5"/>
          <w:sz w:val="20"/>
        </w:rPr>
        <w:t xml:space="preserve"> </w:t>
      </w:r>
      <w:r>
        <w:rPr>
          <w:sz w:val="20"/>
        </w:rPr>
        <w:t>AO</w:t>
      </w:r>
      <w:r>
        <w:rPr>
          <w:spacing w:val="-4"/>
          <w:sz w:val="20"/>
        </w:rPr>
        <w:t xml:space="preserve"> </w:t>
      </w:r>
      <w:r>
        <w:rPr>
          <w:sz w:val="20"/>
        </w:rPr>
        <w:t>decides</w:t>
      </w:r>
      <w:r>
        <w:rPr>
          <w:spacing w:val="-3"/>
          <w:sz w:val="20"/>
        </w:rPr>
        <w:t xml:space="preserve"> </w:t>
      </w:r>
      <w:r>
        <w:rPr>
          <w:sz w:val="20"/>
        </w:rPr>
        <w:t>the</w:t>
      </w:r>
      <w:r>
        <w:rPr>
          <w:spacing w:val="-4"/>
          <w:sz w:val="20"/>
        </w:rPr>
        <w:t xml:space="preserve"> </w:t>
      </w:r>
      <w:r>
        <w:rPr>
          <w:sz w:val="20"/>
        </w:rPr>
        <w:t>facts</w:t>
      </w:r>
      <w:r>
        <w:rPr>
          <w:spacing w:val="-4"/>
          <w:sz w:val="20"/>
        </w:rPr>
        <w:t xml:space="preserve"> </w:t>
      </w:r>
      <w:r>
        <w:rPr>
          <w:sz w:val="20"/>
        </w:rPr>
        <w:t>justify</w:t>
      </w:r>
      <w:r>
        <w:rPr>
          <w:spacing w:val="-4"/>
          <w:sz w:val="20"/>
        </w:rPr>
        <w:t xml:space="preserve"> </w:t>
      </w:r>
      <w:r>
        <w:rPr>
          <w:sz w:val="20"/>
        </w:rPr>
        <w:t>the</w:t>
      </w:r>
      <w:r>
        <w:rPr>
          <w:spacing w:val="-3"/>
          <w:sz w:val="20"/>
        </w:rPr>
        <w:t xml:space="preserve"> </w:t>
      </w:r>
      <w:r>
        <w:rPr>
          <w:sz w:val="20"/>
        </w:rPr>
        <w:t>action,</w:t>
      </w:r>
      <w:r>
        <w:rPr>
          <w:spacing w:val="-3"/>
          <w:sz w:val="20"/>
        </w:rPr>
        <w:t xml:space="preserve"> </w:t>
      </w:r>
      <w:r>
        <w:rPr>
          <w:sz w:val="20"/>
        </w:rPr>
        <w:t>the</w:t>
      </w:r>
      <w:r>
        <w:rPr>
          <w:spacing w:val="-4"/>
          <w:sz w:val="20"/>
        </w:rPr>
        <w:t xml:space="preserve"> </w:t>
      </w:r>
      <w:r>
        <w:rPr>
          <w:sz w:val="20"/>
        </w:rPr>
        <w:t>AO</w:t>
      </w:r>
      <w:r>
        <w:rPr>
          <w:spacing w:val="-3"/>
          <w:sz w:val="20"/>
        </w:rPr>
        <w:t xml:space="preserve"> </w:t>
      </w:r>
      <w:r>
        <w:rPr>
          <w:sz w:val="20"/>
        </w:rPr>
        <w:t>may</w:t>
      </w:r>
      <w:r>
        <w:rPr>
          <w:spacing w:val="-4"/>
          <w:sz w:val="20"/>
        </w:rPr>
        <w:t xml:space="preserve"> </w:t>
      </w:r>
      <w:r>
        <w:rPr>
          <w:sz w:val="20"/>
        </w:rPr>
        <w:t>receive</w:t>
      </w:r>
      <w:r>
        <w:rPr>
          <w:spacing w:val="-4"/>
          <w:sz w:val="20"/>
        </w:rPr>
        <w:t xml:space="preserve"> </w:t>
      </w:r>
      <w:r>
        <w:rPr>
          <w:sz w:val="20"/>
        </w:rPr>
        <w:t>and</w:t>
      </w:r>
      <w:r>
        <w:rPr>
          <w:spacing w:val="-4"/>
          <w:sz w:val="20"/>
        </w:rPr>
        <w:t xml:space="preserve"> </w:t>
      </w:r>
      <w:r>
        <w:rPr>
          <w:sz w:val="20"/>
        </w:rPr>
        <w:t>act</w:t>
      </w:r>
      <w:r>
        <w:rPr>
          <w:spacing w:val="-4"/>
          <w:sz w:val="20"/>
        </w:rPr>
        <w:t xml:space="preserve"> </w:t>
      </w:r>
      <w:r>
        <w:rPr>
          <w:sz w:val="20"/>
        </w:rPr>
        <w:t>upon</w:t>
      </w:r>
      <w:r>
        <w:rPr>
          <w:spacing w:val="-4"/>
          <w:sz w:val="20"/>
        </w:rPr>
        <w:t xml:space="preserve"> </w:t>
      </w:r>
      <w:r>
        <w:rPr>
          <w:sz w:val="20"/>
        </w:rPr>
        <w:t>the</w:t>
      </w:r>
      <w:r>
        <w:rPr>
          <w:spacing w:val="-4"/>
          <w:sz w:val="20"/>
        </w:rPr>
        <w:t xml:space="preserve"> </w:t>
      </w:r>
      <w:r>
        <w:rPr>
          <w:sz w:val="20"/>
        </w:rPr>
        <w:t xml:space="preserve">claim submitted at any time before final payment under </w:t>
      </w:r>
      <w:r w:rsidR="00F061F1">
        <w:rPr>
          <w:sz w:val="20"/>
        </w:rPr>
        <w:t>the</w:t>
      </w:r>
      <w:r w:rsidR="00F061F1">
        <w:rPr>
          <w:spacing w:val="-6"/>
          <w:sz w:val="20"/>
        </w:rPr>
        <w:t xml:space="preserve"> </w:t>
      </w:r>
      <w:r>
        <w:rPr>
          <w:sz w:val="20"/>
        </w:rPr>
        <w:t>P</w:t>
      </w:r>
      <w:r w:rsidR="00F061F1">
        <w:rPr>
          <w:sz w:val="20"/>
        </w:rPr>
        <w:t>S</w:t>
      </w:r>
      <w:r>
        <w:rPr>
          <w:sz w:val="20"/>
        </w:rPr>
        <w:t>A.</w:t>
      </w:r>
    </w:p>
    <w:p w14:paraId="4900E020" w14:textId="77777777" w:rsidR="00945E26" w:rsidRDefault="00945E26">
      <w:pPr>
        <w:pStyle w:val="BodyText"/>
        <w:spacing w:before="1"/>
      </w:pPr>
    </w:p>
    <w:p w14:paraId="41A2F953" w14:textId="3B7D80E8" w:rsidR="00945E26" w:rsidRDefault="000842C8">
      <w:pPr>
        <w:pStyle w:val="ListParagraph"/>
        <w:numPr>
          <w:ilvl w:val="0"/>
          <w:numId w:val="49"/>
        </w:numPr>
        <w:tabs>
          <w:tab w:val="left" w:pos="1802"/>
        </w:tabs>
        <w:ind w:left="1801" w:right="265"/>
        <w:rPr>
          <w:sz w:val="20"/>
        </w:rPr>
      </w:pPr>
      <w:r>
        <w:rPr>
          <w:sz w:val="20"/>
        </w:rPr>
        <w:t>If</w:t>
      </w:r>
      <w:r>
        <w:rPr>
          <w:spacing w:val="-4"/>
          <w:sz w:val="20"/>
        </w:rPr>
        <w:t xml:space="preserve"> </w:t>
      </w:r>
      <w:r>
        <w:rPr>
          <w:sz w:val="20"/>
        </w:rPr>
        <w:t>a</w:t>
      </w:r>
      <w:r>
        <w:rPr>
          <w:spacing w:val="-6"/>
          <w:sz w:val="20"/>
        </w:rPr>
        <w:t xml:space="preserve"> </w:t>
      </w:r>
      <w:r>
        <w:rPr>
          <w:sz w:val="20"/>
        </w:rPr>
        <w:t>stop-work</w:t>
      </w:r>
      <w:r>
        <w:rPr>
          <w:spacing w:val="-6"/>
          <w:sz w:val="20"/>
        </w:rPr>
        <w:t xml:space="preserve"> </w:t>
      </w:r>
      <w:r>
        <w:rPr>
          <w:sz w:val="20"/>
        </w:rPr>
        <w:t>order</w:t>
      </w:r>
      <w:r>
        <w:rPr>
          <w:spacing w:val="-4"/>
          <w:sz w:val="20"/>
        </w:rPr>
        <w:t xml:space="preserve"> </w:t>
      </w:r>
      <w:r>
        <w:rPr>
          <w:sz w:val="20"/>
        </w:rPr>
        <w:t>is</w:t>
      </w:r>
      <w:r>
        <w:rPr>
          <w:spacing w:val="-6"/>
          <w:sz w:val="20"/>
        </w:rPr>
        <w:t xml:space="preserve"> </w:t>
      </w:r>
      <w:r>
        <w:rPr>
          <w:sz w:val="20"/>
        </w:rPr>
        <w:t>not</w:t>
      </w:r>
      <w:r>
        <w:rPr>
          <w:spacing w:val="-5"/>
          <w:sz w:val="20"/>
        </w:rPr>
        <w:t xml:space="preserve"> </w:t>
      </w:r>
      <w:r>
        <w:rPr>
          <w:sz w:val="20"/>
        </w:rPr>
        <w:t>canceled</w:t>
      </w:r>
      <w:r>
        <w:rPr>
          <w:spacing w:val="-5"/>
          <w:sz w:val="20"/>
        </w:rPr>
        <w:t xml:space="preserve"> </w:t>
      </w:r>
      <w:r>
        <w:rPr>
          <w:sz w:val="20"/>
        </w:rPr>
        <w:t>and</w:t>
      </w:r>
      <w:r>
        <w:rPr>
          <w:spacing w:val="-4"/>
          <w:sz w:val="20"/>
        </w:rPr>
        <w:t xml:space="preserve"> </w:t>
      </w:r>
      <w:r>
        <w:rPr>
          <w:sz w:val="20"/>
        </w:rPr>
        <w:t>the</w:t>
      </w:r>
      <w:r>
        <w:rPr>
          <w:spacing w:val="-6"/>
          <w:sz w:val="20"/>
        </w:rPr>
        <w:t xml:space="preserve"> </w:t>
      </w:r>
      <w:r>
        <w:rPr>
          <w:sz w:val="20"/>
        </w:rPr>
        <w:t>work</w:t>
      </w:r>
      <w:r>
        <w:rPr>
          <w:spacing w:val="-4"/>
          <w:sz w:val="20"/>
        </w:rPr>
        <w:t xml:space="preserve"> </w:t>
      </w:r>
      <w:r>
        <w:rPr>
          <w:sz w:val="20"/>
        </w:rPr>
        <w:t>covered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order</w:t>
      </w:r>
      <w:r>
        <w:rPr>
          <w:spacing w:val="-5"/>
          <w:sz w:val="20"/>
        </w:rPr>
        <w:t xml:space="preserve"> </w:t>
      </w:r>
      <w:r>
        <w:rPr>
          <w:sz w:val="20"/>
        </w:rPr>
        <w:t>is</w:t>
      </w:r>
      <w:r>
        <w:rPr>
          <w:spacing w:val="-6"/>
          <w:sz w:val="20"/>
        </w:rPr>
        <w:t xml:space="preserve"> </w:t>
      </w:r>
      <w:r>
        <w:rPr>
          <w:sz w:val="20"/>
        </w:rPr>
        <w:t>terminated,</w:t>
      </w:r>
      <w:r>
        <w:rPr>
          <w:spacing w:val="-3"/>
          <w:sz w:val="20"/>
        </w:rPr>
        <w:t xml:space="preserve"> </w:t>
      </w:r>
      <w:r>
        <w:rPr>
          <w:sz w:val="20"/>
        </w:rPr>
        <w:t>the</w:t>
      </w:r>
      <w:r>
        <w:rPr>
          <w:spacing w:val="-6"/>
          <w:sz w:val="20"/>
        </w:rPr>
        <w:t xml:space="preserve"> </w:t>
      </w:r>
      <w:r>
        <w:rPr>
          <w:sz w:val="20"/>
        </w:rPr>
        <w:t>Parties</w:t>
      </w:r>
      <w:r>
        <w:rPr>
          <w:spacing w:val="-6"/>
          <w:sz w:val="20"/>
        </w:rPr>
        <w:t xml:space="preserve"> </w:t>
      </w:r>
      <w:r>
        <w:rPr>
          <w:sz w:val="20"/>
        </w:rPr>
        <w:t>will</w:t>
      </w:r>
      <w:r>
        <w:rPr>
          <w:spacing w:val="-4"/>
          <w:sz w:val="20"/>
        </w:rPr>
        <w:t xml:space="preserve"> </w:t>
      </w:r>
      <w:r>
        <w:rPr>
          <w:sz w:val="20"/>
        </w:rPr>
        <w:t>act</w:t>
      </w:r>
      <w:r>
        <w:rPr>
          <w:spacing w:val="-5"/>
          <w:sz w:val="20"/>
        </w:rPr>
        <w:t xml:space="preserve"> </w:t>
      </w:r>
      <w:r>
        <w:rPr>
          <w:sz w:val="20"/>
        </w:rPr>
        <w:t>in</w:t>
      </w:r>
      <w:r>
        <w:rPr>
          <w:spacing w:val="-5"/>
          <w:sz w:val="20"/>
        </w:rPr>
        <w:t xml:space="preserve"> </w:t>
      </w:r>
      <w:r>
        <w:rPr>
          <w:sz w:val="20"/>
        </w:rPr>
        <w:t>good faith to negotiate a settlement that accounts for work already performed and other appropriate costs and deliverables. Disputes regarding settlement will be resolved in accordance with procedures outlin</w:t>
      </w:r>
      <w:r w:rsidRPr="00CB6E55">
        <w:rPr>
          <w:sz w:val="20"/>
        </w:rPr>
        <w:t xml:space="preserve">ed in </w:t>
      </w:r>
      <w:r w:rsidRPr="00993709">
        <w:rPr>
          <w:sz w:val="20"/>
        </w:rPr>
        <w:t>Article V: Disputes</w:t>
      </w:r>
      <w:r w:rsidRPr="00CB6E55">
        <w:rPr>
          <w:sz w:val="20"/>
        </w:rPr>
        <w:t>.</w:t>
      </w:r>
    </w:p>
    <w:p w14:paraId="2443CCDB" w14:textId="77777777" w:rsidR="00945E26" w:rsidRDefault="00945E26">
      <w:pPr>
        <w:pStyle w:val="BodyText"/>
        <w:spacing w:before="2"/>
      </w:pPr>
    </w:p>
    <w:p w14:paraId="5816B005" w14:textId="0A4B7A8A" w:rsidR="00945E26" w:rsidRDefault="000842C8">
      <w:pPr>
        <w:pStyle w:val="ListParagraph"/>
        <w:numPr>
          <w:ilvl w:val="0"/>
          <w:numId w:val="51"/>
        </w:numPr>
        <w:tabs>
          <w:tab w:val="left" w:pos="1677"/>
        </w:tabs>
        <w:ind w:left="1676" w:hanging="235"/>
        <w:rPr>
          <w:b/>
          <w:sz w:val="20"/>
        </w:rPr>
      </w:pPr>
      <w:r>
        <w:rPr>
          <w:b/>
          <w:sz w:val="20"/>
        </w:rPr>
        <w:t>Project</w:t>
      </w:r>
      <w:r>
        <w:rPr>
          <w:b/>
          <w:spacing w:val="-2"/>
          <w:sz w:val="20"/>
        </w:rPr>
        <w:t xml:space="preserve"> </w:t>
      </w:r>
      <w:r>
        <w:rPr>
          <w:b/>
          <w:sz w:val="20"/>
        </w:rPr>
        <w:t>Agreement</w:t>
      </w:r>
    </w:p>
    <w:p w14:paraId="2E365C13" w14:textId="68996B6A" w:rsidR="00945E26" w:rsidRDefault="000842C8">
      <w:pPr>
        <w:pStyle w:val="ListParagraph"/>
        <w:numPr>
          <w:ilvl w:val="0"/>
          <w:numId w:val="48"/>
        </w:numPr>
        <w:tabs>
          <w:tab w:val="left" w:pos="1801"/>
        </w:tabs>
        <w:spacing w:before="78"/>
        <w:ind w:right="267"/>
        <w:rPr>
          <w:sz w:val="20"/>
        </w:rPr>
      </w:pPr>
      <w:r>
        <w:rPr>
          <w:sz w:val="20"/>
        </w:rPr>
        <w:t xml:space="preserve">For administration of a resulting PA, the </w:t>
      </w:r>
      <w:r w:rsidR="0089575C">
        <w:rPr>
          <w:sz w:val="20"/>
        </w:rPr>
        <w:t xml:space="preserve">CMO </w:t>
      </w:r>
      <w:r>
        <w:rPr>
          <w:sz w:val="20"/>
        </w:rPr>
        <w:t>shall provide detailed information governing all aspects of a</w:t>
      </w:r>
      <w:r w:rsidR="0089575C">
        <w:rPr>
          <w:sz w:val="20"/>
        </w:rPr>
        <w:t xml:space="preserve">ll </w:t>
      </w:r>
      <w:proofErr w:type="spellStart"/>
      <w:r w:rsidR="0089575C">
        <w:rPr>
          <w:sz w:val="20"/>
        </w:rPr>
        <w:t>PSAs</w:t>
      </w:r>
      <w:r>
        <w:rPr>
          <w:sz w:val="20"/>
        </w:rPr>
        <w:t>’s</w:t>
      </w:r>
      <w:proofErr w:type="spellEnd"/>
      <w:r>
        <w:rPr>
          <w:sz w:val="20"/>
        </w:rPr>
        <w:t xml:space="preserve"> lifecycle- pre-award, negotiation, PA setup, PA administration, and PA</w:t>
      </w:r>
      <w:r>
        <w:rPr>
          <w:spacing w:val="-17"/>
          <w:sz w:val="20"/>
        </w:rPr>
        <w:t xml:space="preserve"> </w:t>
      </w:r>
      <w:r>
        <w:rPr>
          <w:sz w:val="20"/>
        </w:rPr>
        <w:t>closeout.</w:t>
      </w:r>
    </w:p>
    <w:p w14:paraId="76771167" w14:textId="57A487B2" w:rsidR="00945E26" w:rsidRDefault="00945E26">
      <w:pPr>
        <w:pStyle w:val="BodyText"/>
      </w:pPr>
    </w:p>
    <w:p w14:paraId="50E387B7" w14:textId="73265641" w:rsidR="00945E26" w:rsidRDefault="000842C8">
      <w:pPr>
        <w:pStyle w:val="ListParagraph"/>
        <w:numPr>
          <w:ilvl w:val="0"/>
          <w:numId w:val="48"/>
        </w:numPr>
        <w:tabs>
          <w:tab w:val="left" w:pos="1800"/>
        </w:tabs>
        <w:ind w:left="1799" w:right="267"/>
        <w:rPr>
          <w:sz w:val="20"/>
        </w:rPr>
      </w:pPr>
      <w:r>
        <w:rPr>
          <w:sz w:val="20"/>
        </w:rPr>
        <w:t xml:space="preserve">The </w:t>
      </w:r>
      <w:r w:rsidR="0089575C">
        <w:rPr>
          <w:sz w:val="20"/>
        </w:rPr>
        <w:t xml:space="preserve">CMO’s </w:t>
      </w:r>
      <w:r>
        <w:rPr>
          <w:sz w:val="20"/>
        </w:rPr>
        <w:t xml:space="preserve">administration and financial management of </w:t>
      </w:r>
      <w:proofErr w:type="gramStart"/>
      <w:r>
        <w:rPr>
          <w:sz w:val="20"/>
        </w:rPr>
        <w:t xml:space="preserve">this </w:t>
      </w:r>
      <w:r w:rsidR="0089575C">
        <w:rPr>
          <w:sz w:val="20"/>
        </w:rPr>
        <w:t>all</w:t>
      </w:r>
      <w:proofErr w:type="gramEnd"/>
      <w:r w:rsidR="0089575C">
        <w:rPr>
          <w:sz w:val="20"/>
        </w:rPr>
        <w:t xml:space="preserve"> PSAs </w:t>
      </w:r>
      <w:r>
        <w:rPr>
          <w:sz w:val="20"/>
        </w:rPr>
        <w:t xml:space="preserve">will include (i) establishment of Consortium Member Agreements, (ii) membership oversight, (iii) reconciliation of </w:t>
      </w:r>
      <w:r w:rsidR="0089575C">
        <w:rPr>
          <w:sz w:val="20"/>
        </w:rPr>
        <w:t xml:space="preserve">PSA </w:t>
      </w:r>
      <w:r>
        <w:rPr>
          <w:sz w:val="20"/>
        </w:rPr>
        <w:t>payments by the Government, and (iv) reporting of the Agreement financial activities to the</w:t>
      </w:r>
      <w:r>
        <w:rPr>
          <w:spacing w:val="-16"/>
          <w:sz w:val="20"/>
        </w:rPr>
        <w:t xml:space="preserve"> </w:t>
      </w:r>
      <w:r>
        <w:rPr>
          <w:sz w:val="20"/>
        </w:rPr>
        <w:t>Government.</w:t>
      </w:r>
    </w:p>
    <w:p w14:paraId="43DA5584" w14:textId="77777777" w:rsidR="00945E26" w:rsidRDefault="00945E26">
      <w:pPr>
        <w:pStyle w:val="BodyText"/>
        <w:spacing w:before="2"/>
      </w:pPr>
    </w:p>
    <w:p w14:paraId="2A0F8138" w14:textId="77777777" w:rsidR="00945E26" w:rsidRDefault="000842C8">
      <w:pPr>
        <w:pStyle w:val="ListParagraph"/>
        <w:numPr>
          <w:ilvl w:val="0"/>
          <w:numId w:val="51"/>
        </w:numPr>
        <w:tabs>
          <w:tab w:val="left" w:pos="1664"/>
        </w:tabs>
        <w:ind w:left="1663" w:hanging="225"/>
        <w:rPr>
          <w:b/>
          <w:sz w:val="20"/>
        </w:rPr>
      </w:pPr>
      <w:r>
        <w:rPr>
          <w:b/>
          <w:sz w:val="20"/>
        </w:rPr>
        <w:t>Project</w:t>
      </w:r>
      <w:r>
        <w:rPr>
          <w:b/>
          <w:spacing w:val="-1"/>
          <w:sz w:val="20"/>
        </w:rPr>
        <w:t xml:space="preserve"> </w:t>
      </w:r>
      <w:r>
        <w:rPr>
          <w:b/>
          <w:sz w:val="20"/>
        </w:rPr>
        <w:t>Sub-Agreements</w:t>
      </w:r>
    </w:p>
    <w:p w14:paraId="2FDD1A23" w14:textId="77777777" w:rsidR="00945E26" w:rsidRDefault="00945E26">
      <w:pPr>
        <w:pStyle w:val="BodyText"/>
        <w:spacing w:before="10"/>
        <w:rPr>
          <w:b/>
          <w:sz w:val="19"/>
        </w:rPr>
      </w:pPr>
    </w:p>
    <w:p w14:paraId="50406D8E" w14:textId="18B6727F" w:rsidR="00945E26" w:rsidRDefault="000842C8">
      <w:pPr>
        <w:pStyle w:val="BodyText"/>
        <w:ind w:left="1439" w:right="267"/>
        <w:jc w:val="both"/>
      </w:pPr>
      <w:r>
        <w:t xml:space="preserve">Upon receipt of </w:t>
      </w:r>
      <w:r w:rsidR="00812547">
        <w:t>Government Direction</w:t>
      </w:r>
      <w:r>
        <w:t>,</w:t>
      </w:r>
      <w:r>
        <w:rPr>
          <w:spacing w:val="-3"/>
        </w:rPr>
        <w:t xml:space="preserve"> </w:t>
      </w:r>
      <w:r>
        <w:t>the</w:t>
      </w:r>
      <w:r>
        <w:rPr>
          <w:spacing w:val="-3"/>
        </w:rPr>
        <w:t xml:space="preserve"> </w:t>
      </w:r>
      <w:r w:rsidR="00812547">
        <w:t>CMO</w:t>
      </w:r>
      <w:r w:rsidR="00812547">
        <w:rPr>
          <w:spacing w:val="-4"/>
        </w:rPr>
        <w:t xml:space="preserve"> </w:t>
      </w:r>
      <w:r>
        <w:t>shall</w:t>
      </w:r>
      <w:r>
        <w:rPr>
          <w:spacing w:val="-4"/>
        </w:rPr>
        <w:t xml:space="preserve"> </w:t>
      </w:r>
      <w:r>
        <w:t>establish</w:t>
      </w:r>
      <w:r>
        <w:rPr>
          <w:spacing w:val="-3"/>
        </w:rPr>
        <w:t xml:space="preserve"> </w:t>
      </w:r>
      <w:r>
        <w:t>a</w:t>
      </w:r>
      <w:r>
        <w:rPr>
          <w:spacing w:val="-3"/>
        </w:rPr>
        <w:t xml:space="preserve"> </w:t>
      </w:r>
      <w:r>
        <w:t>PSA</w:t>
      </w:r>
      <w:r>
        <w:rPr>
          <w:spacing w:val="-4"/>
        </w:rPr>
        <w:t xml:space="preserve"> </w:t>
      </w:r>
      <w:r>
        <w:t>with</w:t>
      </w:r>
      <w:r>
        <w:rPr>
          <w:spacing w:val="-3"/>
        </w:rPr>
        <w:t xml:space="preserve"> </w:t>
      </w:r>
      <w:r>
        <w:t>the</w:t>
      </w:r>
      <w:r>
        <w:rPr>
          <w:spacing w:val="-4"/>
        </w:rPr>
        <w:t xml:space="preserve"> </w:t>
      </w:r>
      <w:r>
        <w:t>selected</w:t>
      </w:r>
      <w:r>
        <w:rPr>
          <w:spacing w:val="-1"/>
        </w:rPr>
        <w:t xml:space="preserve"> </w:t>
      </w:r>
      <w:r>
        <w:t>Consortium</w:t>
      </w:r>
      <w:r>
        <w:rPr>
          <w:spacing w:val="-5"/>
        </w:rPr>
        <w:t xml:space="preserve"> </w:t>
      </w:r>
      <w:r>
        <w:t>Member(s)</w:t>
      </w:r>
      <w:r>
        <w:rPr>
          <w:spacing w:val="-3"/>
        </w:rPr>
        <w:t xml:space="preserve"> </w:t>
      </w:r>
      <w:r>
        <w:t>for</w:t>
      </w:r>
      <w:r>
        <w:rPr>
          <w:spacing w:val="-4"/>
        </w:rPr>
        <w:t xml:space="preserve"> </w:t>
      </w:r>
      <w:r>
        <w:t>execution of the P</w:t>
      </w:r>
      <w:r w:rsidR="00812547">
        <w:t>S</w:t>
      </w:r>
      <w:r>
        <w:t>A</w:t>
      </w:r>
      <w:r w:rsidR="00812547">
        <w:t>, inclusive of all flow downs and applicable terms and conditions to successfully carry out the objectives of the PSA</w:t>
      </w:r>
      <w:r>
        <w:t xml:space="preserve">. </w:t>
      </w:r>
    </w:p>
    <w:p w14:paraId="52B7CD4E" w14:textId="77777777" w:rsidR="00945E26" w:rsidRDefault="00945E26">
      <w:pPr>
        <w:pStyle w:val="BodyText"/>
        <w:spacing w:before="2"/>
      </w:pPr>
    </w:p>
    <w:p w14:paraId="704C18AD" w14:textId="77777777" w:rsidR="00945E26" w:rsidRDefault="000842C8">
      <w:pPr>
        <w:pStyle w:val="ListParagraph"/>
        <w:numPr>
          <w:ilvl w:val="0"/>
          <w:numId w:val="51"/>
        </w:numPr>
        <w:tabs>
          <w:tab w:val="left" w:pos="1695"/>
        </w:tabs>
        <w:ind w:left="1695" w:hanging="256"/>
        <w:rPr>
          <w:b/>
          <w:sz w:val="20"/>
        </w:rPr>
      </w:pPr>
      <w:r>
        <w:rPr>
          <w:b/>
          <w:sz w:val="20"/>
        </w:rPr>
        <w:t>Closeout</w:t>
      </w:r>
      <w:r>
        <w:rPr>
          <w:b/>
          <w:spacing w:val="-1"/>
          <w:sz w:val="20"/>
        </w:rPr>
        <w:t xml:space="preserve"> </w:t>
      </w:r>
      <w:r>
        <w:rPr>
          <w:b/>
          <w:sz w:val="20"/>
        </w:rPr>
        <w:t>Procedures</w:t>
      </w:r>
    </w:p>
    <w:p w14:paraId="325BA1E7" w14:textId="77777777" w:rsidR="00945E26" w:rsidRDefault="00945E26">
      <w:pPr>
        <w:pStyle w:val="BodyText"/>
        <w:spacing w:before="9"/>
        <w:rPr>
          <w:b/>
          <w:sz w:val="19"/>
        </w:rPr>
      </w:pPr>
    </w:p>
    <w:p w14:paraId="005EFAE8" w14:textId="20D62420" w:rsidR="00945E26" w:rsidRDefault="000842C8">
      <w:pPr>
        <w:pStyle w:val="BodyText"/>
        <w:ind w:left="1439"/>
        <w:jc w:val="both"/>
      </w:pPr>
      <w:r>
        <w:t>Upon completion of a P</w:t>
      </w:r>
      <w:r w:rsidR="00F077D0">
        <w:t>S</w:t>
      </w:r>
      <w:r>
        <w:t>A or termination of a P</w:t>
      </w:r>
      <w:r w:rsidR="00F077D0">
        <w:t>S</w:t>
      </w:r>
      <w:r>
        <w:t>A:</w:t>
      </w:r>
    </w:p>
    <w:p w14:paraId="56CC3D8B" w14:textId="77777777" w:rsidR="00945E26" w:rsidRDefault="00945E26">
      <w:pPr>
        <w:pStyle w:val="BodyText"/>
        <w:spacing w:before="10"/>
        <w:rPr>
          <w:sz w:val="19"/>
        </w:rPr>
      </w:pPr>
    </w:p>
    <w:p w14:paraId="7461DE3A" w14:textId="2A53264A" w:rsidR="00945E26" w:rsidRDefault="000842C8">
      <w:pPr>
        <w:pStyle w:val="ListParagraph"/>
        <w:numPr>
          <w:ilvl w:val="0"/>
          <w:numId w:val="47"/>
        </w:numPr>
        <w:tabs>
          <w:tab w:val="left" w:pos="1800"/>
        </w:tabs>
        <w:ind w:right="267"/>
        <w:rPr>
          <w:sz w:val="20"/>
        </w:rPr>
      </w:pPr>
      <w:r>
        <w:rPr>
          <w:sz w:val="20"/>
        </w:rPr>
        <w:t xml:space="preserve">No later than 90 calendar days after the end date of </w:t>
      </w:r>
      <w:r w:rsidR="000F4DBE">
        <w:rPr>
          <w:sz w:val="20"/>
        </w:rPr>
        <w:t>a</w:t>
      </w:r>
      <w:r>
        <w:rPr>
          <w:sz w:val="20"/>
        </w:rPr>
        <w:t xml:space="preserve"> P</w:t>
      </w:r>
      <w:r w:rsidR="00F077D0">
        <w:rPr>
          <w:sz w:val="20"/>
        </w:rPr>
        <w:t>S</w:t>
      </w:r>
      <w:r>
        <w:rPr>
          <w:sz w:val="20"/>
        </w:rPr>
        <w:t>A</w:t>
      </w:r>
      <w:r w:rsidR="000F4DBE">
        <w:rPr>
          <w:sz w:val="20"/>
        </w:rPr>
        <w:t>, the PSAH</w:t>
      </w:r>
      <w:r w:rsidR="00F077D0">
        <w:rPr>
          <w:sz w:val="20"/>
        </w:rPr>
        <w:t xml:space="preserve"> </w:t>
      </w:r>
      <w:r>
        <w:rPr>
          <w:sz w:val="20"/>
        </w:rPr>
        <w:t xml:space="preserve">shall liquidate all obligations incurred by submitting all financial, performance, and other reports, as required by the terms and conditions of </w:t>
      </w:r>
      <w:r w:rsidR="000F4DBE">
        <w:rPr>
          <w:sz w:val="20"/>
        </w:rPr>
        <w:t>the</w:t>
      </w:r>
      <w:r>
        <w:rPr>
          <w:sz w:val="20"/>
        </w:rPr>
        <w:t xml:space="preserve"> P</w:t>
      </w:r>
      <w:r w:rsidR="000F4DBE">
        <w:rPr>
          <w:sz w:val="20"/>
        </w:rPr>
        <w:t>S</w:t>
      </w:r>
      <w:r>
        <w:rPr>
          <w:sz w:val="20"/>
        </w:rPr>
        <w:t xml:space="preserve">A. </w:t>
      </w:r>
    </w:p>
    <w:p w14:paraId="69975266" w14:textId="77777777" w:rsidR="00945E26" w:rsidRDefault="00945E26">
      <w:pPr>
        <w:pStyle w:val="BodyText"/>
        <w:spacing w:before="1"/>
      </w:pPr>
    </w:p>
    <w:p w14:paraId="6D4112A8" w14:textId="4E958ABC" w:rsidR="00945E26" w:rsidRDefault="000842C8">
      <w:pPr>
        <w:pStyle w:val="ListParagraph"/>
        <w:numPr>
          <w:ilvl w:val="0"/>
          <w:numId w:val="47"/>
        </w:numPr>
        <w:tabs>
          <w:tab w:val="left" w:pos="1800"/>
        </w:tabs>
        <w:ind w:right="267"/>
        <w:rPr>
          <w:sz w:val="20"/>
        </w:rPr>
      </w:pPr>
      <w:r>
        <w:rPr>
          <w:sz w:val="20"/>
        </w:rPr>
        <w:t xml:space="preserve">The </w:t>
      </w:r>
      <w:r w:rsidR="00F077D0">
        <w:rPr>
          <w:sz w:val="20"/>
        </w:rPr>
        <w:t xml:space="preserve">CMO </w:t>
      </w:r>
      <w:r>
        <w:rPr>
          <w:sz w:val="20"/>
        </w:rPr>
        <w:t>shall make prompt payments to PSAH’s for allowable costs under the associated P</w:t>
      </w:r>
      <w:r w:rsidR="00F077D0">
        <w:rPr>
          <w:sz w:val="20"/>
        </w:rPr>
        <w:t>S</w:t>
      </w:r>
      <w:r>
        <w:rPr>
          <w:sz w:val="20"/>
        </w:rPr>
        <w:t>A being closed</w:t>
      </w:r>
      <w:r>
        <w:rPr>
          <w:spacing w:val="-2"/>
          <w:sz w:val="20"/>
        </w:rPr>
        <w:t xml:space="preserve"> </w:t>
      </w:r>
      <w:r>
        <w:rPr>
          <w:sz w:val="20"/>
        </w:rPr>
        <w:t>out.</w:t>
      </w:r>
    </w:p>
    <w:p w14:paraId="74759DAE" w14:textId="77777777" w:rsidR="00945E26" w:rsidRDefault="00945E26">
      <w:pPr>
        <w:pStyle w:val="BodyText"/>
      </w:pPr>
    </w:p>
    <w:p w14:paraId="2C876A16" w14:textId="77777777" w:rsidR="00945E26" w:rsidRDefault="00945E26">
      <w:pPr>
        <w:pStyle w:val="BodyText"/>
      </w:pPr>
    </w:p>
    <w:p w14:paraId="61FD8E47" w14:textId="77777777" w:rsidR="00945E26" w:rsidRDefault="000842C8">
      <w:pPr>
        <w:pStyle w:val="ListParagraph"/>
        <w:numPr>
          <w:ilvl w:val="0"/>
          <w:numId w:val="47"/>
        </w:numPr>
        <w:tabs>
          <w:tab w:val="left" w:pos="1799"/>
          <w:tab w:val="left" w:pos="1800"/>
        </w:tabs>
        <w:ind w:hanging="361"/>
        <w:rPr>
          <w:sz w:val="20"/>
        </w:rPr>
      </w:pPr>
      <w:r>
        <w:rPr>
          <w:sz w:val="20"/>
        </w:rPr>
        <w:t>To the maximum extent practicable, quick closeout procedures shall be</w:t>
      </w:r>
      <w:r>
        <w:rPr>
          <w:spacing w:val="-11"/>
          <w:sz w:val="20"/>
        </w:rPr>
        <w:t xml:space="preserve"> </w:t>
      </w:r>
      <w:r>
        <w:rPr>
          <w:sz w:val="20"/>
        </w:rPr>
        <w:t>followed.</w:t>
      </w:r>
    </w:p>
    <w:p w14:paraId="57483426" w14:textId="77777777" w:rsidR="00945E26" w:rsidRDefault="00945E26">
      <w:pPr>
        <w:pStyle w:val="BodyText"/>
        <w:spacing w:before="11"/>
        <w:rPr>
          <w:sz w:val="19"/>
        </w:rPr>
      </w:pPr>
    </w:p>
    <w:p w14:paraId="08058766" w14:textId="37534E84" w:rsidR="00945E26" w:rsidRDefault="000842C8">
      <w:pPr>
        <w:pStyle w:val="ListParagraph"/>
        <w:numPr>
          <w:ilvl w:val="0"/>
          <w:numId w:val="47"/>
        </w:numPr>
        <w:tabs>
          <w:tab w:val="left" w:pos="1800"/>
        </w:tabs>
        <w:ind w:right="267"/>
        <w:rPr>
          <w:sz w:val="20"/>
        </w:rPr>
      </w:pPr>
      <w:proofErr w:type="gramStart"/>
      <w:r>
        <w:rPr>
          <w:sz w:val="20"/>
        </w:rPr>
        <w:t>In the event that</w:t>
      </w:r>
      <w:proofErr w:type="gramEnd"/>
      <w:r>
        <w:rPr>
          <w:sz w:val="20"/>
        </w:rPr>
        <w:t xml:space="preserve"> the </w:t>
      </w:r>
      <w:r w:rsidR="00F077D0">
        <w:rPr>
          <w:sz w:val="20"/>
        </w:rPr>
        <w:t xml:space="preserve">PSAH </w:t>
      </w:r>
      <w:r>
        <w:rPr>
          <w:sz w:val="20"/>
        </w:rPr>
        <w:t xml:space="preserve">fails to submit the closeout documents within the timeframes required, the Government may </w:t>
      </w:r>
      <w:r w:rsidR="009675E1">
        <w:rPr>
          <w:sz w:val="20"/>
        </w:rPr>
        <w:t xml:space="preserve">direct the CMO to </w:t>
      </w:r>
      <w:r>
        <w:rPr>
          <w:sz w:val="20"/>
        </w:rPr>
        <w:t xml:space="preserve">unilaterally closeout </w:t>
      </w:r>
      <w:r w:rsidR="009675E1">
        <w:rPr>
          <w:sz w:val="20"/>
        </w:rPr>
        <w:t>the</w:t>
      </w:r>
      <w:r w:rsidR="009675E1">
        <w:rPr>
          <w:spacing w:val="-6"/>
          <w:sz w:val="20"/>
        </w:rPr>
        <w:t xml:space="preserve"> </w:t>
      </w:r>
      <w:r>
        <w:rPr>
          <w:sz w:val="20"/>
        </w:rPr>
        <w:t>P</w:t>
      </w:r>
      <w:r w:rsidR="009675E1">
        <w:rPr>
          <w:sz w:val="20"/>
        </w:rPr>
        <w:t>S</w:t>
      </w:r>
      <w:r>
        <w:rPr>
          <w:sz w:val="20"/>
        </w:rPr>
        <w:t>A.</w:t>
      </w:r>
    </w:p>
    <w:p w14:paraId="5728159E" w14:textId="77777777" w:rsidR="00945E26" w:rsidRDefault="00945E26">
      <w:pPr>
        <w:pStyle w:val="BodyText"/>
      </w:pPr>
    </w:p>
    <w:p w14:paraId="37D225C4" w14:textId="0AA24A9D" w:rsidR="00945E26" w:rsidRDefault="000842C8">
      <w:pPr>
        <w:pStyle w:val="ListParagraph"/>
        <w:numPr>
          <w:ilvl w:val="1"/>
          <w:numId w:val="47"/>
        </w:numPr>
        <w:tabs>
          <w:tab w:val="left" w:pos="2160"/>
        </w:tabs>
        <w:ind w:right="266"/>
        <w:rPr>
          <w:sz w:val="20"/>
        </w:rPr>
      </w:pPr>
      <w:r>
        <w:rPr>
          <w:sz w:val="20"/>
        </w:rPr>
        <w:t xml:space="preserve">Such a failure shall equate to </w:t>
      </w:r>
      <w:proofErr w:type="gramStart"/>
      <w:r>
        <w:rPr>
          <w:sz w:val="20"/>
        </w:rPr>
        <w:t xml:space="preserve">the </w:t>
      </w:r>
      <w:r w:rsidR="009675E1">
        <w:rPr>
          <w:sz w:val="20"/>
        </w:rPr>
        <w:t>PSAH’s</w:t>
      </w:r>
      <w:proofErr w:type="gramEnd"/>
      <w:r w:rsidR="009675E1">
        <w:rPr>
          <w:sz w:val="20"/>
        </w:rPr>
        <w:t xml:space="preserve"> </w:t>
      </w:r>
      <w:r>
        <w:rPr>
          <w:sz w:val="20"/>
        </w:rPr>
        <w:t>express agreement that the amounts paid pursuant to th</w:t>
      </w:r>
      <w:r w:rsidR="009675E1">
        <w:rPr>
          <w:sz w:val="20"/>
        </w:rPr>
        <w:t>e</w:t>
      </w:r>
      <w:r>
        <w:rPr>
          <w:sz w:val="20"/>
        </w:rPr>
        <w:t xml:space="preserve"> P</w:t>
      </w:r>
      <w:r w:rsidR="009675E1">
        <w:rPr>
          <w:sz w:val="20"/>
        </w:rPr>
        <w:t>S</w:t>
      </w:r>
      <w:r>
        <w:rPr>
          <w:sz w:val="20"/>
        </w:rPr>
        <w:t>A’s,</w:t>
      </w:r>
      <w:r>
        <w:rPr>
          <w:spacing w:val="-11"/>
          <w:sz w:val="20"/>
        </w:rPr>
        <w:t xml:space="preserve"> </w:t>
      </w:r>
      <w:r>
        <w:rPr>
          <w:sz w:val="20"/>
        </w:rPr>
        <w:t>up</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date</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notice</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unilateral</w:t>
      </w:r>
      <w:r>
        <w:rPr>
          <w:spacing w:val="-11"/>
          <w:sz w:val="20"/>
        </w:rPr>
        <w:t xml:space="preserve"> </w:t>
      </w:r>
      <w:r>
        <w:rPr>
          <w:sz w:val="20"/>
        </w:rPr>
        <w:t>closeout,</w:t>
      </w:r>
      <w:r>
        <w:rPr>
          <w:spacing w:val="-11"/>
          <w:sz w:val="20"/>
        </w:rPr>
        <w:t xml:space="preserve"> </w:t>
      </w:r>
      <w:r>
        <w:rPr>
          <w:sz w:val="20"/>
        </w:rPr>
        <w:t>shall</w:t>
      </w:r>
      <w:r>
        <w:rPr>
          <w:spacing w:val="-11"/>
          <w:sz w:val="20"/>
        </w:rPr>
        <w:t xml:space="preserve"> </w:t>
      </w:r>
      <w:r>
        <w:rPr>
          <w:sz w:val="20"/>
        </w:rPr>
        <w:t>constitute</w:t>
      </w:r>
      <w:r>
        <w:rPr>
          <w:spacing w:val="-12"/>
          <w:sz w:val="20"/>
        </w:rPr>
        <w:t xml:space="preserve"> </w:t>
      </w:r>
      <w:r>
        <w:rPr>
          <w:sz w:val="20"/>
        </w:rPr>
        <w:t>the</w:t>
      </w:r>
      <w:r>
        <w:rPr>
          <w:spacing w:val="-12"/>
          <w:sz w:val="20"/>
        </w:rPr>
        <w:t xml:space="preserve"> </w:t>
      </w:r>
      <w:r>
        <w:rPr>
          <w:sz w:val="20"/>
        </w:rPr>
        <w:t>full,</w:t>
      </w:r>
      <w:r>
        <w:rPr>
          <w:spacing w:val="-10"/>
          <w:sz w:val="20"/>
        </w:rPr>
        <w:t xml:space="preserve"> </w:t>
      </w:r>
      <w:r>
        <w:rPr>
          <w:sz w:val="20"/>
        </w:rPr>
        <w:t>complete</w:t>
      </w:r>
      <w:r>
        <w:rPr>
          <w:spacing w:val="-11"/>
          <w:sz w:val="20"/>
        </w:rPr>
        <w:t xml:space="preserve"> </w:t>
      </w:r>
      <w:r>
        <w:rPr>
          <w:sz w:val="20"/>
        </w:rPr>
        <w:t>and</w:t>
      </w:r>
      <w:r>
        <w:rPr>
          <w:spacing w:val="-11"/>
          <w:sz w:val="20"/>
        </w:rPr>
        <w:t xml:space="preserve"> </w:t>
      </w:r>
      <w:r>
        <w:rPr>
          <w:sz w:val="20"/>
        </w:rPr>
        <w:t>final</w:t>
      </w:r>
      <w:r>
        <w:rPr>
          <w:spacing w:val="-11"/>
          <w:sz w:val="20"/>
        </w:rPr>
        <w:t xml:space="preserve"> </w:t>
      </w:r>
      <w:r>
        <w:rPr>
          <w:sz w:val="20"/>
        </w:rPr>
        <w:t xml:space="preserve">extent of any further financial obligation to the </w:t>
      </w:r>
      <w:r w:rsidR="009675E1">
        <w:rPr>
          <w:sz w:val="20"/>
        </w:rPr>
        <w:t xml:space="preserve">CMO </w:t>
      </w:r>
      <w:r>
        <w:rPr>
          <w:sz w:val="20"/>
        </w:rPr>
        <w:t>or</w:t>
      </w:r>
      <w:r>
        <w:rPr>
          <w:spacing w:val="-10"/>
          <w:sz w:val="20"/>
        </w:rPr>
        <w:t xml:space="preserve"> </w:t>
      </w:r>
      <w:r>
        <w:rPr>
          <w:sz w:val="20"/>
        </w:rPr>
        <w:t>PSAH.</w:t>
      </w:r>
    </w:p>
    <w:p w14:paraId="13FFA21A" w14:textId="77777777" w:rsidR="00945E26" w:rsidRDefault="00945E26">
      <w:pPr>
        <w:pStyle w:val="BodyText"/>
      </w:pPr>
    </w:p>
    <w:p w14:paraId="50FA8760" w14:textId="084D45D9" w:rsidR="00945E26" w:rsidRDefault="000842C8">
      <w:pPr>
        <w:pStyle w:val="ListParagraph"/>
        <w:numPr>
          <w:ilvl w:val="1"/>
          <w:numId w:val="47"/>
        </w:numPr>
        <w:tabs>
          <w:tab w:val="left" w:pos="2161"/>
        </w:tabs>
        <w:ind w:left="2160" w:right="268"/>
        <w:rPr>
          <w:sz w:val="20"/>
        </w:rPr>
      </w:pPr>
      <w:r>
        <w:rPr>
          <w:sz w:val="20"/>
        </w:rPr>
        <w:t xml:space="preserve">The </w:t>
      </w:r>
      <w:r w:rsidR="009675E1">
        <w:rPr>
          <w:sz w:val="20"/>
        </w:rPr>
        <w:t xml:space="preserve">PSAH </w:t>
      </w:r>
      <w:r>
        <w:rPr>
          <w:sz w:val="20"/>
        </w:rPr>
        <w:t xml:space="preserve">shall release and discharge the Government, its officers, agents and employees, of and from </w:t>
      </w:r>
      <w:proofErr w:type="gramStart"/>
      <w:r>
        <w:rPr>
          <w:sz w:val="20"/>
        </w:rPr>
        <w:t>any and all</w:t>
      </w:r>
      <w:proofErr w:type="gramEnd"/>
      <w:r>
        <w:rPr>
          <w:sz w:val="20"/>
        </w:rPr>
        <w:t xml:space="preserve"> liabilities, obligations, claims, and demands whatsoever arising under or relating to </w:t>
      </w:r>
      <w:r w:rsidR="009675E1">
        <w:rPr>
          <w:sz w:val="20"/>
        </w:rPr>
        <w:t xml:space="preserve">the </w:t>
      </w:r>
      <w:r>
        <w:rPr>
          <w:sz w:val="20"/>
        </w:rPr>
        <w:t>P</w:t>
      </w:r>
      <w:r w:rsidR="009675E1">
        <w:rPr>
          <w:sz w:val="20"/>
        </w:rPr>
        <w:t>S</w:t>
      </w:r>
      <w:r>
        <w:rPr>
          <w:sz w:val="20"/>
        </w:rPr>
        <w:t>A,</w:t>
      </w:r>
      <w:r>
        <w:rPr>
          <w:spacing w:val="-7"/>
          <w:sz w:val="20"/>
        </w:rPr>
        <w:t xml:space="preserve"> </w:t>
      </w:r>
      <w:r>
        <w:rPr>
          <w:sz w:val="20"/>
        </w:rPr>
        <w:t>expressly</w:t>
      </w:r>
      <w:r>
        <w:rPr>
          <w:spacing w:val="-8"/>
          <w:sz w:val="20"/>
        </w:rPr>
        <w:t xml:space="preserve"> </w:t>
      </w:r>
      <w:r>
        <w:rPr>
          <w:sz w:val="20"/>
        </w:rPr>
        <w:t>authorizes</w:t>
      </w:r>
      <w:r>
        <w:rPr>
          <w:spacing w:val="-8"/>
          <w:sz w:val="20"/>
        </w:rPr>
        <w:t xml:space="preserve"> </w:t>
      </w:r>
      <w:r>
        <w:rPr>
          <w:sz w:val="20"/>
        </w:rPr>
        <w:t>the</w:t>
      </w:r>
      <w:r>
        <w:rPr>
          <w:spacing w:val="-7"/>
          <w:sz w:val="20"/>
        </w:rPr>
        <w:t xml:space="preserve"> </w:t>
      </w:r>
      <w:r>
        <w:rPr>
          <w:sz w:val="20"/>
        </w:rPr>
        <w:t>Government</w:t>
      </w:r>
      <w:r>
        <w:rPr>
          <w:spacing w:val="-7"/>
          <w:sz w:val="20"/>
        </w:rPr>
        <w:t xml:space="preserve"> </w:t>
      </w:r>
      <w:r>
        <w:rPr>
          <w:sz w:val="20"/>
        </w:rPr>
        <w:t>to</w:t>
      </w:r>
      <w:r>
        <w:rPr>
          <w:spacing w:val="-6"/>
          <w:sz w:val="20"/>
        </w:rPr>
        <w:t xml:space="preserve"> </w:t>
      </w:r>
      <w:r>
        <w:rPr>
          <w:sz w:val="20"/>
        </w:rPr>
        <w:t>rely</w:t>
      </w:r>
      <w:r>
        <w:rPr>
          <w:spacing w:val="-8"/>
          <w:sz w:val="20"/>
        </w:rPr>
        <w:t xml:space="preserve"> </w:t>
      </w:r>
      <w:r>
        <w:rPr>
          <w:sz w:val="20"/>
        </w:rPr>
        <w:t>on</w:t>
      </w:r>
      <w:r>
        <w:rPr>
          <w:spacing w:val="-6"/>
          <w:sz w:val="20"/>
        </w:rPr>
        <w:t xml:space="preserve"> </w:t>
      </w:r>
      <w:r>
        <w:rPr>
          <w:sz w:val="20"/>
        </w:rPr>
        <w:t>the</w:t>
      </w:r>
      <w:r>
        <w:rPr>
          <w:spacing w:val="-8"/>
          <w:sz w:val="20"/>
        </w:rPr>
        <w:t xml:space="preserve"> </w:t>
      </w:r>
      <w:r>
        <w:rPr>
          <w:sz w:val="20"/>
        </w:rPr>
        <w:t>foregoing</w:t>
      </w:r>
      <w:r>
        <w:rPr>
          <w:spacing w:val="-6"/>
          <w:sz w:val="20"/>
        </w:rPr>
        <w:t xml:space="preserve"> </w:t>
      </w:r>
      <w:r>
        <w:rPr>
          <w:sz w:val="20"/>
        </w:rPr>
        <w:t>representations</w:t>
      </w:r>
      <w:r>
        <w:rPr>
          <w:spacing w:val="-8"/>
          <w:sz w:val="20"/>
        </w:rPr>
        <w:t xml:space="preserve"> </w:t>
      </w:r>
      <w:r>
        <w:rPr>
          <w:sz w:val="20"/>
        </w:rPr>
        <w:t>and</w:t>
      </w:r>
      <w:r>
        <w:rPr>
          <w:spacing w:val="-6"/>
          <w:sz w:val="20"/>
        </w:rPr>
        <w:t xml:space="preserve"> </w:t>
      </w:r>
      <w:r>
        <w:rPr>
          <w:sz w:val="20"/>
        </w:rPr>
        <w:t>release</w:t>
      </w:r>
      <w:r>
        <w:rPr>
          <w:spacing w:val="-7"/>
          <w:sz w:val="20"/>
        </w:rPr>
        <w:t xml:space="preserve"> </w:t>
      </w:r>
      <w:r>
        <w:rPr>
          <w:sz w:val="20"/>
        </w:rPr>
        <w:t>in</w:t>
      </w:r>
      <w:r>
        <w:rPr>
          <w:spacing w:val="-6"/>
          <w:sz w:val="20"/>
        </w:rPr>
        <w:t xml:space="preserve"> </w:t>
      </w:r>
      <w:r>
        <w:rPr>
          <w:sz w:val="20"/>
        </w:rPr>
        <w:t xml:space="preserve">connection with </w:t>
      </w:r>
      <w:r w:rsidR="009675E1">
        <w:rPr>
          <w:sz w:val="20"/>
        </w:rPr>
        <w:t>the</w:t>
      </w:r>
      <w:r w:rsidR="00EE79A7">
        <w:rPr>
          <w:sz w:val="20"/>
        </w:rPr>
        <w:t xml:space="preserve"> </w:t>
      </w:r>
      <w:r>
        <w:rPr>
          <w:sz w:val="20"/>
        </w:rPr>
        <w:t>P</w:t>
      </w:r>
      <w:r w:rsidR="009675E1">
        <w:rPr>
          <w:sz w:val="20"/>
        </w:rPr>
        <w:t>S</w:t>
      </w:r>
      <w:r>
        <w:rPr>
          <w:sz w:val="20"/>
        </w:rPr>
        <w:t>A.</w:t>
      </w:r>
    </w:p>
    <w:p w14:paraId="3628561A" w14:textId="77777777" w:rsidR="00945E26" w:rsidRDefault="00945E26">
      <w:pPr>
        <w:pStyle w:val="BodyText"/>
        <w:spacing w:before="1"/>
      </w:pPr>
    </w:p>
    <w:p w14:paraId="447BF052" w14:textId="3F2F8DD1" w:rsidR="00945E26" w:rsidRDefault="000842C8">
      <w:pPr>
        <w:pStyle w:val="ListParagraph"/>
        <w:numPr>
          <w:ilvl w:val="1"/>
          <w:numId w:val="47"/>
        </w:numPr>
        <w:tabs>
          <w:tab w:val="left" w:pos="2161"/>
        </w:tabs>
        <w:ind w:left="2160" w:right="268"/>
        <w:rPr>
          <w:sz w:val="20"/>
        </w:rPr>
      </w:pPr>
      <w:r>
        <w:rPr>
          <w:sz w:val="20"/>
        </w:rPr>
        <w:t>The</w:t>
      </w:r>
      <w:r>
        <w:rPr>
          <w:spacing w:val="-8"/>
          <w:sz w:val="20"/>
        </w:rPr>
        <w:t xml:space="preserve"> </w:t>
      </w:r>
      <w:r w:rsidR="007952C4">
        <w:rPr>
          <w:sz w:val="20"/>
        </w:rPr>
        <w:t>CMO</w:t>
      </w:r>
      <w:r w:rsidR="007952C4">
        <w:rPr>
          <w:spacing w:val="-6"/>
          <w:sz w:val="20"/>
        </w:rPr>
        <w:t xml:space="preserve"> </w:t>
      </w:r>
      <w:r>
        <w:rPr>
          <w:sz w:val="20"/>
        </w:rPr>
        <w:t>shall</w:t>
      </w:r>
      <w:r>
        <w:rPr>
          <w:spacing w:val="-7"/>
          <w:sz w:val="20"/>
        </w:rPr>
        <w:t xml:space="preserve"> </w:t>
      </w:r>
      <w:r>
        <w:rPr>
          <w:sz w:val="20"/>
        </w:rPr>
        <w:t>refund</w:t>
      </w:r>
      <w:r>
        <w:rPr>
          <w:spacing w:val="-7"/>
          <w:sz w:val="20"/>
        </w:rPr>
        <w:t xml:space="preserve"> </w:t>
      </w:r>
      <w:r>
        <w:rPr>
          <w:sz w:val="20"/>
        </w:rPr>
        <w:t>the</w:t>
      </w:r>
      <w:r>
        <w:rPr>
          <w:spacing w:val="-7"/>
          <w:sz w:val="20"/>
        </w:rPr>
        <w:t xml:space="preserve"> </w:t>
      </w:r>
      <w:r>
        <w:rPr>
          <w:sz w:val="20"/>
        </w:rPr>
        <w:t>balance</w:t>
      </w:r>
      <w:r>
        <w:rPr>
          <w:spacing w:val="-8"/>
          <w:sz w:val="20"/>
        </w:rPr>
        <w:t xml:space="preserve"> </w:t>
      </w:r>
      <w:r>
        <w:rPr>
          <w:sz w:val="20"/>
        </w:rPr>
        <w:t>of</w:t>
      </w:r>
      <w:r>
        <w:rPr>
          <w:spacing w:val="-9"/>
          <w:sz w:val="20"/>
        </w:rPr>
        <w:t xml:space="preserve"> </w:t>
      </w:r>
      <w:proofErr w:type="gramStart"/>
      <w:r>
        <w:rPr>
          <w:sz w:val="20"/>
        </w:rPr>
        <w:t>obligated</w:t>
      </w:r>
      <w:proofErr w:type="gramEnd"/>
      <w:r>
        <w:rPr>
          <w:spacing w:val="-7"/>
          <w:sz w:val="20"/>
        </w:rPr>
        <w:t xml:space="preserve"> </w:t>
      </w:r>
      <w:r>
        <w:rPr>
          <w:sz w:val="20"/>
        </w:rPr>
        <w:t>funds</w:t>
      </w:r>
      <w:r>
        <w:rPr>
          <w:spacing w:val="-7"/>
          <w:sz w:val="20"/>
        </w:rPr>
        <w:t xml:space="preserve"> </w:t>
      </w:r>
      <w:r>
        <w:rPr>
          <w:sz w:val="20"/>
        </w:rPr>
        <w:t>that</w:t>
      </w:r>
      <w:r>
        <w:rPr>
          <w:spacing w:val="-7"/>
          <w:sz w:val="20"/>
        </w:rPr>
        <w:t xml:space="preserve"> </w:t>
      </w:r>
      <w:r>
        <w:rPr>
          <w:sz w:val="20"/>
        </w:rPr>
        <w:t>were</w:t>
      </w:r>
      <w:r>
        <w:rPr>
          <w:spacing w:val="-8"/>
          <w:sz w:val="20"/>
        </w:rPr>
        <w:t xml:space="preserve"> </w:t>
      </w:r>
      <w:r>
        <w:rPr>
          <w:sz w:val="20"/>
        </w:rPr>
        <w:t>not</w:t>
      </w:r>
      <w:r>
        <w:rPr>
          <w:spacing w:val="-9"/>
          <w:sz w:val="20"/>
        </w:rPr>
        <w:t xml:space="preserve"> </w:t>
      </w:r>
      <w:r>
        <w:rPr>
          <w:sz w:val="20"/>
        </w:rPr>
        <w:t>paid</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PSAH,</w:t>
      </w:r>
      <w:r>
        <w:rPr>
          <w:spacing w:val="-6"/>
          <w:sz w:val="20"/>
        </w:rPr>
        <w:t xml:space="preserve"> </w:t>
      </w:r>
      <w:r>
        <w:rPr>
          <w:sz w:val="20"/>
        </w:rPr>
        <w:t>after</w:t>
      </w:r>
      <w:r>
        <w:rPr>
          <w:spacing w:val="-6"/>
          <w:sz w:val="20"/>
        </w:rPr>
        <w:t xml:space="preserve"> </w:t>
      </w:r>
      <w:r>
        <w:rPr>
          <w:sz w:val="20"/>
        </w:rPr>
        <w:t>receiving approval from the</w:t>
      </w:r>
      <w:r>
        <w:rPr>
          <w:spacing w:val="-5"/>
          <w:sz w:val="20"/>
        </w:rPr>
        <w:t xml:space="preserve"> </w:t>
      </w:r>
      <w:r>
        <w:rPr>
          <w:sz w:val="20"/>
        </w:rPr>
        <w:t>AO.</w:t>
      </w:r>
    </w:p>
    <w:p w14:paraId="0A173ECA" w14:textId="77777777" w:rsidR="00945E26" w:rsidRDefault="00945E26">
      <w:pPr>
        <w:pStyle w:val="BodyText"/>
        <w:spacing w:before="2"/>
      </w:pPr>
    </w:p>
    <w:p w14:paraId="38D06F0D" w14:textId="77777777" w:rsidR="00945E26" w:rsidRDefault="000842C8">
      <w:pPr>
        <w:pStyle w:val="Heading1"/>
        <w:ind w:left="1441"/>
      </w:pPr>
      <w:bookmarkStart w:id="4" w:name="_TOC_250020"/>
      <w:bookmarkEnd w:id="4"/>
      <w:r>
        <w:t>ARTICLE III: AGREEMENT ADMINISTRATION</w:t>
      </w:r>
    </w:p>
    <w:p w14:paraId="2F410AE2" w14:textId="77777777" w:rsidR="00945E26" w:rsidRDefault="00945E26">
      <w:pPr>
        <w:pStyle w:val="BodyText"/>
        <w:spacing w:before="11"/>
        <w:rPr>
          <w:b/>
          <w:sz w:val="19"/>
        </w:rPr>
      </w:pPr>
    </w:p>
    <w:p w14:paraId="6D4B4CAD" w14:textId="77777777" w:rsidR="00945E26" w:rsidRDefault="000842C8">
      <w:pPr>
        <w:pStyle w:val="ListParagraph"/>
        <w:numPr>
          <w:ilvl w:val="0"/>
          <w:numId w:val="45"/>
        </w:numPr>
        <w:tabs>
          <w:tab w:val="left" w:pos="1687"/>
        </w:tabs>
        <w:ind w:hanging="246"/>
        <w:rPr>
          <w:b/>
          <w:sz w:val="20"/>
        </w:rPr>
      </w:pPr>
      <w:r>
        <w:rPr>
          <w:b/>
          <w:sz w:val="20"/>
        </w:rPr>
        <w:t>Administration</w:t>
      </w:r>
    </w:p>
    <w:p w14:paraId="7CC97B1C" w14:textId="77777777" w:rsidR="00945E26" w:rsidRDefault="00945E26">
      <w:pPr>
        <w:pStyle w:val="BodyText"/>
        <w:spacing w:before="10"/>
        <w:rPr>
          <w:b/>
          <w:sz w:val="19"/>
        </w:rPr>
      </w:pPr>
    </w:p>
    <w:p w14:paraId="5884E186" w14:textId="37E82D45" w:rsidR="00945E26" w:rsidRDefault="00FF1DC9">
      <w:pPr>
        <w:pStyle w:val="BodyText"/>
        <w:ind w:left="1441" w:right="113"/>
      </w:pPr>
      <w:r>
        <w:t>Administrative and contractual matters under this Agreement shall be referred to the following representatives of the parties:</w:t>
      </w:r>
    </w:p>
    <w:p w14:paraId="7CCCB15C" w14:textId="5BC20D84" w:rsidR="00945E26" w:rsidRDefault="00FF1DC9">
      <w:pPr>
        <w:pStyle w:val="ListParagraph"/>
        <w:numPr>
          <w:ilvl w:val="0"/>
          <w:numId w:val="44"/>
        </w:numPr>
        <w:tabs>
          <w:tab w:val="left" w:pos="1801"/>
          <w:tab w:val="left" w:pos="1802"/>
        </w:tabs>
        <w:spacing w:line="460" w:lineRule="atLeast"/>
        <w:ind w:right="6475" w:hanging="719"/>
        <w:rPr>
          <w:sz w:val="20"/>
        </w:rPr>
      </w:pPr>
      <w:r>
        <w:rPr>
          <w:sz w:val="20"/>
        </w:rPr>
        <w:t xml:space="preserve">DIBC CMO </w:t>
      </w:r>
      <w:r w:rsidR="000842C8">
        <w:rPr>
          <w:sz w:val="20"/>
        </w:rPr>
        <w:t>Points of Contact:</w:t>
      </w:r>
      <w:r w:rsidR="000842C8">
        <w:rPr>
          <w:sz w:val="20"/>
          <w:u w:val="single"/>
        </w:rPr>
        <w:t xml:space="preserve"> </w:t>
      </w:r>
    </w:p>
    <w:p w14:paraId="4B348052" w14:textId="3E676389" w:rsidR="00CF35DA" w:rsidRDefault="00CF35DA">
      <w:pPr>
        <w:pStyle w:val="BodyText"/>
        <w:ind w:left="2160" w:right="4895"/>
      </w:pPr>
      <w:r>
        <w:t>Advanced Technology International</w:t>
      </w:r>
    </w:p>
    <w:p w14:paraId="7A971C27" w14:textId="52F0A88B" w:rsidR="00CF35DA" w:rsidRDefault="006E5BC6">
      <w:pPr>
        <w:pStyle w:val="BodyText"/>
        <w:ind w:left="2160" w:right="4895"/>
      </w:pPr>
      <w:r>
        <w:t>Jacqueline Gray</w:t>
      </w:r>
    </w:p>
    <w:p w14:paraId="4980A520" w14:textId="1945717E" w:rsidR="00CF35DA" w:rsidRDefault="006E5BC6">
      <w:pPr>
        <w:pStyle w:val="BodyText"/>
        <w:ind w:left="2160" w:right="4895"/>
      </w:pPr>
      <w:r>
        <w:t>Contracts Manager II</w:t>
      </w:r>
    </w:p>
    <w:p w14:paraId="53BD14E6" w14:textId="181FC146" w:rsidR="00945E26" w:rsidRDefault="00CF35DA">
      <w:pPr>
        <w:pStyle w:val="BodyText"/>
        <w:ind w:left="2160" w:right="4895"/>
      </w:pPr>
      <w:r>
        <w:t>P</w:t>
      </w:r>
      <w:r w:rsidR="000842C8">
        <w:t xml:space="preserve">hone: </w:t>
      </w:r>
      <w:r>
        <w:t>843-760-325</w:t>
      </w:r>
      <w:r w:rsidR="006E5BC6">
        <w:t>3</w:t>
      </w:r>
    </w:p>
    <w:p w14:paraId="17D7ACC6" w14:textId="2AFC0D43" w:rsidR="00945E26" w:rsidRDefault="000842C8">
      <w:pPr>
        <w:pStyle w:val="BodyText"/>
        <w:ind w:left="2159"/>
      </w:pPr>
      <w:r>
        <w:t xml:space="preserve">Email: </w:t>
      </w:r>
      <w:hyperlink r:id="rId18" w:history="1">
        <w:r w:rsidR="00505F2C" w:rsidRPr="00505F2C">
          <w:rPr>
            <w:rStyle w:val="Hyperlink"/>
          </w:rPr>
          <w:t>DIBC.Contracts@ati.org</w:t>
        </w:r>
      </w:hyperlink>
    </w:p>
    <w:p w14:paraId="480BED03" w14:textId="77777777" w:rsidR="00945E26" w:rsidRDefault="00945E26">
      <w:pPr>
        <w:pStyle w:val="BodyText"/>
        <w:spacing w:before="9"/>
        <w:rPr>
          <w:sz w:val="19"/>
        </w:rPr>
      </w:pPr>
    </w:p>
    <w:p w14:paraId="4A7B06E3" w14:textId="201A56B9" w:rsidR="00945E26" w:rsidRDefault="000842C8">
      <w:pPr>
        <w:pStyle w:val="ListParagraph"/>
        <w:numPr>
          <w:ilvl w:val="0"/>
          <w:numId w:val="44"/>
        </w:numPr>
        <w:tabs>
          <w:tab w:val="left" w:pos="1800"/>
          <w:tab w:val="left" w:pos="1801"/>
        </w:tabs>
        <w:spacing w:before="92"/>
        <w:ind w:left="1800"/>
        <w:rPr>
          <w:sz w:val="20"/>
        </w:rPr>
      </w:pPr>
      <w:r>
        <w:rPr>
          <w:sz w:val="20"/>
        </w:rPr>
        <w:t>C</w:t>
      </w:r>
      <w:r w:rsidR="00CF35DA">
        <w:rPr>
          <w:sz w:val="20"/>
        </w:rPr>
        <w:t>onsortium Member POC</w:t>
      </w:r>
      <w:r>
        <w:rPr>
          <w:sz w:val="20"/>
        </w:rPr>
        <w:t>:</w:t>
      </w:r>
    </w:p>
    <w:p w14:paraId="6CC40149" w14:textId="77777777" w:rsidR="00945E26" w:rsidRDefault="00945E26">
      <w:pPr>
        <w:pStyle w:val="BodyText"/>
      </w:pPr>
    </w:p>
    <w:p w14:paraId="63F2720B" w14:textId="77777777" w:rsidR="00CF35DA" w:rsidRDefault="00CF35DA">
      <w:pPr>
        <w:pStyle w:val="BodyText"/>
      </w:pPr>
    </w:p>
    <w:p w14:paraId="5B3B8A39" w14:textId="77777777" w:rsidR="00CF35DA" w:rsidRPr="00993709" w:rsidRDefault="00CF35DA" w:rsidP="00CF35DA">
      <w:pPr>
        <w:pStyle w:val="BodyText"/>
        <w:ind w:left="2880"/>
        <w:rPr>
          <w:szCs w:val="22"/>
        </w:rPr>
      </w:pPr>
      <w:r w:rsidRPr="00993709">
        <w:rPr>
          <w:szCs w:val="22"/>
        </w:rPr>
        <w:lastRenderedPageBreak/>
        <w:t>______________________</w:t>
      </w:r>
    </w:p>
    <w:p w14:paraId="16328546" w14:textId="77777777" w:rsidR="00CF35DA" w:rsidRPr="00993709" w:rsidRDefault="00CF35DA" w:rsidP="00CF35DA">
      <w:pPr>
        <w:pStyle w:val="BodyText"/>
        <w:ind w:left="2340" w:firstLine="540"/>
        <w:rPr>
          <w:szCs w:val="22"/>
        </w:rPr>
      </w:pPr>
      <w:r w:rsidRPr="00993709">
        <w:rPr>
          <w:szCs w:val="22"/>
        </w:rPr>
        <w:t>______________________</w:t>
      </w:r>
    </w:p>
    <w:p w14:paraId="2B2F9CBB" w14:textId="77777777" w:rsidR="00CF35DA" w:rsidRPr="00993709" w:rsidRDefault="00CF35DA" w:rsidP="00CF35DA">
      <w:pPr>
        <w:pStyle w:val="BodyText"/>
        <w:ind w:left="2340" w:firstLine="540"/>
        <w:rPr>
          <w:szCs w:val="22"/>
        </w:rPr>
      </w:pPr>
      <w:r w:rsidRPr="00993709">
        <w:rPr>
          <w:szCs w:val="22"/>
        </w:rPr>
        <w:t>______________________</w:t>
      </w:r>
    </w:p>
    <w:p w14:paraId="5C9C84A7" w14:textId="77777777" w:rsidR="00CF35DA" w:rsidRPr="00993709" w:rsidRDefault="00CF35DA" w:rsidP="00CF35DA">
      <w:pPr>
        <w:pStyle w:val="BodyText"/>
        <w:ind w:left="2340" w:firstLine="540"/>
        <w:rPr>
          <w:szCs w:val="22"/>
        </w:rPr>
      </w:pPr>
      <w:r w:rsidRPr="00993709">
        <w:rPr>
          <w:szCs w:val="22"/>
        </w:rPr>
        <w:t>______________________</w:t>
      </w:r>
    </w:p>
    <w:p w14:paraId="7B99E8E2" w14:textId="77777777" w:rsidR="00CF35DA" w:rsidRPr="00993709" w:rsidRDefault="00CF35DA" w:rsidP="00CF35DA">
      <w:pPr>
        <w:pStyle w:val="BodyText"/>
        <w:ind w:left="2340" w:firstLine="540"/>
        <w:rPr>
          <w:szCs w:val="22"/>
        </w:rPr>
      </w:pPr>
      <w:r w:rsidRPr="00993709">
        <w:rPr>
          <w:szCs w:val="22"/>
        </w:rPr>
        <w:t>______________________</w:t>
      </w:r>
    </w:p>
    <w:p w14:paraId="5A882DB8" w14:textId="77777777" w:rsidR="00CF35DA" w:rsidRPr="00993709" w:rsidRDefault="00CF35DA" w:rsidP="00CF35DA">
      <w:pPr>
        <w:pStyle w:val="BodyText"/>
        <w:ind w:left="2340" w:firstLine="540"/>
        <w:rPr>
          <w:szCs w:val="22"/>
        </w:rPr>
      </w:pPr>
      <w:r w:rsidRPr="00993709">
        <w:rPr>
          <w:szCs w:val="22"/>
        </w:rPr>
        <w:t>______________________</w:t>
      </w:r>
    </w:p>
    <w:p w14:paraId="4E7A5051" w14:textId="77777777" w:rsidR="00CF35DA" w:rsidRDefault="00CF35DA">
      <w:pPr>
        <w:pStyle w:val="BodyText"/>
      </w:pPr>
    </w:p>
    <w:p w14:paraId="19373904" w14:textId="77777777" w:rsidR="00945E26" w:rsidRDefault="00945E26">
      <w:pPr>
        <w:pStyle w:val="BodyText"/>
        <w:spacing w:before="1"/>
      </w:pPr>
    </w:p>
    <w:p w14:paraId="76931D80" w14:textId="081D1E93" w:rsidR="00945E26" w:rsidRDefault="00CF35DA">
      <w:pPr>
        <w:pStyle w:val="BodyText"/>
        <w:ind w:left="1440" w:right="267"/>
        <w:jc w:val="both"/>
      </w:pPr>
      <w:r>
        <w:t>The</w:t>
      </w:r>
      <w:r w:rsidR="00406A4A">
        <w:t xml:space="preserve"> Consortium</w:t>
      </w:r>
      <w:r>
        <w:t xml:space="preserve"> Member</w:t>
      </w:r>
      <w:r w:rsidR="000842C8">
        <w:t xml:space="preserve"> may change </w:t>
      </w:r>
      <w:r>
        <w:t xml:space="preserve">the </w:t>
      </w:r>
      <w:r w:rsidR="000842C8">
        <w:t xml:space="preserve">representative named above by written notification to the </w:t>
      </w:r>
      <w:r>
        <w:t>CMO</w:t>
      </w:r>
      <w:r w:rsidR="000842C8">
        <w:t xml:space="preserve">. The </w:t>
      </w:r>
      <w:r>
        <w:t xml:space="preserve">CMO </w:t>
      </w:r>
      <w:r w:rsidR="000842C8">
        <w:t xml:space="preserve">will affect the change following the procedures in </w:t>
      </w:r>
      <w:r w:rsidR="000842C8" w:rsidRPr="00E115D7">
        <w:t>Article III, section B, Modifications,</w:t>
      </w:r>
      <w:r w:rsidR="000842C8">
        <w:t xml:space="preserve"> of the main text of the Agreement.</w:t>
      </w:r>
    </w:p>
    <w:p w14:paraId="04DFA98B" w14:textId="77777777" w:rsidR="00945E26" w:rsidRDefault="00945E26">
      <w:pPr>
        <w:pStyle w:val="BodyText"/>
        <w:spacing w:before="2"/>
      </w:pPr>
    </w:p>
    <w:p w14:paraId="1377FEA8" w14:textId="77777777" w:rsidR="00945E26" w:rsidRDefault="000842C8">
      <w:pPr>
        <w:pStyle w:val="ListParagraph"/>
        <w:numPr>
          <w:ilvl w:val="0"/>
          <w:numId w:val="45"/>
        </w:numPr>
        <w:tabs>
          <w:tab w:val="left" w:pos="1675"/>
        </w:tabs>
        <w:ind w:left="1674" w:hanging="235"/>
        <w:rPr>
          <w:b/>
          <w:sz w:val="20"/>
        </w:rPr>
      </w:pPr>
      <w:r>
        <w:rPr>
          <w:b/>
          <w:sz w:val="20"/>
        </w:rPr>
        <w:t>Modifications</w:t>
      </w:r>
    </w:p>
    <w:p w14:paraId="7D713F9B" w14:textId="77777777" w:rsidR="00945E26" w:rsidRDefault="00945E26">
      <w:pPr>
        <w:pStyle w:val="BodyText"/>
        <w:spacing w:before="9"/>
        <w:rPr>
          <w:b/>
          <w:sz w:val="19"/>
        </w:rPr>
      </w:pPr>
    </w:p>
    <w:p w14:paraId="7CA20F92" w14:textId="4AD39FFC" w:rsidR="00945E26" w:rsidRDefault="000842C8">
      <w:pPr>
        <w:pStyle w:val="ListParagraph"/>
        <w:numPr>
          <w:ilvl w:val="0"/>
          <w:numId w:val="43"/>
        </w:numPr>
        <w:tabs>
          <w:tab w:val="left" w:pos="1801"/>
        </w:tabs>
        <w:ind w:right="266"/>
        <w:rPr>
          <w:sz w:val="20"/>
        </w:rPr>
      </w:pPr>
      <w:r>
        <w:rPr>
          <w:sz w:val="20"/>
        </w:rPr>
        <w:t xml:space="preserve">Recommendations for a modification to </w:t>
      </w:r>
      <w:r w:rsidR="008A795B">
        <w:rPr>
          <w:sz w:val="20"/>
        </w:rPr>
        <w:t>a PSA</w:t>
      </w:r>
      <w:r>
        <w:rPr>
          <w:sz w:val="20"/>
        </w:rPr>
        <w:t xml:space="preserve">, including justifications to support any changes to the </w:t>
      </w:r>
      <w:r w:rsidR="00421C6F">
        <w:rPr>
          <w:sz w:val="20"/>
        </w:rPr>
        <w:t>SOW</w:t>
      </w:r>
      <w:r>
        <w:rPr>
          <w:sz w:val="20"/>
        </w:rPr>
        <w:t>,</w:t>
      </w:r>
      <w:r>
        <w:rPr>
          <w:spacing w:val="-2"/>
          <w:sz w:val="20"/>
        </w:rPr>
        <w:t xml:space="preserve"> </w:t>
      </w:r>
      <w:r>
        <w:rPr>
          <w:sz w:val="20"/>
        </w:rPr>
        <w:t>may</w:t>
      </w:r>
      <w:r>
        <w:rPr>
          <w:spacing w:val="-4"/>
          <w:sz w:val="20"/>
        </w:rPr>
        <w:t xml:space="preserve"> </w:t>
      </w:r>
      <w:r>
        <w:rPr>
          <w:sz w:val="20"/>
        </w:rPr>
        <w:t>originate</w:t>
      </w:r>
      <w:r>
        <w:rPr>
          <w:spacing w:val="-2"/>
          <w:sz w:val="20"/>
        </w:rPr>
        <w:t xml:space="preserve"> </w:t>
      </w:r>
      <w:r>
        <w:rPr>
          <w:sz w:val="20"/>
        </w:rPr>
        <w:t>via</w:t>
      </w:r>
      <w:r>
        <w:rPr>
          <w:spacing w:val="-3"/>
          <w:sz w:val="20"/>
        </w:rPr>
        <w:t xml:space="preserve"> </w:t>
      </w:r>
      <w:r>
        <w:rPr>
          <w:sz w:val="20"/>
        </w:rPr>
        <w:t>a</w:t>
      </w:r>
      <w:r>
        <w:rPr>
          <w:spacing w:val="-2"/>
          <w:sz w:val="20"/>
        </w:rPr>
        <w:t xml:space="preserve"> </w:t>
      </w:r>
      <w:r>
        <w:rPr>
          <w:sz w:val="20"/>
        </w:rPr>
        <w:t>written</w:t>
      </w:r>
      <w:r>
        <w:rPr>
          <w:spacing w:val="-3"/>
          <w:sz w:val="20"/>
        </w:rPr>
        <w:t xml:space="preserve"> </w:t>
      </w:r>
      <w:r>
        <w:rPr>
          <w:sz w:val="20"/>
        </w:rPr>
        <w:t>request</w:t>
      </w:r>
      <w:r w:rsidR="008A795B">
        <w:rPr>
          <w:sz w:val="20"/>
        </w:rPr>
        <w:t xml:space="preserve"> sent to</w:t>
      </w:r>
      <w:r>
        <w:rPr>
          <w:spacing w:val="-4"/>
          <w:sz w:val="20"/>
        </w:rPr>
        <w:t xml:space="preserve"> </w:t>
      </w:r>
      <w:r w:rsidR="008A795B">
        <w:rPr>
          <w:sz w:val="20"/>
        </w:rPr>
        <w:t>the CMO or</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AOR</w:t>
      </w:r>
      <w:r w:rsidR="008A795B">
        <w:rPr>
          <w:sz w:val="20"/>
        </w:rPr>
        <w:t xml:space="preserve"> or from the AOR to the AO</w:t>
      </w:r>
      <w:r>
        <w:rPr>
          <w:sz w:val="20"/>
        </w:rPr>
        <w:t>. This documentation will detail the technical, chronological, and financial impact of the proposed modification to the program. Unless otherwise noted in th</w:t>
      </w:r>
      <w:r w:rsidR="008A795B">
        <w:rPr>
          <w:sz w:val="20"/>
        </w:rPr>
        <w:t>e</w:t>
      </w:r>
      <w:r>
        <w:rPr>
          <w:sz w:val="20"/>
        </w:rPr>
        <w:t xml:space="preserve"> </w:t>
      </w:r>
      <w:r w:rsidR="008A795B">
        <w:rPr>
          <w:sz w:val="20"/>
        </w:rPr>
        <w:t>Agreement</w:t>
      </w:r>
      <w:r>
        <w:rPr>
          <w:sz w:val="20"/>
        </w:rPr>
        <w:t>, a modification will be made</w:t>
      </w:r>
      <w:r>
        <w:rPr>
          <w:spacing w:val="-12"/>
          <w:sz w:val="20"/>
        </w:rPr>
        <w:t xml:space="preserve"> </w:t>
      </w:r>
      <w:r>
        <w:rPr>
          <w:sz w:val="20"/>
        </w:rPr>
        <w:t>by</w:t>
      </w:r>
      <w:r>
        <w:rPr>
          <w:spacing w:val="-12"/>
          <w:sz w:val="20"/>
        </w:rPr>
        <w:t xml:space="preserve"> </w:t>
      </w:r>
      <w:r>
        <w:rPr>
          <w:sz w:val="20"/>
        </w:rPr>
        <w:t>mutual</w:t>
      </w:r>
      <w:r>
        <w:rPr>
          <w:spacing w:val="-11"/>
          <w:sz w:val="20"/>
        </w:rPr>
        <w:t xml:space="preserve"> </w:t>
      </w:r>
      <w:r>
        <w:rPr>
          <w:sz w:val="20"/>
        </w:rPr>
        <w:t>agreement</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Parties.</w:t>
      </w:r>
      <w:r>
        <w:rPr>
          <w:spacing w:val="-11"/>
          <w:sz w:val="20"/>
        </w:rPr>
        <w:t xml:space="preserve"> </w:t>
      </w:r>
      <w:r w:rsidR="00F325F2">
        <w:rPr>
          <w:spacing w:val="-11"/>
          <w:sz w:val="20"/>
        </w:rPr>
        <w:t xml:space="preserve">Neither </w:t>
      </w:r>
      <w:r w:rsidR="00F325F2">
        <w:rPr>
          <w:sz w:val="20"/>
        </w:rPr>
        <w:t>the</w:t>
      </w:r>
      <w:r w:rsidR="00F325F2">
        <w:rPr>
          <w:spacing w:val="-11"/>
          <w:sz w:val="20"/>
        </w:rPr>
        <w:t xml:space="preserve"> </w:t>
      </w:r>
      <w:proofErr w:type="gramStart"/>
      <w:r>
        <w:rPr>
          <w:sz w:val="20"/>
        </w:rPr>
        <w:t>Government</w:t>
      </w:r>
      <w:r w:rsidR="008A795B">
        <w:rPr>
          <w:sz w:val="20"/>
        </w:rPr>
        <w:t>,</w:t>
      </w:r>
      <w:proofErr w:type="gramEnd"/>
      <w:r w:rsidR="008A795B">
        <w:rPr>
          <w:sz w:val="20"/>
        </w:rPr>
        <w:t xml:space="preserve"> nor the CMO</w:t>
      </w:r>
      <w:r>
        <w:rPr>
          <w:spacing w:val="-11"/>
          <w:sz w:val="20"/>
        </w:rPr>
        <w:t xml:space="preserve"> </w:t>
      </w:r>
      <w:r>
        <w:rPr>
          <w:sz w:val="20"/>
        </w:rPr>
        <w:t>is</w:t>
      </w:r>
      <w:r>
        <w:rPr>
          <w:spacing w:val="-12"/>
          <w:sz w:val="20"/>
        </w:rPr>
        <w:t xml:space="preserve"> </w:t>
      </w:r>
      <w:r>
        <w:rPr>
          <w:sz w:val="20"/>
        </w:rPr>
        <w:t>obligated</w:t>
      </w:r>
      <w:r>
        <w:rPr>
          <w:spacing w:val="-12"/>
          <w:sz w:val="20"/>
        </w:rPr>
        <w:t xml:space="preserve"> </w:t>
      </w:r>
      <w:r>
        <w:rPr>
          <w:sz w:val="20"/>
        </w:rPr>
        <w:t>to</w:t>
      </w:r>
      <w:r>
        <w:rPr>
          <w:spacing w:val="-11"/>
          <w:sz w:val="20"/>
        </w:rPr>
        <w:t xml:space="preserve"> </w:t>
      </w:r>
      <w:r>
        <w:rPr>
          <w:sz w:val="20"/>
        </w:rPr>
        <w:t>pay</w:t>
      </w:r>
      <w:r>
        <w:rPr>
          <w:spacing w:val="-12"/>
          <w:sz w:val="20"/>
        </w:rPr>
        <w:t xml:space="preserve"> </w:t>
      </w:r>
      <w:r>
        <w:rPr>
          <w:sz w:val="20"/>
        </w:rPr>
        <w:t>for</w:t>
      </w:r>
      <w:r>
        <w:rPr>
          <w:spacing w:val="-11"/>
          <w:sz w:val="20"/>
        </w:rPr>
        <w:t xml:space="preserve"> </w:t>
      </w:r>
      <w:r>
        <w:rPr>
          <w:sz w:val="20"/>
        </w:rPr>
        <w:t>additional</w:t>
      </w:r>
      <w:r>
        <w:rPr>
          <w:spacing w:val="-12"/>
          <w:sz w:val="20"/>
        </w:rPr>
        <w:t xml:space="preserve"> </w:t>
      </w:r>
      <w:r>
        <w:rPr>
          <w:sz w:val="20"/>
        </w:rPr>
        <w:t>or</w:t>
      </w:r>
      <w:r>
        <w:rPr>
          <w:spacing w:val="-11"/>
          <w:sz w:val="20"/>
        </w:rPr>
        <w:t xml:space="preserve"> </w:t>
      </w:r>
      <w:r>
        <w:rPr>
          <w:sz w:val="20"/>
        </w:rPr>
        <w:t>revised</w:t>
      </w:r>
      <w:r>
        <w:rPr>
          <w:spacing w:val="-11"/>
          <w:sz w:val="20"/>
        </w:rPr>
        <w:t xml:space="preserve"> </w:t>
      </w:r>
      <w:r>
        <w:rPr>
          <w:sz w:val="20"/>
        </w:rPr>
        <w:t xml:space="preserve">future milestones until the </w:t>
      </w:r>
      <w:r w:rsidR="00421C6F">
        <w:rPr>
          <w:sz w:val="20"/>
        </w:rPr>
        <w:t xml:space="preserve">SOW </w:t>
      </w:r>
      <w:r>
        <w:rPr>
          <w:sz w:val="20"/>
        </w:rPr>
        <w:t>is formally revised and made part of th</w:t>
      </w:r>
      <w:r w:rsidR="00F325F2">
        <w:rPr>
          <w:sz w:val="20"/>
        </w:rPr>
        <w:t>e</w:t>
      </w:r>
      <w:r>
        <w:rPr>
          <w:spacing w:val="-12"/>
          <w:sz w:val="20"/>
        </w:rPr>
        <w:t xml:space="preserve"> </w:t>
      </w:r>
      <w:r>
        <w:rPr>
          <w:sz w:val="20"/>
        </w:rPr>
        <w:t>P</w:t>
      </w:r>
      <w:r w:rsidR="00F325F2">
        <w:rPr>
          <w:sz w:val="20"/>
        </w:rPr>
        <w:t>S</w:t>
      </w:r>
      <w:r>
        <w:rPr>
          <w:sz w:val="20"/>
        </w:rPr>
        <w:t>A.</w:t>
      </w:r>
      <w:r w:rsidR="00626949">
        <w:rPr>
          <w:sz w:val="20"/>
        </w:rPr>
        <w:t xml:space="preserve"> The AO shall be responsible for review and approval of modification to the PSA.</w:t>
      </w:r>
    </w:p>
    <w:p w14:paraId="703C5463" w14:textId="77777777" w:rsidR="00945E26" w:rsidRDefault="00945E26">
      <w:pPr>
        <w:pStyle w:val="BodyText"/>
        <w:spacing w:before="1"/>
      </w:pPr>
    </w:p>
    <w:p w14:paraId="75273AFA" w14:textId="6BD2E658" w:rsidR="00945E26" w:rsidRDefault="00472EAB">
      <w:pPr>
        <w:pStyle w:val="ListParagraph"/>
        <w:numPr>
          <w:ilvl w:val="0"/>
          <w:numId w:val="43"/>
        </w:numPr>
        <w:tabs>
          <w:tab w:val="left" w:pos="1801"/>
        </w:tabs>
        <w:ind w:right="266"/>
        <w:rPr>
          <w:sz w:val="20"/>
        </w:rPr>
      </w:pPr>
      <w:r>
        <w:rPr>
          <w:sz w:val="20"/>
        </w:rPr>
        <w:t xml:space="preserve">A </w:t>
      </w:r>
      <w:proofErr w:type="gramStart"/>
      <w:r>
        <w:rPr>
          <w:sz w:val="20"/>
        </w:rPr>
        <w:t xml:space="preserve">PSA </w:t>
      </w:r>
      <w:r w:rsidR="000842C8">
        <w:rPr>
          <w:sz w:val="20"/>
        </w:rPr>
        <w:t xml:space="preserve"> may</w:t>
      </w:r>
      <w:proofErr w:type="gramEnd"/>
      <w:r w:rsidR="000842C8">
        <w:rPr>
          <w:sz w:val="20"/>
        </w:rPr>
        <w:t xml:space="preserve"> contain both Pre-Priced and/or To Be Negotiated Option </w:t>
      </w:r>
      <w:r w:rsidR="00505F2C">
        <w:rPr>
          <w:sz w:val="20"/>
        </w:rPr>
        <w:t xml:space="preserve">Agreement </w:t>
      </w:r>
      <w:proofErr w:type="gramStart"/>
      <w:r w:rsidR="000842C8">
        <w:rPr>
          <w:sz w:val="20"/>
        </w:rPr>
        <w:t>Line Item</w:t>
      </w:r>
      <w:proofErr w:type="gramEnd"/>
      <w:r w:rsidR="000842C8">
        <w:rPr>
          <w:sz w:val="20"/>
        </w:rPr>
        <w:t xml:space="preserve"> Numbers (</w:t>
      </w:r>
      <w:r w:rsidR="00505F2C">
        <w:rPr>
          <w:sz w:val="20"/>
        </w:rPr>
        <w:t>A</w:t>
      </w:r>
      <w:r w:rsidR="000842C8">
        <w:rPr>
          <w:sz w:val="20"/>
        </w:rPr>
        <w:t>LINs).</w:t>
      </w:r>
      <w:r w:rsidR="000842C8">
        <w:rPr>
          <w:spacing w:val="-11"/>
          <w:sz w:val="20"/>
        </w:rPr>
        <w:t xml:space="preserve"> </w:t>
      </w:r>
      <w:r w:rsidR="000842C8">
        <w:rPr>
          <w:sz w:val="20"/>
        </w:rPr>
        <w:t>Pre-Priced</w:t>
      </w:r>
      <w:r w:rsidR="000842C8">
        <w:rPr>
          <w:spacing w:val="-11"/>
          <w:sz w:val="20"/>
        </w:rPr>
        <w:t xml:space="preserve"> </w:t>
      </w:r>
      <w:r w:rsidR="000842C8">
        <w:rPr>
          <w:sz w:val="20"/>
        </w:rPr>
        <w:t>Option</w:t>
      </w:r>
      <w:r w:rsidR="000842C8">
        <w:rPr>
          <w:spacing w:val="-11"/>
          <w:sz w:val="20"/>
        </w:rPr>
        <w:t xml:space="preserve"> </w:t>
      </w:r>
      <w:r w:rsidR="00505F2C">
        <w:rPr>
          <w:sz w:val="20"/>
        </w:rPr>
        <w:t>ALINs</w:t>
      </w:r>
      <w:r w:rsidR="000842C8">
        <w:rPr>
          <w:sz w:val="20"/>
        </w:rPr>
        <w:t>,</w:t>
      </w:r>
      <w:r w:rsidR="000842C8">
        <w:rPr>
          <w:spacing w:val="-10"/>
          <w:sz w:val="20"/>
        </w:rPr>
        <w:t xml:space="preserve"> </w:t>
      </w:r>
      <w:r w:rsidR="000842C8">
        <w:rPr>
          <w:sz w:val="20"/>
        </w:rPr>
        <w:t>if</w:t>
      </w:r>
      <w:r w:rsidR="000842C8">
        <w:rPr>
          <w:spacing w:val="-11"/>
          <w:sz w:val="20"/>
        </w:rPr>
        <w:t xml:space="preserve"> </w:t>
      </w:r>
      <w:r w:rsidR="000842C8">
        <w:rPr>
          <w:sz w:val="20"/>
        </w:rPr>
        <w:t>exercised,</w:t>
      </w:r>
      <w:r w:rsidR="000842C8">
        <w:rPr>
          <w:spacing w:val="-11"/>
          <w:sz w:val="20"/>
        </w:rPr>
        <w:t xml:space="preserve"> </w:t>
      </w:r>
      <w:r w:rsidR="000842C8">
        <w:rPr>
          <w:sz w:val="20"/>
        </w:rPr>
        <w:t>may</w:t>
      </w:r>
      <w:r w:rsidR="000842C8">
        <w:rPr>
          <w:spacing w:val="-11"/>
          <w:sz w:val="20"/>
        </w:rPr>
        <w:t xml:space="preserve"> </w:t>
      </w:r>
      <w:r w:rsidR="000842C8">
        <w:rPr>
          <w:sz w:val="20"/>
        </w:rPr>
        <w:t>be</w:t>
      </w:r>
      <w:r w:rsidR="000842C8">
        <w:rPr>
          <w:spacing w:val="-10"/>
          <w:sz w:val="20"/>
        </w:rPr>
        <w:t xml:space="preserve"> </w:t>
      </w:r>
      <w:r w:rsidR="000842C8">
        <w:rPr>
          <w:sz w:val="20"/>
        </w:rPr>
        <w:t>executed</w:t>
      </w:r>
      <w:r w:rsidR="000842C8">
        <w:rPr>
          <w:spacing w:val="-11"/>
          <w:sz w:val="20"/>
        </w:rPr>
        <w:t xml:space="preserve"> </w:t>
      </w:r>
      <w:r w:rsidR="000842C8">
        <w:rPr>
          <w:sz w:val="20"/>
        </w:rPr>
        <w:t>unilaterally</w:t>
      </w:r>
      <w:r w:rsidR="000842C8">
        <w:rPr>
          <w:spacing w:val="-11"/>
          <w:sz w:val="20"/>
        </w:rPr>
        <w:t xml:space="preserve"> </w:t>
      </w:r>
      <w:r w:rsidR="000842C8">
        <w:rPr>
          <w:sz w:val="20"/>
        </w:rPr>
        <w:t>at</w:t>
      </w:r>
      <w:r w:rsidR="000842C8">
        <w:rPr>
          <w:spacing w:val="-11"/>
          <w:sz w:val="20"/>
        </w:rPr>
        <w:t xml:space="preserve"> </w:t>
      </w:r>
      <w:r w:rsidR="000842C8">
        <w:rPr>
          <w:sz w:val="20"/>
        </w:rPr>
        <w:t>the</w:t>
      </w:r>
      <w:r w:rsidR="000842C8">
        <w:rPr>
          <w:spacing w:val="-10"/>
          <w:sz w:val="20"/>
        </w:rPr>
        <w:t xml:space="preserve"> </w:t>
      </w:r>
      <w:r w:rsidR="000842C8">
        <w:rPr>
          <w:sz w:val="20"/>
        </w:rPr>
        <w:t>negotiated</w:t>
      </w:r>
      <w:r w:rsidR="000842C8">
        <w:rPr>
          <w:spacing w:val="-10"/>
          <w:sz w:val="20"/>
        </w:rPr>
        <w:t xml:space="preserve"> </w:t>
      </w:r>
      <w:r w:rsidR="000842C8">
        <w:rPr>
          <w:sz w:val="20"/>
        </w:rPr>
        <w:t>prices</w:t>
      </w:r>
      <w:r w:rsidR="000842C8">
        <w:rPr>
          <w:spacing w:val="-11"/>
          <w:sz w:val="20"/>
        </w:rPr>
        <w:t xml:space="preserve"> </w:t>
      </w:r>
      <w:r w:rsidR="000842C8">
        <w:rPr>
          <w:sz w:val="20"/>
        </w:rPr>
        <w:t>as</w:t>
      </w:r>
      <w:r w:rsidR="000842C8">
        <w:rPr>
          <w:spacing w:val="-11"/>
          <w:sz w:val="20"/>
        </w:rPr>
        <w:t xml:space="preserve"> </w:t>
      </w:r>
      <w:r w:rsidR="000842C8">
        <w:rPr>
          <w:sz w:val="20"/>
        </w:rPr>
        <w:t>defined in t</w:t>
      </w:r>
      <w:r>
        <w:rPr>
          <w:sz w:val="20"/>
        </w:rPr>
        <w:t>he PSA</w:t>
      </w:r>
      <w:r w:rsidR="000842C8">
        <w:rPr>
          <w:sz w:val="20"/>
        </w:rPr>
        <w:t xml:space="preserve">. </w:t>
      </w:r>
      <w:r>
        <w:rPr>
          <w:sz w:val="20"/>
        </w:rPr>
        <w:t xml:space="preserve">ALINs </w:t>
      </w:r>
      <w:r w:rsidR="000842C8">
        <w:rPr>
          <w:sz w:val="20"/>
        </w:rPr>
        <w:t>for which the price is To Be Negotiated or listed as Rough Order of Magnitude (ROM), will be negotiated, exercised at a mutually agreeable price, and included by supplemental modification to the</w:t>
      </w:r>
      <w:r w:rsidR="000842C8">
        <w:rPr>
          <w:spacing w:val="-3"/>
          <w:sz w:val="20"/>
        </w:rPr>
        <w:t xml:space="preserve"> </w:t>
      </w:r>
      <w:r>
        <w:rPr>
          <w:sz w:val="20"/>
        </w:rPr>
        <w:t>PSA</w:t>
      </w:r>
      <w:r w:rsidR="00505F2C">
        <w:rPr>
          <w:sz w:val="20"/>
        </w:rPr>
        <w:t>, as directed by the AO</w:t>
      </w:r>
      <w:r w:rsidR="000842C8">
        <w:rPr>
          <w:sz w:val="20"/>
        </w:rPr>
        <w:t>.</w:t>
      </w:r>
    </w:p>
    <w:p w14:paraId="01C5DF2A" w14:textId="77777777" w:rsidR="00945E26" w:rsidRDefault="00945E26">
      <w:pPr>
        <w:pStyle w:val="BodyText"/>
        <w:spacing w:before="11"/>
        <w:rPr>
          <w:sz w:val="17"/>
        </w:rPr>
      </w:pPr>
    </w:p>
    <w:p w14:paraId="1F0F022F" w14:textId="196AA234" w:rsidR="00945E26" w:rsidRDefault="000842C8">
      <w:pPr>
        <w:pStyle w:val="ListParagraph"/>
        <w:numPr>
          <w:ilvl w:val="0"/>
          <w:numId w:val="43"/>
        </w:numPr>
        <w:tabs>
          <w:tab w:val="left" w:pos="1801"/>
        </w:tabs>
        <w:ind w:right="267"/>
        <w:rPr>
          <w:sz w:val="20"/>
        </w:rPr>
      </w:pPr>
      <w:r>
        <w:rPr>
          <w:sz w:val="20"/>
        </w:rPr>
        <w:t>Minor</w:t>
      </w:r>
      <w:r>
        <w:rPr>
          <w:spacing w:val="-10"/>
          <w:sz w:val="20"/>
        </w:rPr>
        <w:t xml:space="preserve"> </w:t>
      </w:r>
      <w:r>
        <w:rPr>
          <w:sz w:val="20"/>
        </w:rPr>
        <w:t>or</w:t>
      </w:r>
      <w:r>
        <w:rPr>
          <w:spacing w:val="-9"/>
          <w:sz w:val="20"/>
        </w:rPr>
        <w:t xml:space="preserve"> </w:t>
      </w:r>
      <w:r>
        <w:rPr>
          <w:sz w:val="20"/>
        </w:rPr>
        <w:t>administrative</w:t>
      </w:r>
      <w:r>
        <w:rPr>
          <w:spacing w:val="-8"/>
          <w:sz w:val="20"/>
        </w:rPr>
        <w:t xml:space="preserve"> </w:t>
      </w:r>
      <w:r>
        <w:rPr>
          <w:sz w:val="20"/>
        </w:rPr>
        <w:t>modifications</w:t>
      </w:r>
      <w:r>
        <w:rPr>
          <w:spacing w:val="-9"/>
          <w:sz w:val="20"/>
        </w:rPr>
        <w:t xml:space="preserve"> </w:t>
      </w:r>
      <w:r>
        <w:rPr>
          <w:sz w:val="20"/>
        </w:rPr>
        <w:t>to</w:t>
      </w:r>
      <w:r>
        <w:rPr>
          <w:spacing w:val="-7"/>
          <w:sz w:val="20"/>
        </w:rPr>
        <w:t xml:space="preserve"> </w:t>
      </w:r>
      <w:r>
        <w:rPr>
          <w:sz w:val="20"/>
        </w:rPr>
        <w:t>the</w:t>
      </w:r>
      <w:r>
        <w:rPr>
          <w:spacing w:val="-10"/>
          <w:sz w:val="20"/>
        </w:rPr>
        <w:t xml:space="preserve"> </w:t>
      </w:r>
      <w:r>
        <w:rPr>
          <w:sz w:val="20"/>
        </w:rPr>
        <w:t>Agreement</w:t>
      </w:r>
      <w:r w:rsidR="00472EAB">
        <w:rPr>
          <w:sz w:val="20"/>
        </w:rPr>
        <w:t xml:space="preserve"> or PSA</w:t>
      </w:r>
      <w:r>
        <w:rPr>
          <w:spacing w:val="-8"/>
          <w:sz w:val="20"/>
        </w:rPr>
        <w:t xml:space="preserve"> </w:t>
      </w:r>
      <w:r>
        <w:rPr>
          <w:sz w:val="20"/>
        </w:rPr>
        <w:t xml:space="preserve">(e.g., changes to personnel identified in the Agreement, </w:t>
      </w:r>
      <w:r w:rsidR="00472EAB">
        <w:rPr>
          <w:sz w:val="20"/>
        </w:rPr>
        <w:t xml:space="preserve">incremental funding, </w:t>
      </w:r>
      <w:r>
        <w:rPr>
          <w:sz w:val="20"/>
        </w:rPr>
        <w:t xml:space="preserve">etc.) do not require </w:t>
      </w:r>
      <w:r w:rsidR="00406A4A">
        <w:rPr>
          <w:sz w:val="20"/>
        </w:rPr>
        <w:t>Consortium M</w:t>
      </w:r>
      <w:r w:rsidR="00FA75B8">
        <w:rPr>
          <w:sz w:val="20"/>
        </w:rPr>
        <w:t xml:space="preserve">ember or PSAH </w:t>
      </w:r>
      <w:r>
        <w:rPr>
          <w:sz w:val="20"/>
        </w:rPr>
        <w:t>signature. Administrative modifications may be unilaterally executed by the</w:t>
      </w:r>
      <w:r>
        <w:rPr>
          <w:spacing w:val="-16"/>
          <w:sz w:val="20"/>
        </w:rPr>
        <w:t xml:space="preserve"> </w:t>
      </w:r>
      <w:r w:rsidR="00FA75B8">
        <w:rPr>
          <w:sz w:val="20"/>
        </w:rPr>
        <w:t>CMO</w:t>
      </w:r>
      <w:r>
        <w:rPr>
          <w:sz w:val="20"/>
        </w:rPr>
        <w:t>.</w:t>
      </w:r>
    </w:p>
    <w:p w14:paraId="1DD39A33" w14:textId="77777777" w:rsidR="00945E26" w:rsidRDefault="00945E26">
      <w:pPr>
        <w:pStyle w:val="BodyText"/>
        <w:spacing w:before="1"/>
      </w:pPr>
    </w:p>
    <w:p w14:paraId="59CF47D4" w14:textId="2ADD645B" w:rsidR="00945E26" w:rsidRDefault="000842C8">
      <w:pPr>
        <w:pStyle w:val="ListParagraph"/>
        <w:numPr>
          <w:ilvl w:val="0"/>
          <w:numId w:val="43"/>
        </w:numPr>
        <w:tabs>
          <w:tab w:val="left" w:pos="1800"/>
          <w:tab w:val="left" w:pos="1801"/>
        </w:tabs>
        <w:rPr>
          <w:sz w:val="20"/>
        </w:rPr>
      </w:pPr>
      <w:r>
        <w:rPr>
          <w:sz w:val="20"/>
        </w:rPr>
        <w:t>The</w:t>
      </w:r>
      <w:r w:rsidR="00505F2C">
        <w:rPr>
          <w:sz w:val="20"/>
        </w:rPr>
        <w:t xml:space="preserve"> CMO, as directed by the </w:t>
      </w:r>
      <w:r>
        <w:rPr>
          <w:sz w:val="20"/>
        </w:rPr>
        <w:t>AO</w:t>
      </w:r>
      <w:r w:rsidR="00505F2C">
        <w:rPr>
          <w:sz w:val="20"/>
        </w:rPr>
        <w:t>,</w:t>
      </w:r>
      <w:r>
        <w:rPr>
          <w:sz w:val="20"/>
        </w:rPr>
        <w:t xml:space="preserve"> is responsible for executing all modifications to this</w:t>
      </w:r>
      <w:r>
        <w:rPr>
          <w:spacing w:val="-6"/>
          <w:sz w:val="20"/>
        </w:rPr>
        <w:t xml:space="preserve"> </w:t>
      </w:r>
      <w:r w:rsidR="00505F2C">
        <w:rPr>
          <w:spacing w:val="-6"/>
          <w:sz w:val="20"/>
        </w:rPr>
        <w:t xml:space="preserve">Agreement and all resulting </w:t>
      </w:r>
      <w:r>
        <w:rPr>
          <w:sz w:val="20"/>
        </w:rPr>
        <w:t>P</w:t>
      </w:r>
      <w:r w:rsidR="00505F2C">
        <w:rPr>
          <w:sz w:val="20"/>
        </w:rPr>
        <w:t>S</w:t>
      </w:r>
      <w:r>
        <w:rPr>
          <w:sz w:val="20"/>
        </w:rPr>
        <w:t>A</w:t>
      </w:r>
      <w:r w:rsidR="00505F2C">
        <w:rPr>
          <w:sz w:val="20"/>
        </w:rPr>
        <w:t>s</w:t>
      </w:r>
      <w:r>
        <w:rPr>
          <w:sz w:val="20"/>
        </w:rPr>
        <w:t>.</w:t>
      </w:r>
    </w:p>
    <w:p w14:paraId="00037DCA" w14:textId="77777777" w:rsidR="00945E26" w:rsidRDefault="00945E26">
      <w:pPr>
        <w:pStyle w:val="BodyText"/>
        <w:spacing w:before="2"/>
      </w:pPr>
    </w:p>
    <w:p w14:paraId="20FD65D5" w14:textId="77777777" w:rsidR="00945E26" w:rsidRDefault="000842C8">
      <w:pPr>
        <w:pStyle w:val="Heading1"/>
        <w:jc w:val="both"/>
      </w:pPr>
      <w:bookmarkStart w:id="5" w:name="_TOC_250019"/>
      <w:bookmarkEnd w:id="5"/>
      <w:r>
        <w:t>ARTICLE IV: OBLIGATION AND PAYMENT</w:t>
      </w:r>
    </w:p>
    <w:p w14:paraId="34385FBE" w14:textId="77777777" w:rsidR="00945E26" w:rsidRDefault="00945E26">
      <w:pPr>
        <w:pStyle w:val="BodyText"/>
        <w:rPr>
          <w:b/>
        </w:rPr>
      </w:pPr>
    </w:p>
    <w:p w14:paraId="71BDC8A3" w14:textId="77777777" w:rsidR="00945E26" w:rsidRDefault="000842C8">
      <w:pPr>
        <w:pStyle w:val="ListParagraph"/>
        <w:numPr>
          <w:ilvl w:val="0"/>
          <w:numId w:val="42"/>
        </w:numPr>
        <w:tabs>
          <w:tab w:val="left" w:pos="1686"/>
        </w:tabs>
        <w:ind w:hanging="246"/>
        <w:rPr>
          <w:b/>
          <w:sz w:val="20"/>
        </w:rPr>
      </w:pPr>
      <w:r>
        <w:rPr>
          <w:b/>
          <w:sz w:val="20"/>
        </w:rPr>
        <w:t>Obligation</w:t>
      </w:r>
    </w:p>
    <w:p w14:paraId="18C6F7C9" w14:textId="77777777" w:rsidR="00945E26" w:rsidRDefault="00945E26">
      <w:pPr>
        <w:pStyle w:val="BodyText"/>
        <w:spacing w:before="10"/>
        <w:rPr>
          <w:b/>
          <w:sz w:val="19"/>
        </w:rPr>
      </w:pPr>
    </w:p>
    <w:p w14:paraId="241C9EBB" w14:textId="2C87F863" w:rsidR="00945E26" w:rsidRPr="00E115D7" w:rsidRDefault="000842C8">
      <w:pPr>
        <w:pStyle w:val="BodyText"/>
        <w:ind w:left="1441" w:right="264"/>
        <w:jc w:val="both"/>
      </w:pPr>
      <w:r>
        <w:t>In no case shall the Government's</w:t>
      </w:r>
      <w:r w:rsidR="00990C24">
        <w:t xml:space="preserve"> or CMO’s</w:t>
      </w:r>
      <w:r>
        <w:t xml:space="preserve"> financial obligations exceed the amount obligated on </w:t>
      </w:r>
      <w:r w:rsidR="00990C24">
        <w:t>a PSA.</w:t>
      </w:r>
      <w:r>
        <w:t xml:space="preserve"> The </w:t>
      </w:r>
      <w:r w:rsidR="00990C24">
        <w:t xml:space="preserve">CMO </w:t>
      </w:r>
      <w:r>
        <w:t xml:space="preserve">may obligate funds to </w:t>
      </w:r>
      <w:r w:rsidR="00990C24">
        <w:t>a PSA</w:t>
      </w:r>
      <w:r>
        <w:t xml:space="preserve"> incrementally</w:t>
      </w:r>
      <w:r w:rsidR="00990C24">
        <w:t xml:space="preserve">, if directed by the </w:t>
      </w:r>
      <w:proofErr w:type="gramStart"/>
      <w:r w:rsidR="00990C24">
        <w:t>Government</w:t>
      </w:r>
      <w:r>
        <w:t>..</w:t>
      </w:r>
      <w:proofErr w:type="gramEnd"/>
      <w:r>
        <w:t xml:space="preserve"> If a modification becomes necessary in </w:t>
      </w:r>
      <w:proofErr w:type="gramStart"/>
      <w:r>
        <w:t>performance</w:t>
      </w:r>
      <w:proofErr w:type="gramEnd"/>
      <w:r>
        <w:t xml:space="preserve"> of </w:t>
      </w:r>
      <w:r w:rsidR="00990C24">
        <w:t xml:space="preserve">a </w:t>
      </w:r>
      <w:r>
        <w:t>P</w:t>
      </w:r>
      <w:r w:rsidR="00990C24">
        <w:t>S</w:t>
      </w:r>
      <w:r>
        <w:t xml:space="preserve">A, pursuant to </w:t>
      </w:r>
      <w:r w:rsidRPr="00E115D7">
        <w:t>Article III, section B, Modifications, the</w:t>
      </w:r>
      <w:r w:rsidR="00990C24" w:rsidRPr="00E115D7">
        <w:t xml:space="preserve"> CMO</w:t>
      </w:r>
      <w:r w:rsidRPr="00E115D7">
        <w:t xml:space="preserve"> and the </w:t>
      </w:r>
      <w:r w:rsidR="00990C24" w:rsidRPr="00E115D7">
        <w:t xml:space="preserve">PSA's </w:t>
      </w:r>
      <w:r w:rsidRPr="00E115D7">
        <w:t>Administrator shall execute the requested revisions.</w:t>
      </w:r>
    </w:p>
    <w:p w14:paraId="7902350F" w14:textId="77777777" w:rsidR="00945E26" w:rsidRPr="00E115D7" w:rsidRDefault="00945E26">
      <w:pPr>
        <w:pStyle w:val="BodyText"/>
        <w:spacing w:before="1"/>
      </w:pPr>
    </w:p>
    <w:p w14:paraId="64BA8B70" w14:textId="77777777" w:rsidR="00945E26" w:rsidRPr="00E115D7" w:rsidRDefault="000842C8">
      <w:pPr>
        <w:pStyle w:val="ListParagraph"/>
        <w:numPr>
          <w:ilvl w:val="0"/>
          <w:numId w:val="42"/>
        </w:numPr>
        <w:tabs>
          <w:tab w:val="left" w:pos="1676"/>
        </w:tabs>
        <w:spacing w:before="1"/>
        <w:ind w:left="1675" w:hanging="235"/>
        <w:rPr>
          <w:b/>
          <w:sz w:val="20"/>
        </w:rPr>
      </w:pPr>
      <w:r w:rsidRPr="00E115D7">
        <w:rPr>
          <w:b/>
          <w:sz w:val="20"/>
        </w:rPr>
        <w:t>Payments</w:t>
      </w:r>
    </w:p>
    <w:p w14:paraId="638445CA" w14:textId="77777777" w:rsidR="00945E26" w:rsidRDefault="00945E26">
      <w:pPr>
        <w:pStyle w:val="BodyText"/>
        <w:spacing w:before="9"/>
        <w:rPr>
          <w:b/>
          <w:sz w:val="19"/>
        </w:rPr>
      </w:pPr>
    </w:p>
    <w:p w14:paraId="64764B1F" w14:textId="7E0F6ED0" w:rsidR="00945E26" w:rsidRDefault="000842C8">
      <w:pPr>
        <w:pStyle w:val="ListParagraph"/>
        <w:numPr>
          <w:ilvl w:val="0"/>
          <w:numId w:val="41"/>
        </w:numPr>
        <w:tabs>
          <w:tab w:val="left" w:pos="1802"/>
        </w:tabs>
        <w:spacing w:before="1"/>
        <w:ind w:right="265"/>
        <w:rPr>
          <w:sz w:val="20"/>
        </w:rPr>
      </w:pPr>
      <w:r>
        <w:rPr>
          <w:sz w:val="20"/>
        </w:rPr>
        <w:t>Project Payments: The detailed instructions for project payments for fixed price projects will be included in the P</w:t>
      </w:r>
      <w:r w:rsidR="00990C24">
        <w:rPr>
          <w:sz w:val="20"/>
        </w:rPr>
        <w:t>S</w:t>
      </w:r>
      <w:r>
        <w:rPr>
          <w:sz w:val="20"/>
        </w:rPr>
        <w:t>A</w:t>
      </w:r>
      <w:r>
        <w:rPr>
          <w:spacing w:val="-7"/>
          <w:sz w:val="20"/>
        </w:rPr>
        <w:t xml:space="preserve"> </w:t>
      </w:r>
      <w:r>
        <w:rPr>
          <w:sz w:val="20"/>
        </w:rPr>
        <w:t>Milestone</w:t>
      </w:r>
      <w:r>
        <w:rPr>
          <w:spacing w:val="-9"/>
          <w:sz w:val="20"/>
        </w:rPr>
        <w:t xml:space="preserve"> </w:t>
      </w:r>
      <w:r>
        <w:rPr>
          <w:sz w:val="20"/>
        </w:rPr>
        <w:t>Payment</w:t>
      </w:r>
      <w:r>
        <w:rPr>
          <w:spacing w:val="-8"/>
          <w:sz w:val="20"/>
        </w:rPr>
        <w:t xml:space="preserve"> </w:t>
      </w:r>
      <w:r>
        <w:rPr>
          <w:sz w:val="20"/>
        </w:rPr>
        <w:t>Schedule.</w:t>
      </w:r>
      <w:r>
        <w:rPr>
          <w:spacing w:val="-9"/>
          <w:sz w:val="20"/>
        </w:rPr>
        <w:t xml:space="preserve"> </w:t>
      </w:r>
      <w:r>
        <w:rPr>
          <w:sz w:val="20"/>
        </w:rPr>
        <w:t>Expenditure-based</w:t>
      </w:r>
      <w:r>
        <w:rPr>
          <w:spacing w:val="-9"/>
          <w:sz w:val="20"/>
        </w:rPr>
        <w:t xml:space="preserve"> </w:t>
      </w:r>
      <w:r>
        <w:rPr>
          <w:sz w:val="20"/>
        </w:rPr>
        <w:t>projects</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reimbursed</w:t>
      </w:r>
      <w:r>
        <w:rPr>
          <w:spacing w:val="-9"/>
          <w:sz w:val="20"/>
        </w:rPr>
        <w:t xml:space="preserve"> </w:t>
      </w:r>
      <w:r>
        <w:rPr>
          <w:sz w:val="20"/>
        </w:rPr>
        <w:t>based</w:t>
      </w:r>
      <w:r>
        <w:rPr>
          <w:spacing w:val="-9"/>
          <w:sz w:val="20"/>
        </w:rPr>
        <w:t xml:space="preserve"> </w:t>
      </w:r>
      <w:r>
        <w:rPr>
          <w:sz w:val="20"/>
        </w:rPr>
        <w:t>on</w:t>
      </w:r>
      <w:r>
        <w:rPr>
          <w:spacing w:val="-7"/>
          <w:sz w:val="20"/>
        </w:rPr>
        <w:t xml:space="preserve"> </w:t>
      </w:r>
      <w:r>
        <w:rPr>
          <w:sz w:val="20"/>
        </w:rPr>
        <w:t>actual</w:t>
      </w:r>
      <w:r>
        <w:rPr>
          <w:spacing w:val="-7"/>
          <w:sz w:val="20"/>
        </w:rPr>
        <w:t xml:space="preserve"> </w:t>
      </w:r>
      <w:r>
        <w:rPr>
          <w:sz w:val="20"/>
        </w:rPr>
        <w:t>costs</w:t>
      </w:r>
      <w:r>
        <w:rPr>
          <w:spacing w:val="-9"/>
          <w:sz w:val="20"/>
        </w:rPr>
        <w:t xml:space="preserve"> </w:t>
      </w:r>
      <w:r>
        <w:rPr>
          <w:sz w:val="20"/>
        </w:rPr>
        <w:t>incurred.</w:t>
      </w:r>
    </w:p>
    <w:p w14:paraId="347FFD60" w14:textId="58E537A7" w:rsidR="00945E26" w:rsidRDefault="000842C8">
      <w:pPr>
        <w:pStyle w:val="ListParagraph"/>
        <w:numPr>
          <w:ilvl w:val="0"/>
          <w:numId w:val="41"/>
        </w:numPr>
        <w:tabs>
          <w:tab w:val="left" w:pos="1801"/>
        </w:tabs>
        <w:spacing w:before="167"/>
        <w:ind w:left="1800" w:right="266"/>
        <w:rPr>
          <w:sz w:val="20"/>
        </w:rPr>
      </w:pPr>
      <w:r>
        <w:rPr>
          <w:sz w:val="20"/>
        </w:rPr>
        <w:t>Accounting</w:t>
      </w:r>
      <w:r>
        <w:rPr>
          <w:spacing w:val="-7"/>
          <w:sz w:val="20"/>
        </w:rPr>
        <w:t xml:space="preserve"> </w:t>
      </w:r>
      <w:r>
        <w:rPr>
          <w:sz w:val="20"/>
        </w:rPr>
        <w:t>System</w:t>
      </w:r>
      <w:r>
        <w:rPr>
          <w:spacing w:val="-9"/>
          <w:sz w:val="20"/>
        </w:rPr>
        <w:t xml:space="preserve"> </w:t>
      </w:r>
      <w:r>
        <w:rPr>
          <w:sz w:val="20"/>
        </w:rPr>
        <w:t>Requirements:</w:t>
      </w:r>
      <w:r>
        <w:rPr>
          <w:spacing w:val="-6"/>
          <w:sz w:val="20"/>
        </w:rPr>
        <w:t xml:space="preserve"> </w:t>
      </w:r>
      <w:r>
        <w:rPr>
          <w:sz w:val="20"/>
        </w:rPr>
        <w:t>Prior</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submission</w:t>
      </w:r>
      <w:r>
        <w:rPr>
          <w:spacing w:val="-6"/>
          <w:sz w:val="20"/>
        </w:rPr>
        <w:t xml:space="preserve"> </w:t>
      </w:r>
      <w:r>
        <w:rPr>
          <w:sz w:val="20"/>
        </w:rPr>
        <w:t>of</w:t>
      </w:r>
      <w:r>
        <w:rPr>
          <w:spacing w:val="-5"/>
          <w:sz w:val="20"/>
        </w:rPr>
        <w:t xml:space="preserve"> </w:t>
      </w:r>
      <w:r>
        <w:rPr>
          <w:sz w:val="20"/>
        </w:rPr>
        <w:t>invoices,</w:t>
      </w:r>
      <w:r>
        <w:rPr>
          <w:spacing w:val="-6"/>
          <w:sz w:val="20"/>
        </w:rPr>
        <w:t xml:space="preserve"> </w:t>
      </w:r>
      <w:r>
        <w:rPr>
          <w:sz w:val="20"/>
        </w:rPr>
        <w:t>the</w:t>
      </w:r>
      <w:r w:rsidR="00990C24">
        <w:rPr>
          <w:sz w:val="20"/>
        </w:rPr>
        <w:t xml:space="preserve"> PSAH</w:t>
      </w:r>
      <w:r>
        <w:rPr>
          <w:spacing w:val="-5"/>
          <w:sz w:val="20"/>
        </w:rPr>
        <w:t xml:space="preserve"> </w:t>
      </w:r>
      <w:r>
        <w:rPr>
          <w:sz w:val="20"/>
        </w:rPr>
        <w:t>shall</w:t>
      </w:r>
      <w:r>
        <w:rPr>
          <w:spacing w:val="-7"/>
          <w:sz w:val="20"/>
        </w:rPr>
        <w:t xml:space="preserve"> </w:t>
      </w:r>
      <w:r>
        <w:rPr>
          <w:sz w:val="20"/>
        </w:rPr>
        <w:t>have</w:t>
      </w:r>
      <w:r>
        <w:rPr>
          <w:spacing w:val="-7"/>
          <w:sz w:val="20"/>
        </w:rPr>
        <w:t xml:space="preserve"> </w:t>
      </w:r>
      <w:r>
        <w:rPr>
          <w:sz w:val="20"/>
        </w:rPr>
        <w:t>and</w:t>
      </w:r>
      <w:r>
        <w:rPr>
          <w:spacing w:val="-5"/>
          <w:sz w:val="20"/>
        </w:rPr>
        <w:t xml:space="preserve"> </w:t>
      </w:r>
      <w:r>
        <w:rPr>
          <w:sz w:val="20"/>
        </w:rPr>
        <w:t>maintain an</w:t>
      </w:r>
      <w:r>
        <w:rPr>
          <w:spacing w:val="-5"/>
          <w:sz w:val="20"/>
        </w:rPr>
        <w:t xml:space="preserve"> </w:t>
      </w:r>
      <w:r>
        <w:rPr>
          <w:sz w:val="20"/>
        </w:rPr>
        <w:t>established</w:t>
      </w:r>
      <w:r>
        <w:rPr>
          <w:spacing w:val="-5"/>
          <w:sz w:val="20"/>
        </w:rPr>
        <w:t xml:space="preserve"> </w:t>
      </w:r>
      <w:r>
        <w:rPr>
          <w:sz w:val="20"/>
        </w:rPr>
        <w:t>accounting</w:t>
      </w:r>
      <w:r>
        <w:rPr>
          <w:spacing w:val="-4"/>
          <w:sz w:val="20"/>
        </w:rPr>
        <w:t xml:space="preserve"> </w:t>
      </w:r>
      <w:r>
        <w:rPr>
          <w:sz w:val="20"/>
        </w:rPr>
        <w:t>system</w:t>
      </w:r>
      <w:r>
        <w:rPr>
          <w:spacing w:val="-7"/>
          <w:sz w:val="20"/>
        </w:rPr>
        <w:t xml:space="preserve"> </w:t>
      </w:r>
      <w:r>
        <w:rPr>
          <w:sz w:val="20"/>
        </w:rPr>
        <w:t>which</w:t>
      </w:r>
      <w:r>
        <w:rPr>
          <w:spacing w:val="-4"/>
          <w:sz w:val="20"/>
        </w:rPr>
        <w:t xml:space="preserve"> </w:t>
      </w:r>
      <w:r>
        <w:rPr>
          <w:sz w:val="20"/>
        </w:rPr>
        <w:t>complies</w:t>
      </w:r>
      <w:r>
        <w:rPr>
          <w:spacing w:val="-4"/>
          <w:sz w:val="20"/>
        </w:rPr>
        <w:t xml:space="preserve"> </w:t>
      </w:r>
      <w:r>
        <w:rPr>
          <w:sz w:val="20"/>
        </w:rPr>
        <w:t>with</w:t>
      </w:r>
      <w:r>
        <w:rPr>
          <w:spacing w:val="-5"/>
          <w:sz w:val="20"/>
        </w:rPr>
        <w:t xml:space="preserve"> </w:t>
      </w:r>
      <w:r>
        <w:rPr>
          <w:sz w:val="20"/>
        </w:rPr>
        <w:t>Generally</w:t>
      </w:r>
      <w:r>
        <w:rPr>
          <w:spacing w:val="-5"/>
          <w:sz w:val="20"/>
        </w:rPr>
        <w:t xml:space="preserve"> </w:t>
      </w:r>
      <w:r>
        <w:rPr>
          <w:sz w:val="20"/>
        </w:rPr>
        <w:t>Accepted</w:t>
      </w:r>
      <w:r>
        <w:rPr>
          <w:spacing w:val="-4"/>
          <w:sz w:val="20"/>
        </w:rPr>
        <w:t xml:space="preserve"> </w:t>
      </w:r>
      <w:r>
        <w:rPr>
          <w:sz w:val="20"/>
        </w:rPr>
        <w:t>Accounting</w:t>
      </w:r>
      <w:r>
        <w:rPr>
          <w:spacing w:val="-5"/>
          <w:sz w:val="20"/>
        </w:rPr>
        <w:t xml:space="preserve"> </w:t>
      </w:r>
      <w:r>
        <w:rPr>
          <w:sz w:val="20"/>
        </w:rPr>
        <w:t>Principles</w:t>
      </w:r>
      <w:r>
        <w:rPr>
          <w:spacing w:val="-4"/>
          <w:sz w:val="20"/>
        </w:rPr>
        <w:t xml:space="preserve"> </w:t>
      </w:r>
      <w:r>
        <w:rPr>
          <w:sz w:val="20"/>
        </w:rPr>
        <w:t>(GAAP)</w:t>
      </w:r>
      <w:r>
        <w:rPr>
          <w:spacing w:val="-5"/>
          <w:sz w:val="20"/>
        </w:rPr>
        <w:t xml:space="preserve"> </w:t>
      </w:r>
      <w:r>
        <w:rPr>
          <w:sz w:val="20"/>
        </w:rPr>
        <w:t xml:space="preserve">and the requirements of </w:t>
      </w:r>
      <w:r w:rsidR="00990C24">
        <w:rPr>
          <w:sz w:val="20"/>
        </w:rPr>
        <w:t xml:space="preserve">a </w:t>
      </w:r>
      <w:r>
        <w:rPr>
          <w:sz w:val="20"/>
        </w:rPr>
        <w:t>P</w:t>
      </w:r>
      <w:r w:rsidR="00990C24">
        <w:rPr>
          <w:sz w:val="20"/>
        </w:rPr>
        <w:t>S</w:t>
      </w:r>
      <w:r>
        <w:rPr>
          <w:sz w:val="20"/>
        </w:rPr>
        <w:t xml:space="preserve">A. The </w:t>
      </w:r>
      <w:r w:rsidR="00990C24">
        <w:rPr>
          <w:sz w:val="20"/>
        </w:rPr>
        <w:t xml:space="preserve">PSAH </w:t>
      </w:r>
      <w:proofErr w:type="gramStart"/>
      <w:r>
        <w:rPr>
          <w:sz w:val="20"/>
        </w:rPr>
        <w:t>shall</w:t>
      </w:r>
      <w:proofErr w:type="gramEnd"/>
      <w:r>
        <w:rPr>
          <w:sz w:val="20"/>
        </w:rPr>
        <w:t xml:space="preserve"> ensure that appropriate arrangements have been made for receiving, distributing and accounting for Federal funds under </w:t>
      </w:r>
      <w:r w:rsidR="00990C24">
        <w:rPr>
          <w:sz w:val="20"/>
        </w:rPr>
        <w:t xml:space="preserve">any resulting </w:t>
      </w:r>
      <w:r>
        <w:rPr>
          <w:sz w:val="20"/>
        </w:rPr>
        <w:t>P</w:t>
      </w:r>
      <w:r w:rsidR="00990C24">
        <w:rPr>
          <w:sz w:val="20"/>
        </w:rPr>
        <w:t>S</w:t>
      </w:r>
      <w:r>
        <w:rPr>
          <w:sz w:val="20"/>
        </w:rPr>
        <w:t>A. Consistent with this stipulation, an acceptable accounting system will be one in which all cash receipts and disbursements are controlled and documented</w:t>
      </w:r>
      <w:r>
        <w:rPr>
          <w:spacing w:val="-2"/>
          <w:sz w:val="20"/>
        </w:rPr>
        <w:t xml:space="preserve"> </w:t>
      </w:r>
      <w:r>
        <w:rPr>
          <w:sz w:val="20"/>
        </w:rPr>
        <w:t>properly.</w:t>
      </w:r>
    </w:p>
    <w:p w14:paraId="2D282D82" w14:textId="77777777" w:rsidR="00945E26" w:rsidRDefault="00945E26">
      <w:pPr>
        <w:pStyle w:val="BodyText"/>
        <w:spacing w:before="1"/>
      </w:pPr>
    </w:p>
    <w:p w14:paraId="7966A1B3" w14:textId="706692A4" w:rsidR="00945E26" w:rsidRDefault="000842C8">
      <w:pPr>
        <w:pStyle w:val="ListParagraph"/>
        <w:numPr>
          <w:ilvl w:val="0"/>
          <w:numId w:val="41"/>
        </w:numPr>
        <w:tabs>
          <w:tab w:val="left" w:pos="1801"/>
        </w:tabs>
        <w:ind w:left="1800" w:right="265" w:hanging="360"/>
        <w:rPr>
          <w:sz w:val="20"/>
        </w:rPr>
      </w:pPr>
      <w:r>
        <w:rPr>
          <w:sz w:val="20"/>
        </w:rPr>
        <w:t>For expenditure-based or resource-sharing projects, the capability of the Consortium Member’s accounting system</w:t>
      </w:r>
      <w:r>
        <w:rPr>
          <w:spacing w:val="-14"/>
          <w:sz w:val="20"/>
        </w:rPr>
        <w:t xml:space="preserve"> </w:t>
      </w:r>
      <w:r>
        <w:rPr>
          <w:sz w:val="20"/>
        </w:rPr>
        <w:t>will</w:t>
      </w:r>
      <w:r>
        <w:rPr>
          <w:spacing w:val="-11"/>
          <w:sz w:val="20"/>
        </w:rPr>
        <w:t xml:space="preserve"> </w:t>
      </w:r>
      <w:r>
        <w:rPr>
          <w:sz w:val="20"/>
        </w:rPr>
        <w:t>be</w:t>
      </w:r>
      <w:r>
        <w:rPr>
          <w:spacing w:val="-12"/>
          <w:sz w:val="20"/>
        </w:rPr>
        <w:t xml:space="preserve"> </w:t>
      </w:r>
      <w:r>
        <w:rPr>
          <w:sz w:val="20"/>
        </w:rPr>
        <w:t>considered</w:t>
      </w:r>
      <w:r>
        <w:rPr>
          <w:spacing w:val="-11"/>
          <w:sz w:val="20"/>
        </w:rPr>
        <w:t xml:space="preserve"> </w:t>
      </w:r>
      <w:r>
        <w:rPr>
          <w:sz w:val="20"/>
        </w:rPr>
        <w:t>prior</w:t>
      </w:r>
      <w:r>
        <w:rPr>
          <w:spacing w:val="-11"/>
          <w:sz w:val="20"/>
        </w:rPr>
        <w:t xml:space="preserve"> </w:t>
      </w:r>
      <w:r>
        <w:rPr>
          <w:sz w:val="20"/>
        </w:rPr>
        <w:t>to</w:t>
      </w:r>
      <w:r>
        <w:rPr>
          <w:spacing w:val="-11"/>
          <w:sz w:val="20"/>
        </w:rPr>
        <w:t xml:space="preserve"> </w:t>
      </w:r>
      <w:proofErr w:type="gramStart"/>
      <w:r>
        <w:rPr>
          <w:sz w:val="20"/>
        </w:rPr>
        <w:t>award</w:t>
      </w:r>
      <w:proofErr w:type="gramEnd"/>
      <w:r>
        <w:rPr>
          <w:sz w:val="20"/>
        </w:rPr>
        <w:t>.</w:t>
      </w:r>
      <w:r>
        <w:rPr>
          <w:spacing w:val="-12"/>
          <w:sz w:val="20"/>
        </w:rPr>
        <w:t xml:space="preserve"> </w:t>
      </w:r>
      <w:r>
        <w:rPr>
          <w:sz w:val="20"/>
        </w:rPr>
        <w:t>Although</w:t>
      </w:r>
      <w:r>
        <w:rPr>
          <w:spacing w:val="-11"/>
          <w:sz w:val="20"/>
        </w:rPr>
        <w:t xml:space="preserve"> </w:t>
      </w:r>
      <w:r>
        <w:rPr>
          <w:sz w:val="20"/>
        </w:rPr>
        <w:t>the</w:t>
      </w:r>
      <w:r>
        <w:rPr>
          <w:spacing w:val="-12"/>
          <w:sz w:val="20"/>
        </w:rPr>
        <w:t xml:space="preserve"> </w:t>
      </w:r>
      <w:r>
        <w:rPr>
          <w:sz w:val="20"/>
        </w:rPr>
        <w:t>Government</w:t>
      </w:r>
      <w:r>
        <w:rPr>
          <w:spacing w:val="-11"/>
          <w:sz w:val="20"/>
        </w:rPr>
        <w:t xml:space="preserve"> </w:t>
      </w:r>
      <w:r>
        <w:rPr>
          <w:sz w:val="20"/>
        </w:rPr>
        <w:t>will</w:t>
      </w:r>
      <w:r>
        <w:rPr>
          <w:spacing w:val="-11"/>
          <w:sz w:val="20"/>
        </w:rPr>
        <w:t xml:space="preserve"> </w:t>
      </w:r>
      <w:r>
        <w:rPr>
          <w:sz w:val="20"/>
        </w:rPr>
        <w:t>not</w:t>
      </w:r>
      <w:r>
        <w:rPr>
          <w:spacing w:val="-11"/>
          <w:sz w:val="20"/>
        </w:rPr>
        <w:t xml:space="preserve"> </w:t>
      </w:r>
      <w:r>
        <w:rPr>
          <w:sz w:val="20"/>
        </w:rPr>
        <w:t>impose</w:t>
      </w:r>
      <w:r>
        <w:rPr>
          <w:spacing w:val="-12"/>
          <w:sz w:val="20"/>
        </w:rPr>
        <w:t xml:space="preserve"> </w:t>
      </w:r>
      <w:r>
        <w:rPr>
          <w:sz w:val="20"/>
        </w:rPr>
        <w:t>requirements</w:t>
      </w:r>
      <w:r>
        <w:rPr>
          <w:spacing w:val="-10"/>
          <w:sz w:val="20"/>
        </w:rPr>
        <w:t xml:space="preserve"> </w:t>
      </w:r>
      <w:r>
        <w:rPr>
          <w:sz w:val="20"/>
        </w:rPr>
        <w:t>that</w:t>
      </w:r>
      <w:r>
        <w:rPr>
          <w:spacing w:val="-11"/>
          <w:sz w:val="20"/>
        </w:rPr>
        <w:t xml:space="preserve"> </w:t>
      </w:r>
      <w:r>
        <w:rPr>
          <w:sz w:val="20"/>
        </w:rPr>
        <w:t>will</w:t>
      </w:r>
      <w:r>
        <w:rPr>
          <w:spacing w:val="-11"/>
          <w:sz w:val="20"/>
        </w:rPr>
        <w:t xml:space="preserve"> </w:t>
      </w:r>
      <w:r>
        <w:rPr>
          <w:sz w:val="20"/>
        </w:rPr>
        <w:t>cause a</w:t>
      </w:r>
      <w:r>
        <w:rPr>
          <w:spacing w:val="-4"/>
          <w:sz w:val="20"/>
        </w:rPr>
        <w:t xml:space="preserve"> </w:t>
      </w:r>
      <w:r>
        <w:rPr>
          <w:sz w:val="20"/>
        </w:rPr>
        <w:t>Consortium</w:t>
      </w:r>
      <w:r>
        <w:rPr>
          <w:spacing w:val="-6"/>
          <w:sz w:val="20"/>
        </w:rPr>
        <w:t xml:space="preserve"> </w:t>
      </w:r>
      <w:r>
        <w:rPr>
          <w:sz w:val="20"/>
        </w:rPr>
        <w:t>Member</w:t>
      </w:r>
      <w:r>
        <w:rPr>
          <w:spacing w:val="-3"/>
          <w:sz w:val="20"/>
        </w:rPr>
        <w:t xml:space="preserve"> </w:t>
      </w:r>
      <w:r>
        <w:rPr>
          <w:sz w:val="20"/>
        </w:rPr>
        <w:t>to</w:t>
      </w:r>
      <w:r>
        <w:rPr>
          <w:spacing w:val="-5"/>
          <w:sz w:val="20"/>
        </w:rPr>
        <w:t xml:space="preserve"> </w:t>
      </w:r>
      <w:r>
        <w:rPr>
          <w:sz w:val="20"/>
        </w:rPr>
        <w:t>revise</w:t>
      </w:r>
      <w:r>
        <w:rPr>
          <w:spacing w:val="-3"/>
          <w:sz w:val="20"/>
        </w:rPr>
        <w:t xml:space="preserve"> </w:t>
      </w:r>
      <w:r>
        <w:rPr>
          <w:sz w:val="20"/>
        </w:rPr>
        <w:t>or</w:t>
      </w:r>
      <w:r>
        <w:rPr>
          <w:spacing w:val="-3"/>
          <w:sz w:val="20"/>
        </w:rPr>
        <w:t xml:space="preserve"> </w:t>
      </w:r>
      <w:r>
        <w:rPr>
          <w:sz w:val="20"/>
        </w:rPr>
        <w:t>alter</w:t>
      </w:r>
      <w:r>
        <w:rPr>
          <w:spacing w:val="-5"/>
          <w:sz w:val="20"/>
        </w:rPr>
        <w:t xml:space="preserve"> </w:t>
      </w:r>
      <w:r>
        <w:rPr>
          <w:sz w:val="20"/>
        </w:rPr>
        <w:t>its</w:t>
      </w:r>
      <w:r>
        <w:rPr>
          <w:spacing w:val="-3"/>
          <w:sz w:val="20"/>
        </w:rPr>
        <w:t xml:space="preserve"> </w:t>
      </w:r>
      <w:r>
        <w:rPr>
          <w:sz w:val="20"/>
        </w:rPr>
        <w:t>existing</w:t>
      </w:r>
      <w:r>
        <w:rPr>
          <w:spacing w:val="-4"/>
          <w:sz w:val="20"/>
        </w:rPr>
        <w:t xml:space="preserve"> </w:t>
      </w:r>
      <w:r>
        <w:rPr>
          <w:sz w:val="20"/>
        </w:rPr>
        <w:t>accounting</w:t>
      </w:r>
      <w:r>
        <w:rPr>
          <w:spacing w:val="-5"/>
          <w:sz w:val="20"/>
        </w:rPr>
        <w:t xml:space="preserve"> </w:t>
      </w:r>
      <w:r>
        <w:rPr>
          <w:sz w:val="20"/>
        </w:rPr>
        <w:t>system,</w:t>
      </w:r>
      <w:r>
        <w:rPr>
          <w:spacing w:val="-3"/>
          <w:sz w:val="20"/>
        </w:rPr>
        <w:t xml:space="preserve"> </w:t>
      </w:r>
      <w:r>
        <w:rPr>
          <w:sz w:val="20"/>
        </w:rPr>
        <w:t>the</w:t>
      </w:r>
      <w:r>
        <w:rPr>
          <w:spacing w:val="-3"/>
          <w:sz w:val="20"/>
        </w:rPr>
        <w:t xml:space="preserve"> </w:t>
      </w:r>
      <w:r>
        <w:rPr>
          <w:sz w:val="20"/>
        </w:rPr>
        <w:t>Government</w:t>
      </w:r>
      <w:r>
        <w:rPr>
          <w:spacing w:val="-4"/>
          <w:sz w:val="20"/>
        </w:rPr>
        <w:t xml:space="preserve"> </w:t>
      </w:r>
      <w:r>
        <w:rPr>
          <w:sz w:val="20"/>
        </w:rPr>
        <w:t>will</w:t>
      </w:r>
      <w:r>
        <w:rPr>
          <w:spacing w:val="-5"/>
          <w:sz w:val="20"/>
        </w:rPr>
        <w:t xml:space="preserve"> </w:t>
      </w:r>
      <w:r>
        <w:rPr>
          <w:sz w:val="20"/>
        </w:rPr>
        <w:t>not</w:t>
      </w:r>
      <w:r w:rsidR="005B74B3">
        <w:rPr>
          <w:sz w:val="20"/>
        </w:rPr>
        <w:t xml:space="preserve"> direct the CMO to</w:t>
      </w:r>
      <w:r>
        <w:rPr>
          <w:spacing w:val="-4"/>
          <w:sz w:val="20"/>
        </w:rPr>
        <w:t xml:space="preserve"> </w:t>
      </w:r>
      <w:r>
        <w:rPr>
          <w:sz w:val="20"/>
        </w:rPr>
        <w:t>enter</w:t>
      </w:r>
      <w:r>
        <w:rPr>
          <w:spacing w:val="-3"/>
          <w:sz w:val="20"/>
        </w:rPr>
        <w:t xml:space="preserve"> </w:t>
      </w:r>
      <w:r>
        <w:rPr>
          <w:sz w:val="20"/>
        </w:rPr>
        <w:t>into</w:t>
      </w:r>
      <w:r>
        <w:rPr>
          <w:spacing w:val="-5"/>
          <w:sz w:val="20"/>
        </w:rPr>
        <w:t xml:space="preserve"> </w:t>
      </w:r>
      <w:r>
        <w:rPr>
          <w:sz w:val="20"/>
        </w:rPr>
        <w:t>a</w:t>
      </w:r>
      <w:r>
        <w:rPr>
          <w:spacing w:val="-5"/>
          <w:sz w:val="20"/>
        </w:rPr>
        <w:t xml:space="preserve"> </w:t>
      </w:r>
      <w:r>
        <w:rPr>
          <w:sz w:val="20"/>
        </w:rPr>
        <w:t>P</w:t>
      </w:r>
      <w:r w:rsidR="00AC6A80">
        <w:rPr>
          <w:sz w:val="20"/>
        </w:rPr>
        <w:t>S</w:t>
      </w:r>
      <w:r>
        <w:rPr>
          <w:sz w:val="20"/>
        </w:rPr>
        <w:t>A that</w:t>
      </w:r>
      <w:r>
        <w:rPr>
          <w:spacing w:val="-10"/>
          <w:sz w:val="20"/>
        </w:rPr>
        <w:t xml:space="preserve"> </w:t>
      </w:r>
      <w:r>
        <w:rPr>
          <w:sz w:val="20"/>
        </w:rPr>
        <w:t>provides</w:t>
      </w:r>
      <w:r>
        <w:rPr>
          <w:spacing w:val="-9"/>
          <w:sz w:val="20"/>
        </w:rPr>
        <w:t xml:space="preserve"> </w:t>
      </w:r>
      <w:r>
        <w:rPr>
          <w:sz w:val="20"/>
        </w:rPr>
        <w:t>for</w:t>
      </w:r>
      <w:r>
        <w:rPr>
          <w:spacing w:val="-9"/>
          <w:sz w:val="20"/>
        </w:rPr>
        <w:t xml:space="preserve"> </w:t>
      </w:r>
      <w:r>
        <w:rPr>
          <w:sz w:val="20"/>
        </w:rPr>
        <w:t>payment</w:t>
      </w:r>
      <w:r>
        <w:rPr>
          <w:spacing w:val="-10"/>
          <w:sz w:val="20"/>
        </w:rPr>
        <w:t xml:space="preserve"> </w:t>
      </w:r>
      <w:r>
        <w:rPr>
          <w:sz w:val="20"/>
        </w:rPr>
        <w:t>based</w:t>
      </w:r>
      <w:r>
        <w:rPr>
          <w:spacing w:val="-9"/>
          <w:sz w:val="20"/>
        </w:rPr>
        <w:t xml:space="preserve"> </w:t>
      </w:r>
      <w:r>
        <w:rPr>
          <w:sz w:val="20"/>
        </w:rPr>
        <w:t>on</w:t>
      </w:r>
      <w:r>
        <w:rPr>
          <w:spacing w:val="-7"/>
          <w:sz w:val="20"/>
        </w:rPr>
        <w:t xml:space="preserve"> </w:t>
      </w:r>
      <w:r>
        <w:rPr>
          <w:sz w:val="20"/>
        </w:rPr>
        <w:t>amounts</w:t>
      </w:r>
      <w:r>
        <w:rPr>
          <w:spacing w:val="-10"/>
          <w:sz w:val="20"/>
        </w:rPr>
        <w:t xml:space="preserve"> </w:t>
      </w:r>
      <w:r>
        <w:rPr>
          <w:sz w:val="20"/>
        </w:rPr>
        <w:t>generated</w:t>
      </w:r>
      <w:r>
        <w:rPr>
          <w:spacing w:val="-9"/>
          <w:sz w:val="20"/>
        </w:rPr>
        <w:t xml:space="preserve"> </w:t>
      </w:r>
      <w:r>
        <w:rPr>
          <w:sz w:val="20"/>
        </w:rPr>
        <w:t>from</w:t>
      </w:r>
      <w:r>
        <w:rPr>
          <w:spacing w:val="-10"/>
          <w:sz w:val="20"/>
        </w:rPr>
        <w:t xml:space="preserve"> </w:t>
      </w:r>
      <w:r>
        <w:rPr>
          <w:sz w:val="20"/>
        </w:rPr>
        <w:t>the</w:t>
      </w:r>
      <w:r>
        <w:rPr>
          <w:spacing w:val="-8"/>
          <w:sz w:val="20"/>
        </w:rPr>
        <w:t xml:space="preserve"> </w:t>
      </w:r>
      <w:r>
        <w:rPr>
          <w:sz w:val="20"/>
        </w:rPr>
        <w:t>Consortium</w:t>
      </w:r>
      <w:r>
        <w:rPr>
          <w:spacing w:val="-10"/>
          <w:sz w:val="20"/>
        </w:rPr>
        <w:t xml:space="preserve"> </w:t>
      </w:r>
      <w:r>
        <w:rPr>
          <w:sz w:val="20"/>
        </w:rPr>
        <w:t>Member’s</w:t>
      </w:r>
      <w:r>
        <w:rPr>
          <w:spacing w:val="-8"/>
          <w:sz w:val="20"/>
        </w:rPr>
        <w:t xml:space="preserve"> </w:t>
      </w:r>
      <w:r>
        <w:rPr>
          <w:sz w:val="20"/>
        </w:rPr>
        <w:t>financial</w:t>
      </w:r>
      <w:r>
        <w:rPr>
          <w:spacing w:val="-10"/>
          <w:sz w:val="20"/>
        </w:rPr>
        <w:t xml:space="preserve"> </w:t>
      </w:r>
      <w:r>
        <w:rPr>
          <w:sz w:val="20"/>
        </w:rPr>
        <w:t>or</w:t>
      </w:r>
      <w:r>
        <w:rPr>
          <w:spacing w:val="-9"/>
          <w:sz w:val="20"/>
        </w:rPr>
        <w:t xml:space="preserve"> </w:t>
      </w:r>
      <w:r>
        <w:rPr>
          <w:sz w:val="20"/>
        </w:rPr>
        <w:t>cost</w:t>
      </w:r>
      <w:r>
        <w:rPr>
          <w:spacing w:val="-10"/>
          <w:sz w:val="20"/>
        </w:rPr>
        <w:t xml:space="preserve"> </w:t>
      </w:r>
      <w:r>
        <w:rPr>
          <w:sz w:val="20"/>
        </w:rPr>
        <w:t>records, if the Consortium Member does not have an accounting system capable of identifying the amounts/costs to individual</w:t>
      </w:r>
      <w:r>
        <w:rPr>
          <w:spacing w:val="-3"/>
          <w:sz w:val="20"/>
        </w:rPr>
        <w:t xml:space="preserve"> </w:t>
      </w:r>
      <w:r>
        <w:rPr>
          <w:sz w:val="20"/>
        </w:rPr>
        <w:t>P</w:t>
      </w:r>
      <w:r w:rsidR="00AC6A80">
        <w:rPr>
          <w:sz w:val="20"/>
        </w:rPr>
        <w:t>S</w:t>
      </w:r>
      <w:r>
        <w:rPr>
          <w:sz w:val="20"/>
        </w:rPr>
        <w:t>A’s.</w:t>
      </w:r>
    </w:p>
    <w:p w14:paraId="7156492F" w14:textId="77777777" w:rsidR="00945E26" w:rsidRDefault="00945E26">
      <w:pPr>
        <w:pStyle w:val="BodyText"/>
        <w:spacing w:before="2"/>
      </w:pPr>
    </w:p>
    <w:p w14:paraId="34585935" w14:textId="5D814F44" w:rsidR="00945E26" w:rsidRDefault="0016332E">
      <w:pPr>
        <w:pStyle w:val="ListParagraph"/>
        <w:numPr>
          <w:ilvl w:val="0"/>
          <w:numId w:val="42"/>
        </w:numPr>
        <w:tabs>
          <w:tab w:val="left" w:pos="1686"/>
        </w:tabs>
        <w:ind w:hanging="246"/>
        <w:rPr>
          <w:b/>
          <w:sz w:val="20"/>
        </w:rPr>
      </w:pPr>
      <w:r>
        <w:rPr>
          <w:b/>
          <w:sz w:val="20"/>
        </w:rPr>
        <w:t>Invoicing</w:t>
      </w:r>
      <w:r w:rsidR="000842C8">
        <w:rPr>
          <w:b/>
          <w:sz w:val="20"/>
        </w:rPr>
        <w:t>:</w:t>
      </w:r>
    </w:p>
    <w:p w14:paraId="3C631DFF" w14:textId="77777777" w:rsidR="00945E26" w:rsidRDefault="00945E26">
      <w:pPr>
        <w:pStyle w:val="BodyText"/>
        <w:spacing w:before="10"/>
        <w:rPr>
          <w:b/>
          <w:sz w:val="19"/>
        </w:rPr>
      </w:pPr>
    </w:p>
    <w:p w14:paraId="197B7085" w14:textId="7CCE0402" w:rsidR="0078292C" w:rsidRPr="00993709" w:rsidRDefault="0078292C" w:rsidP="0056603D">
      <w:pPr>
        <w:pStyle w:val="BodyText"/>
        <w:spacing w:before="10"/>
        <w:ind w:left="1440"/>
      </w:pPr>
      <w:r w:rsidRPr="00993709">
        <w:t xml:space="preserve">The Consortium Member shall segregate and track each individual PSA separately and shall document the accomplishments of each Milestone under each PSA.  </w:t>
      </w:r>
    </w:p>
    <w:p w14:paraId="372EFF61" w14:textId="77777777" w:rsidR="0078292C" w:rsidRPr="00993709" w:rsidRDefault="0078292C" w:rsidP="0056603D">
      <w:pPr>
        <w:pStyle w:val="BodyText"/>
        <w:spacing w:before="10"/>
        <w:ind w:left="1440"/>
      </w:pPr>
    </w:p>
    <w:p w14:paraId="01522B3C" w14:textId="18B6021A" w:rsidR="00976329" w:rsidRPr="00993709" w:rsidRDefault="00976329" w:rsidP="0056603D">
      <w:pPr>
        <w:pStyle w:val="BodyText"/>
        <w:spacing w:before="10"/>
        <w:ind w:left="1440"/>
      </w:pPr>
      <w:r w:rsidRPr="00993709">
        <w:t>Each PSA will be awarded as either a fixed price milestone payment method or a</w:t>
      </w:r>
      <w:r w:rsidR="00BC5316" w:rsidRPr="00993709">
        <w:t>n</w:t>
      </w:r>
      <w:r w:rsidRPr="00993709">
        <w:t xml:space="preserve"> </w:t>
      </w:r>
      <w:proofErr w:type="gramStart"/>
      <w:r w:rsidR="00BC5316" w:rsidRPr="00993709">
        <w:t>expenditure</w:t>
      </w:r>
      <w:r w:rsidRPr="00993709">
        <w:t xml:space="preserve"> </w:t>
      </w:r>
      <w:r w:rsidR="00BC5316" w:rsidRPr="00993709">
        <w:t>based</w:t>
      </w:r>
      <w:proofErr w:type="gramEnd"/>
      <w:r w:rsidRPr="00993709">
        <w:t xml:space="preserve"> milestone payment method as described below.</w:t>
      </w:r>
    </w:p>
    <w:p w14:paraId="48513D77" w14:textId="77777777" w:rsidR="00976329" w:rsidRPr="00993709" w:rsidRDefault="00976329" w:rsidP="00976329">
      <w:pPr>
        <w:pStyle w:val="BodyText"/>
        <w:spacing w:before="10"/>
        <w:ind w:firstLine="720"/>
      </w:pPr>
    </w:p>
    <w:p w14:paraId="6FAFDF90" w14:textId="348524C0" w:rsidR="00976329" w:rsidRPr="00993709" w:rsidRDefault="00976329" w:rsidP="0056603D">
      <w:pPr>
        <w:pStyle w:val="BodyText"/>
        <w:spacing w:before="10"/>
        <w:ind w:left="1440"/>
      </w:pPr>
      <w:r w:rsidRPr="00993709">
        <w:rPr>
          <w:b/>
          <w:bCs/>
        </w:rPr>
        <w:t>Fixed Price Milestone Payment Method</w:t>
      </w:r>
      <w:r w:rsidRPr="00993709">
        <w:t xml:space="preserve">: Payments shall be made in accordance with the Milestone Payment Schedule of each </w:t>
      </w:r>
      <w:r w:rsidR="0056603D" w:rsidRPr="00993709">
        <w:t>PSA</w:t>
      </w:r>
      <w:r w:rsidRPr="00993709">
        <w:t xml:space="preserve">, provided the designated AOR has verified compliance with the </w:t>
      </w:r>
      <w:r w:rsidR="00421C6F">
        <w:t>SOW</w:t>
      </w:r>
      <w:r w:rsidR="00421C6F" w:rsidRPr="00993709">
        <w:t xml:space="preserve"> </w:t>
      </w:r>
      <w:r w:rsidRPr="00993709">
        <w:t xml:space="preserve">and accomplishment of the stated effort. The Milestone Payment Schedule may be revised as appropriate and deemed necessary by </w:t>
      </w:r>
      <w:proofErr w:type="gramStart"/>
      <w:r w:rsidRPr="00993709">
        <w:t>issuance</w:t>
      </w:r>
      <w:proofErr w:type="gramEnd"/>
      <w:r w:rsidRPr="00993709">
        <w:t xml:space="preserve"> of a bilateral modification to the </w:t>
      </w:r>
      <w:r w:rsidR="0056603D" w:rsidRPr="00993709">
        <w:t>PSA</w:t>
      </w:r>
      <w:r w:rsidRPr="00993709">
        <w:t>. Quarterly reviews by the AOR and the CM</w:t>
      </w:r>
      <w:r w:rsidR="0056603D" w:rsidRPr="00993709">
        <w:t>O</w:t>
      </w:r>
      <w:r w:rsidRPr="00993709">
        <w:t xml:space="preserve"> will assess the need for revisions to the Milestone Payment Schedule. An acceptable invoice for adjustable fixed price milestone payments is one that (on the invoice or on the Milestone Report):</w:t>
      </w:r>
    </w:p>
    <w:p w14:paraId="441B59F6" w14:textId="77777777" w:rsidR="0056603D" w:rsidRPr="00993709" w:rsidRDefault="0056603D" w:rsidP="0056603D">
      <w:pPr>
        <w:pStyle w:val="BodyText"/>
        <w:spacing w:before="10"/>
        <w:ind w:left="720" w:firstLine="720"/>
      </w:pPr>
    </w:p>
    <w:p w14:paraId="49207ABE" w14:textId="13BFE75B" w:rsidR="00976329" w:rsidRPr="00993709" w:rsidRDefault="0056603D" w:rsidP="0056603D">
      <w:pPr>
        <w:pStyle w:val="BodyText"/>
        <w:spacing w:before="10"/>
        <w:ind w:left="720" w:firstLine="720"/>
      </w:pPr>
      <w:r w:rsidRPr="00993709">
        <w:t xml:space="preserve">1) </w:t>
      </w:r>
      <w:r w:rsidR="00976329" w:rsidRPr="00993709">
        <w:t>Is addressed to the CM</w:t>
      </w:r>
      <w:r w:rsidRPr="00993709">
        <w:t>O</w:t>
      </w:r>
      <w:r w:rsidR="00976329" w:rsidRPr="00993709">
        <w:t xml:space="preserve"> and contains the CM</w:t>
      </w:r>
      <w:r w:rsidRPr="00993709">
        <w:t>O</w:t>
      </w:r>
      <w:r w:rsidR="00976329" w:rsidRPr="00993709">
        <w:t xml:space="preserve">’s </w:t>
      </w:r>
      <w:proofErr w:type="gramStart"/>
      <w:r w:rsidR="00976329" w:rsidRPr="00993709">
        <w:t>address;</w:t>
      </w:r>
      <w:proofErr w:type="gramEnd"/>
    </w:p>
    <w:p w14:paraId="7E11A65C" w14:textId="77777777" w:rsidR="00976329" w:rsidRPr="00993709" w:rsidRDefault="00976329" w:rsidP="0056603D">
      <w:pPr>
        <w:pStyle w:val="BodyText"/>
        <w:spacing w:before="10"/>
        <w:ind w:left="1440" w:firstLine="720"/>
      </w:pPr>
      <w:r w:rsidRPr="00993709">
        <w:t>Advanced Technology International</w:t>
      </w:r>
    </w:p>
    <w:p w14:paraId="06280160" w14:textId="77777777" w:rsidR="00976329" w:rsidRPr="00993709" w:rsidRDefault="00976329" w:rsidP="0056603D">
      <w:pPr>
        <w:pStyle w:val="BodyText"/>
        <w:spacing w:before="10"/>
        <w:ind w:left="1440" w:firstLine="720"/>
      </w:pPr>
      <w:r w:rsidRPr="00993709">
        <w:t>315 Sigma Dr.</w:t>
      </w:r>
    </w:p>
    <w:p w14:paraId="47C96D5B" w14:textId="77777777" w:rsidR="00976329" w:rsidRPr="00993709" w:rsidRDefault="00976329" w:rsidP="0056603D">
      <w:pPr>
        <w:pStyle w:val="BodyText"/>
        <w:spacing w:before="10"/>
        <w:ind w:left="1440" w:firstLine="720"/>
      </w:pPr>
      <w:r w:rsidRPr="00993709">
        <w:t>Summerville, SC 29486</w:t>
      </w:r>
    </w:p>
    <w:p w14:paraId="15751FB7" w14:textId="40DA595B" w:rsidR="00976329" w:rsidRPr="00993709" w:rsidRDefault="0056603D" w:rsidP="0056603D">
      <w:pPr>
        <w:pStyle w:val="BodyText"/>
        <w:spacing w:before="10"/>
        <w:ind w:left="720" w:firstLine="720"/>
      </w:pPr>
      <w:r w:rsidRPr="00993709">
        <w:t xml:space="preserve">2) </w:t>
      </w:r>
      <w:r w:rsidR="00976329" w:rsidRPr="00993709">
        <w:t xml:space="preserve">contains the date of invoice and </w:t>
      </w:r>
      <w:r w:rsidR="009C2FAE">
        <w:t>sub-</w:t>
      </w:r>
      <w:r w:rsidR="00976329" w:rsidRPr="00993709">
        <w:t xml:space="preserve">agreement number (20XX-XXX </w:t>
      </w:r>
      <w:r w:rsidRPr="00993709">
        <w:t>PSA</w:t>
      </w:r>
      <w:r w:rsidR="00976329" w:rsidRPr="00993709">
        <w:t xml:space="preserve"> </w:t>
      </w:r>
      <w:r w:rsidRPr="00993709">
        <w:t>X</w:t>
      </w:r>
      <w:r w:rsidR="00976329" w:rsidRPr="00993709">
        <w:t>X</w:t>
      </w:r>
      <w:proofErr w:type="gramStart"/>
      <w:r w:rsidR="00976329" w:rsidRPr="00993709">
        <w:t>);</w:t>
      </w:r>
      <w:proofErr w:type="gramEnd"/>
    </w:p>
    <w:p w14:paraId="494E7949" w14:textId="72DFAA25" w:rsidR="00976329" w:rsidRPr="00993709" w:rsidRDefault="0056603D" w:rsidP="0056603D">
      <w:pPr>
        <w:pStyle w:val="BodyText"/>
        <w:spacing w:before="10"/>
        <w:ind w:left="1440"/>
      </w:pPr>
      <w:r w:rsidRPr="00993709">
        <w:t xml:space="preserve">3) </w:t>
      </w:r>
      <w:r w:rsidR="00976329" w:rsidRPr="00993709">
        <w:t>identifies the milestone number and deliverable description for any milestone(s) that are complete; and</w:t>
      </w:r>
    </w:p>
    <w:p w14:paraId="628FBC23" w14:textId="70420E14" w:rsidR="00976329" w:rsidRPr="00993709" w:rsidRDefault="0056603D" w:rsidP="0056603D">
      <w:pPr>
        <w:pStyle w:val="BodyText"/>
        <w:spacing w:before="10"/>
        <w:ind w:left="720" w:firstLine="720"/>
      </w:pPr>
      <w:r w:rsidRPr="00993709">
        <w:t xml:space="preserve">4) </w:t>
      </w:r>
      <w:r w:rsidR="00976329" w:rsidRPr="00993709">
        <w:t xml:space="preserve">lists the milestone amount negotiated and contained in each </w:t>
      </w:r>
      <w:r w:rsidR="00EF6A35">
        <w:t>PSA</w:t>
      </w:r>
      <w:r w:rsidR="00976329" w:rsidRPr="00993709">
        <w:t>.</w:t>
      </w:r>
    </w:p>
    <w:p w14:paraId="3F3163A8" w14:textId="77777777" w:rsidR="00976329" w:rsidRPr="00993709" w:rsidRDefault="00976329" w:rsidP="00976329">
      <w:pPr>
        <w:pStyle w:val="BodyText"/>
        <w:spacing w:before="10"/>
        <w:ind w:firstLine="720"/>
      </w:pPr>
    </w:p>
    <w:p w14:paraId="64C8EECF" w14:textId="590FEB35" w:rsidR="00976329" w:rsidRPr="00993709" w:rsidRDefault="00A16BA7" w:rsidP="0056603D">
      <w:pPr>
        <w:pStyle w:val="BodyText"/>
        <w:spacing w:before="10"/>
        <w:ind w:left="1440"/>
      </w:pPr>
      <w:r w:rsidRPr="00993709">
        <w:rPr>
          <w:b/>
          <w:bCs/>
        </w:rPr>
        <w:t>Expenditure Based Plus</w:t>
      </w:r>
      <w:r w:rsidR="00976329" w:rsidRPr="00993709">
        <w:rPr>
          <w:b/>
          <w:bCs/>
        </w:rPr>
        <w:t xml:space="preserve"> Fixed Fee or </w:t>
      </w:r>
      <w:r w:rsidRPr="00993709">
        <w:rPr>
          <w:b/>
          <w:bCs/>
        </w:rPr>
        <w:t xml:space="preserve">Expenditure </w:t>
      </w:r>
      <w:proofErr w:type="gramStart"/>
      <w:r w:rsidRPr="00993709">
        <w:rPr>
          <w:b/>
          <w:bCs/>
        </w:rPr>
        <w:t xml:space="preserve">Based </w:t>
      </w:r>
      <w:r w:rsidR="00976329" w:rsidRPr="00993709">
        <w:rPr>
          <w:b/>
          <w:bCs/>
        </w:rPr>
        <w:t xml:space="preserve"> Milestone</w:t>
      </w:r>
      <w:proofErr w:type="gramEnd"/>
      <w:r w:rsidR="00976329" w:rsidRPr="00993709">
        <w:rPr>
          <w:b/>
          <w:bCs/>
        </w:rPr>
        <w:t xml:space="preserve"> Payment Method</w:t>
      </w:r>
      <w:r w:rsidR="0056603D" w:rsidRPr="00993709">
        <w:rPr>
          <w:b/>
          <w:bCs/>
        </w:rPr>
        <w:t>:</w:t>
      </w:r>
      <w:r w:rsidR="00976329" w:rsidRPr="00993709">
        <w:t xml:space="preserve"> (with not to exceed ceiling)</w:t>
      </w:r>
      <w:proofErr w:type="gramStart"/>
      <w:r w:rsidR="00976329" w:rsidRPr="00993709">
        <w:t>:  Payment</w:t>
      </w:r>
      <w:proofErr w:type="gramEnd"/>
      <w:r w:rsidR="00976329" w:rsidRPr="00993709">
        <w:t xml:space="preserve"> is contingent upon satisfactory progress toward completion of milestones as delineated in each </w:t>
      </w:r>
      <w:r w:rsidR="0056603D" w:rsidRPr="00993709">
        <w:t>PSA</w:t>
      </w:r>
      <w:r w:rsidR="00976329" w:rsidRPr="00993709">
        <w:t xml:space="preserve">.  Payment shall be made based on actual costs incurred in completing milestones up to the maximum amount allowable under the applicable </w:t>
      </w:r>
      <w:r w:rsidR="0056603D" w:rsidRPr="00993709">
        <w:t>PS</w:t>
      </w:r>
      <w:r w:rsidR="00976329" w:rsidRPr="00993709">
        <w:t xml:space="preserve">A, provided the designated AOR has verified compliance with the </w:t>
      </w:r>
      <w:r w:rsidR="00421C6F">
        <w:t>SOW</w:t>
      </w:r>
      <w:r w:rsidR="00421C6F" w:rsidRPr="00993709">
        <w:t xml:space="preserve"> </w:t>
      </w:r>
      <w:r w:rsidR="00976329" w:rsidRPr="00993709">
        <w:t>and accomplishment of the stated effort.  Per (</w:t>
      </w:r>
      <w:r w:rsidR="0056603D" w:rsidRPr="00993709">
        <w:t>3</w:t>
      </w:r>
      <w:r w:rsidR="00976329" w:rsidRPr="00993709">
        <w:t xml:space="preserve">) below, </w:t>
      </w:r>
      <w:r w:rsidR="0056603D" w:rsidRPr="00993709">
        <w:t>either</w:t>
      </w:r>
      <w:r w:rsidR="00976329" w:rsidRPr="00993709">
        <w:t xml:space="preserve"> a Status Report identifying any associated technical tasks and the progress toward completion of each milestone, a Deliverable Report, or a Milestone Report is required concurrent with the invoice.  An acceptable invoice for reimbursable payment is one that (on the invoice or on the attached Status, Deliverable, or Milestone Report in accordance with each </w:t>
      </w:r>
      <w:r w:rsidR="0056603D" w:rsidRPr="00993709">
        <w:t>PSA</w:t>
      </w:r>
      <w:r w:rsidR="00976329" w:rsidRPr="00993709">
        <w:t xml:space="preserve">): </w:t>
      </w:r>
    </w:p>
    <w:p w14:paraId="1CE1613B" w14:textId="77777777" w:rsidR="0056603D" w:rsidRPr="00993709" w:rsidRDefault="0056603D" w:rsidP="0056603D">
      <w:pPr>
        <w:pStyle w:val="BodyText"/>
        <w:spacing w:before="10"/>
        <w:ind w:left="720" w:firstLine="720"/>
      </w:pPr>
    </w:p>
    <w:p w14:paraId="0B7E5FAE" w14:textId="5A05E230" w:rsidR="00976329" w:rsidRPr="00993709" w:rsidRDefault="0056603D" w:rsidP="0056603D">
      <w:pPr>
        <w:pStyle w:val="BodyText"/>
        <w:spacing w:before="10"/>
        <w:ind w:left="720" w:firstLine="720"/>
      </w:pPr>
      <w:r w:rsidRPr="00993709">
        <w:t>1)</w:t>
      </w:r>
      <w:r w:rsidR="00976329" w:rsidRPr="00993709">
        <w:t>Is addressed to the CM</w:t>
      </w:r>
      <w:r w:rsidRPr="00993709">
        <w:t>O</w:t>
      </w:r>
      <w:r w:rsidR="00976329" w:rsidRPr="00993709">
        <w:t xml:space="preserve"> and contains the CM</w:t>
      </w:r>
      <w:r w:rsidRPr="00993709">
        <w:t>O</w:t>
      </w:r>
      <w:r w:rsidR="00976329" w:rsidRPr="00993709">
        <w:t xml:space="preserve">’s </w:t>
      </w:r>
      <w:proofErr w:type="gramStart"/>
      <w:r w:rsidR="00976329" w:rsidRPr="00993709">
        <w:t>address;</w:t>
      </w:r>
      <w:proofErr w:type="gramEnd"/>
    </w:p>
    <w:p w14:paraId="0A295FF2" w14:textId="77777777" w:rsidR="00976329" w:rsidRPr="00993709" w:rsidRDefault="00976329" w:rsidP="0056603D">
      <w:pPr>
        <w:pStyle w:val="BodyText"/>
        <w:spacing w:before="10"/>
        <w:ind w:left="1440" w:firstLine="720"/>
      </w:pPr>
      <w:r w:rsidRPr="00993709">
        <w:t>Advanced Technology International</w:t>
      </w:r>
    </w:p>
    <w:p w14:paraId="70527032" w14:textId="77777777" w:rsidR="00976329" w:rsidRPr="00993709" w:rsidRDefault="00976329" w:rsidP="0056603D">
      <w:pPr>
        <w:pStyle w:val="BodyText"/>
        <w:spacing w:before="10"/>
        <w:ind w:left="1440" w:firstLine="720"/>
      </w:pPr>
      <w:r w:rsidRPr="00993709">
        <w:t>315 Sigma Dr.</w:t>
      </w:r>
    </w:p>
    <w:p w14:paraId="25A73197" w14:textId="77777777" w:rsidR="00976329" w:rsidRPr="00993709" w:rsidRDefault="00976329" w:rsidP="0056603D">
      <w:pPr>
        <w:pStyle w:val="BodyText"/>
        <w:spacing w:before="10"/>
        <w:ind w:left="1440" w:firstLine="720"/>
      </w:pPr>
      <w:r w:rsidRPr="00993709">
        <w:t>Summerville, SC 29486</w:t>
      </w:r>
    </w:p>
    <w:p w14:paraId="1A263869" w14:textId="254CABCA" w:rsidR="00976329" w:rsidRPr="00993709" w:rsidRDefault="0056603D" w:rsidP="0056603D">
      <w:pPr>
        <w:pStyle w:val="BodyText"/>
        <w:spacing w:before="10"/>
        <w:ind w:left="720" w:firstLine="720"/>
      </w:pPr>
      <w:r w:rsidRPr="00993709">
        <w:t xml:space="preserve">2) </w:t>
      </w:r>
      <w:r w:rsidR="00976329" w:rsidRPr="00993709">
        <w:t xml:space="preserve">contains the date of invoice and </w:t>
      </w:r>
      <w:r w:rsidR="009C2FAE">
        <w:t>sub-</w:t>
      </w:r>
      <w:r w:rsidR="00976329" w:rsidRPr="00993709">
        <w:t xml:space="preserve">agreement number (20XX-XXX </w:t>
      </w:r>
      <w:r w:rsidRPr="00993709">
        <w:t>PSA</w:t>
      </w:r>
      <w:r w:rsidR="00976329" w:rsidRPr="00993709">
        <w:t xml:space="preserve"> </w:t>
      </w:r>
      <w:r w:rsidRPr="00993709">
        <w:t>X</w:t>
      </w:r>
      <w:r w:rsidR="00976329" w:rsidRPr="00993709">
        <w:t>X</w:t>
      </w:r>
      <w:proofErr w:type="gramStart"/>
      <w:r w:rsidR="00976329" w:rsidRPr="00993709">
        <w:t>);</w:t>
      </w:r>
      <w:proofErr w:type="gramEnd"/>
    </w:p>
    <w:p w14:paraId="474EE3B8" w14:textId="1E414CC7" w:rsidR="00976329" w:rsidRPr="00993709" w:rsidRDefault="0056603D" w:rsidP="0056603D">
      <w:pPr>
        <w:pStyle w:val="BodyText"/>
        <w:spacing w:before="10"/>
        <w:ind w:left="1440"/>
      </w:pPr>
      <w:r w:rsidRPr="00993709">
        <w:t xml:space="preserve">3) </w:t>
      </w:r>
      <w:r w:rsidR="00976329" w:rsidRPr="00993709">
        <w:t xml:space="preserve">identifies any associated technical milestones and the progress toward completion of each </w:t>
      </w:r>
      <w:proofErr w:type="gramStart"/>
      <w:r w:rsidR="00976329" w:rsidRPr="00993709">
        <w:t>milestone;</w:t>
      </w:r>
      <w:proofErr w:type="gramEnd"/>
      <w:r w:rsidR="00976329" w:rsidRPr="00993709">
        <w:t xml:space="preserve"> </w:t>
      </w:r>
    </w:p>
    <w:p w14:paraId="3882DFF0" w14:textId="4B346403" w:rsidR="00976329" w:rsidRPr="00993709" w:rsidRDefault="0056603D" w:rsidP="0056603D">
      <w:pPr>
        <w:pStyle w:val="BodyText"/>
        <w:spacing w:before="10"/>
        <w:ind w:left="1440"/>
      </w:pPr>
      <w:r w:rsidRPr="00993709">
        <w:t xml:space="preserve">4) </w:t>
      </w:r>
      <w:r w:rsidR="00976329" w:rsidRPr="00993709">
        <w:t xml:space="preserve">includes a description of supplies and services, labor costs, subcontractor costs, material costs, travel costs, other direct costs, fixed fee, if applicable, and extended </w:t>
      </w:r>
      <w:proofErr w:type="gramStart"/>
      <w:r w:rsidR="00976329" w:rsidRPr="00993709">
        <w:t>totals;</w:t>
      </w:r>
      <w:proofErr w:type="gramEnd"/>
      <w:r w:rsidR="00976329" w:rsidRPr="00993709">
        <w:t xml:space="preserve"> </w:t>
      </w:r>
    </w:p>
    <w:p w14:paraId="0FD5C8B7" w14:textId="42438851" w:rsidR="00976329" w:rsidRPr="00993709" w:rsidRDefault="0056603D" w:rsidP="0091676C">
      <w:pPr>
        <w:pStyle w:val="BodyText"/>
        <w:spacing w:before="10"/>
        <w:ind w:left="1440"/>
      </w:pPr>
      <w:r w:rsidRPr="00993709">
        <w:t xml:space="preserve">5) </w:t>
      </w:r>
      <w:r w:rsidR="00976329" w:rsidRPr="00993709">
        <w:t>indicates the current period and cumulative manhours and costs incurred through the period</w:t>
      </w:r>
      <w:r w:rsidRPr="00993709">
        <w:t xml:space="preserve"> </w:t>
      </w:r>
      <w:r w:rsidR="00976329" w:rsidRPr="00993709">
        <w:t>indicated on the invoice; and</w:t>
      </w:r>
    </w:p>
    <w:p w14:paraId="1781D5BF" w14:textId="0005D98F" w:rsidR="00976329" w:rsidRPr="00993709" w:rsidRDefault="006B78B1" w:rsidP="0056603D">
      <w:pPr>
        <w:pStyle w:val="BodyText"/>
        <w:spacing w:before="10"/>
        <w:ind w:left="720" w:firstLine="720"/>
      </w:pPr>
      <w:r>
        <w:t>6</w:t>
      </w:r>
      <w:r w:rsidR="0056603D" w:rsidRPr="00993709">
        <w:t xml:space="preserve">) </w:t>
      </w:r>
      <w:r w:rsidR="00976329" w:rsidRPr="00993709">
        <w:t>contains the following certification statement and signature:</w:t>
      </w:r>
    </w:p>
    <w:p w14:paraId="6AF1BBE1" w14:textId="77777777" w:rsidR="00976329" w:rsidRPr="00993709" w:rsidRDefault="00976329" w:rsidP="00BC5316">
      <w:pPr>
        <w:pStyle w:val="BodyText"/>
        <w:spacing w:before="10"/>
        <w:ind w:left="2160"/>
      </w:pPr>
      <w:r w:rsidRPr="00993709">
        <w:t>“I certify that the amounts invoiced are for costs incurred in accordance with the agreement, the work reflected has been performed, and prior payment has not been received.”</w:t>
      </w:r>
    </w:p>
    <w:p w14:paraId="56C1891E" w14:textId="77777777" w:rsidR="00976329" w:rsidRPr="00993709" w:rsidRDefault="00976329" w:rsidP="0056603D">
      <w:pPr>
        <w:pStyle w:val="BodyText"/>
        <w:spacing w:before="10"/>
        <w:ind w:left="1440" w:firstLine="720"/>
      </w:pPr>
      <w:r w:rsidRPr="00993709">
        <w:lastRenderedPageBreak/>
        <w:t>Authorized Signature _________________________________________</w:t>
      </w:r>
    </w:p>
    <w:p w14:paraId="59B630C5" w14:textId="2FD7B3CB" w:rsidR="00976329" w:rsidRPr="00993709" w:rsidRDefault="00976329" w:rsidP="00976329">
      <w:pPr>
        <w:pStyle w:val="BodyText"/>
        <w:spacing w:before="10"/>
        <w:ind w:firstLine="720"/>
      </w:pPr>
    </w:p>
    <w:p w14:paraId="3D79CC7C" w14:textId="43A52D96" w:rsidR="00976329" w:rsidRPr="00993709" w:rsidRDefault="00BC5316" w:rsidP="00BC5316">
      <w:pPr>
        <w:pStyle w:val="BodyText"/>
        <w:spacing w:before="10"/>
        <w:ind w:left="1440"/>
      </w:pPr>
      <w:r w:rsidRPr="00993709">
        <w:rPr>
          <w:b/>
          <w:bCs/>
        </w:rPr>
        <w:t>Expenditure Based</w:t>
      </w:r>
      <w:r w:rsidR="00976329" w:rsidRPr="00993709">
        <w:rPr>
          <w:b/>
          <w:bCs/>
        </w:rPr>
        <w:t>, Cost Sharing Milestone Payment Method (with not to exceed ceiling)</w:t>
      </w:r>
      <w:proofErr w:type="gramStart"/>
      <w:r w:rsidR="00976329" w:rsidRPr="00993709">
        <w:t>:  Payment</w:t>
      </w:r>
      <w:proofErr w:type="gramEnd"/>
      <w:r w:rsidR="00976329" w:rsidRPr="00993709">
        <w:t xml:space="preserve"> is contingent upon satisfactory progress toward completion of milestones as delineated in </w:t>
      </w:r>
      <w:r w:rsidRPr="00993709">
        <w:t>PSA</w:t>
      </w:r>
      <w:r w:rsidR="00976329" w:rsidRPr="00993709">
        <w:t xml:space="preserve"> and acceptable cost share.  Payment shall be made based on actual costs incurred in completing milestones up to the maximum amount allowable under the applicable </w:t>
      </w:r>
      <w:r w:rsidR="00421C6F" w:rsidRPr="00993709">
        <w:t>SOW</w:t>
      </w:r>
      <w:r w:rsidR="00976329" w:rsidRPr="00993709">
        <w:t xml:space="preserve">, provided the designated AOR has verified compliance with the </w:t>
      </w:r>
      <w:r w:rsidR="00421C6F" w:rsidRPr="00993709">
        <w:t xml:space="preserve">SOW </w:t>
      </w:r>
      <w:r w:rsidR="00976329" w:rsidRPr="00993709">
        <w:t>and accomplishment of the stated effort.  Per (</w:t>
      </w:r>
      <w:r w:rsidRPr="00993709">
        <w:t>3</w:t>
      </w:r>
      <w:r w:rsidR="00976329" w:rsidRPr="00993709">
        <w:t xml:space="preserve">) below, either a Status Report identifying any associated technical tasks and the progress toward completion of each milestone, a Deliverable Report, or a Milestone Report is required concurrent with the invoice.  An acceptable invoice for reimbursable payment is one that (on the invoice or on the attached Status, Deliverable, or Milestone Report in accordance with each </w:t>
      </w:r>
      <w:r w:rsidRPr="00993709">
        <w:t>PSA</w:t>
      </w:r>
      <w:r w:rsidR="00976329" w:rsidRPr="00993709">
        <w:t>):</w:t>
      </w:r>
    </w:p>
    <w:p w14:paraId="1744BDCE" w14:textId="77777777" w:rsidR="00A649B4" w:rsidRPr="00993709" w:rsidRDefault="00A649B4" w:rsidP="00BC5316">
      <w:pPr>
        <w:pStyle w:val="BodyText"/>
        <w:spacing w:before="10"/>
        <w:ind w:left="720" w:firstLine="720"/>
      </w:pPr>
    </w:p>
    <w:p w14:paraId="04A67F80" w14:textId="69B31BF7" w:rsidR="00976329" w:rsidRPr="00993709" w:rsidRDefault="00BC5316" w:rsidP="00BC5316">
      <w:pPr>
        <w:pStyle w:val="BodyText"/>
        <w:spacing w:before="10"/>
        <w:ind w:left="720" w:firstLine="720"/>
      </w:pPr>
      <w:r w:rsidRPr="00993709">
        <w:t>1) i</w:t>
      </w:r>
      <w:r w:rsidR="00976329" w:rsidRPr="00993709">
        <w:t>s addressed to the CM</w:t>
      </w:r>
      <w:r w:rsidRPr="00993709">
        <w:t>O</w:t>
      </w:r>
      <w:r w:rsidR="00976329" w:rsidRPr="00993709">
        <w:t xml:space="preserve"> and contains the CM</w:t>
      </w:r>
      <w:r w:rsidRPr="00993709">
        <w:t>O</w:t>
      </w:r>
      <w:r w:rsidR="00976329" w:rsidRPr="00993709">
        <w:t xml:space="preserve">’s </w:t>
      </w:r>
      <w:proofErr w:type="gramStart"/>
      <w:r w:rsidR="00976329" w:rsidRPr="00993709">
        <w:t>address;</w:t>
      </w:r>
      <w:proofErr w:type="gramEnd"/>
    </w:p>
    <w:p w14:paraId="02760BCC" w14:textId="77777777" w:rsidR="00976329" w:rsidRPr="00993709" w:rsidRDefault="00976329" w:rsidP="00BC5316">
      <w:pPr>
        <w:pStyle w:val="BodyText"/>
        <w:spacing w:before="10"/>
        <w:ind w:left="1440" w:firstLine="720"/>
      </w:pPr>
      <w:r w:rsidRPr="00993709">
        <w:t>Advanced Technology International</w:t>
      </w:r>
    </w:p>
    <w:p w14:paraId="05AF50BA" w14:textId="77777777" w:rsidR="00976329" w:rsidRPr="00993709" w:rsidRDefault="00976329" w:rsidP="00BC5316">
      <w:pPr>
        <w:pStyle w:val="BodyText"/>
        <w:spacing w:before="10"/>
        <w:ind w:left="1440" w:firstLine="720"/>
      </w:pPr>
      <w:r w:rsidRPr="00993709">
        <w:t>315 Sigma Dr.</w:t>
      </w:r>
    </w:p>
    <w:p w14:paraId="31B8AB37" w14:textId="77777777" w:rsidR="00976329" w:rsidRPr="00993709" w:rsidRDefault="00976329" w:rsidP="00BC5316">
      <w:pPr>
        <w:pStyle w:val="BodyText"/>
        <w:spacing w:before="10"/>
        <w:ind w:left="1440" w:firstLine="720"/>
      </w:pPr>
      <w:r w:rsidRPr="00993709">
        <w:t>Summerville, SC 29486</w:t>
      </w:r>
    </w:p>
    <w:p w14:paraId="148D3DEE" w14:textId="2AE6E49A" w:rsidR="00976329" w:rsidRPr="00993709" w:rsidRDefault="00BC5316" w:rsidP="00BC5316">
      <w:pPr>
        <w:pStyle w:val="BodyText"/>
        <w:spacing w:before="10"/>
        <w:ind w:left="720" w:firstLine="720"/>
      </w:pPr>
      <w:r w:rsidRPr="00993709">
        <w:t xml:space="preserve">2) </w:t>
      </w:r>
      <w:r w:rsidR="00976329" w:rsidRPr="00993709">
        <w:t xml:space="preserve">contains the date of invoice and </w:t>
      </w:r>
      <w:r w:rsidR="009C2FAE">
        <w:t>sub-</w:t>
      </w:r>
      <w:r w:rsidR="00976329" w:rsidRPr="00993709">
        <w:t xml:space="preserve">agreement number (20XX-XXX </w:t>
      </w:r>
      <w:r w:rsidRPr="00993709">
        <w:t>PSA</w:t>
      </w:r>
      <w:r w:rsidR="00976329" w:rsidRPr="00993709">
        <w:t xml:space="preserve"> </w:t>
      </w:r>
      <w:r w:rsidRPr="00993709">
        <w:t>X</w:t>
      </w:r>
      <w:r w:rsidR="00976329" w:rsidRPr="00993709">
        <w:t>X</w:t>
      </w:r>
      <w:proofErr w:type="gramStart"/>
      <w:r w:rsidR="00976329" w:rsidRPr="00993709">
        <w:t>);</w:t>
      </w:r>
      <w:proofErr w:type="gramEnd"/>
    </w:p>
    <w:p w14:paraId="6AD00353" w14:textId="77777777" w:rsidR="00A649B4" w:rsidRPr="00993709" w:rsidRDefault="00A649B4" w:rsidP="00BC5316">
      <w:pPr>
        <w:pStyle w:val="BodyText"/>
        <w:spacing w:before="10"/>
        <w:ind w:left="1440"/>
      </w:pPr>
    </w:p>
    <w:p w14:paraId="098D9FB4" w14:textId="13B3910B" w:rsidR="00976329" w:rsidRPr="00993709" w:rsidRDefault="00BC5316" w:rsidP="00BC5316">
      <w:pPr>
        <w:pStyle w:val="BodyText"/>
        <w:spacing w:before="10"/>
        <w:ind w:left="1440"/>
      </w:pPr>
      <w:r w:rsidRPr="00993709">
        <w:t xml:space="preserve">3) </w:t>
      </w:r>
      <w:r w:rsidR="00976329" w:rsidRPr="00993709">
        <w:t xml:space="preserve">identifies any associated technical milestones and the progress toward completion of each </w:t>
      </w:r>
      <w:proofErr w:type="gramStart"/>
      <w:r w:rsidR="00976329" w:rsidRPr="00993709">
        <w:t>milestone;</w:t>
      </w:r>
      <w:proofErr w:type="gramEnd"/>
    </w:p>
    <w:p w14:paraId="3F6EC77C" w14:textId="77777777" w:rsidR="00A649B4" w:rsidRPr="00993709" w:rsidRDefault="00A649B4" w:rsidP="00BC5316">
      <w:pPr>
        <w:pStyle w:val="BodyText"/>
        <w:spacing w:before="10"/>
        <w:ind w:left="1440"/>
      </w:pPr>
    </w:p>
    <w:p w14:paraId="19347C1F" w14:textId="577E657B" w:rsidR="00976329" w:rsidRPr="00993709" w:rsidRDefault="00BC5316" w:rsidP="00BC5316">
      <w:pPr>
        <w:pStyle w:val="BodyText"/>
        <w:spacing w:before="10"/>
        <w:ind w:left="1440"/>
      </w:pPr>
      <w:r w:rsidRPr="00993709">
        <w:t>4)</w:t>
      </w:r>
      <w:r w:rsidR="00976329" w:rsidRPr="00993709">
        <w:t xml:space="preserve"> includes a report of the </w:t>
      </w:r>
      <w:proofErr w:type="gramStart"/>
      <w:r w:rsidR="00976329" w:rsidRPr="00993709">
        <w:t>cost share</w:t>
      </w:r>
      <w:proofErr w:type="gramEnd"/>
      <w:r w:rsidR="00976329" w:rsidRPr="00993709">
        <w:t xml:space="preserve"> expended towards the accomplishment of the </w:t>
      </w:r>
      <w:r w:rsidR="00421C6F">
        <w:t>SOW</w:t>
      </w:r>
      <w:r w:rsidR="00421C6F" w:rsidRPr="00993709">
        <w:t xml:space="preserve"> </w:t>
      </w:r>
      <w:r w:rsidR="00976329" w:rsidRPr="00993709">
        <w:t xml:space="preserve">tasks and/or milestones. This cost share </w:t>
      </w:r>
      <w:proofErr w:type="gramStart"/>
      <w:r w:rsidR="00976329" w:rsidRPr="00993709">
        <w:t>report</w:t>
      </w:r>
      <w:proofErr w:type="gramEnd"/>
      <w:r w:rsidR="00976329" w:rsidRPr="00993709">
        <w:t xml:space="preserve"> may be attached to the invoice if </w:t>
      </w:r>
      <w:r w:rsidRPr="00993709">
        <w:t>Consortium Member</w:t>
      </w:r>
      <w:r w:rsidR="00976329" w:rsidRPr="00993709">
        <w:t xml:space="preserve"> practices make inclusion of such information on the invoice itself impractical. If the cost share report is separate from the invoice, it must be signed by an authorized representative. This cost share report must contain a breakout of the cost share by cost element </w:t>
      </w:r>
      <w:proofErr w:type="gramStart"/>
      <w:r w:rsidR="00976329" w:rsidRPr="00993709">
        <w:t>similar to</w:t>
      </w:r>
      <w:proofErr w:type="gramEnd"/>
      <w:r w:rsidR="00976329" w:rsidRPr="00993709">
        <w:t xml:space="preserve"> the level of detail required on the invoice and any in-kind contributions. The preferred method of reporting cost share is to provide an invoice for actual cost incurred with a value for the cost shared amount and the value to be reimbursed by the Government through the </w:t>
      </w:r>
      <w:proofErr w:type="gramStart"/>
      <w:r w:rsidR="00976329" w:rsidRPr="00993709">
        <w:t>CM</w:t>
      </w:r>
      <w:r w:rsidRPr="00993709">
        <w:t>O</w:t>
      </w:r>
      <w:r w:rsidR="00976329" w:rsidRPr="00993709">
        <w:t>;</w:t>
      </w:r>
      <w:proofErr w:type="gramEnd"/>
    </w:p>
    <w:p w14:paraId="4B7803A6" w14:textId="77777777" w:rsidR="00A649B4" w:rsidRPr="00993709" w:rsidRDefault="00A649B4" w:rsidP="00BC5316">
      <w:pPr>
        <w:pStyle w:val="BodyText"/>
        <w:spacing w:before="10"/>
        <w:ind w:left="1440"/>
      </w:pPr>
    </w:p>
    <w:p w14:paraId="0D8A642E" w14:textId="4A5F777E" w:rsidR="00976329" w:rsidRPr="00993709" w:rsidRDefault="00BC5316" w:rsidP="00BC5316">
      <w:pPr>
        <w:pStyle w:val="BodyText"/>
        <w:spacing w:before="10"/>
        <w:ind w:left="1440"/>
      </w:pPr>
      <w:r w:rsidRPr="00993709">
        <w:t xml:space="preserve">5) </w:t>
      </w:r>
      <w:r w:rsidR="00976329" w:rsidRPr="00993709">
        <w:t xml:space="preserve">includes a description of supplies and services, labor costs, subcontractor costs, material costs, travel costs, other direct costs, and extended </w:t>
      </w:r>
      <w:proofErr w:type="gramStart"/>
      <w:r w:rsidR="00976329" w:rsidRPr="00993709">
        <w:t>totals;</w:t>
      </w:r>
      <w:proofErr w:type="gramEnd"/>
      <w:r w:rsidR="00976329" w:rsidRPr="00993709">
        <w:t xml:space="preserve"> </w:t>
      </w:r>
    </w:p>
    <w:p w14:paraId="722FDA93" w14:textId="77777777" w:rsidR="00A649B4" w:rsidRPr="00993709" w:rsidRDefault="00A649B4" w:rsidP="00BC5316">
      <w:pPr>
        <w:pStyle w:val="BodyText"/>
        <w:spacing w:before="10"/>
        <w:ind w:left="720" w:firstLine="720"/>
      </w:pPr>
    </w:p>
    <w:p w14:paraId="1131E94E" w14:textId="59B43A5D" w:rsidR="00976329" w:rsidRPr="00993709" w:rsidRDefault="00BC5316" w:rsidP="00BC5316">
      <w:pPr>
        <w:pStyle w:val="BodyText"/>
        <w:spacing w:before="10"/>
        <w:ind w:left="720" w:firstLine="720"/>
      </w:pPr>
      <w:r w:rsidRPr="00993709">
        <w:t xml:space="preserve">6) </w:t>
      </w:r>
      <w:r w:rsidR="00976329" w:rsidRPr="00993709">
        <w:t>indicates the current period and cumulative manhours and costs incurred through the period</w:t>
      </w:r>
      <w:r w:rsidRPr="00993709">
        <w:tab/>
      </w:r>
      <w:r w:rsidR="00976329" w:rsidRPr="00993709">
        <w:t>indicated on the invoice; and</w:t>
      </w:r>
    </w:p>
    <w:p w14:paraId="2A7C725D" w14:textId="77777777" w:rsidR="00A649B4" w:rsidRPr="00993709" w:rsidRDefault="00A649B4" w:rsidP="00BC5316">
      <w:pPr>
        <w:pStyle w:val="BodyText"/>
        <w:spacing w:before="10"/>
        <w:ind w:left="720" w:firstLine="720"/>
      </w:pPr>
    </w:p>
    <w:p w14:paraId="42D01417" w14:textId="21C1FFBB" w:rsidR="00976329" w:rsidRPr="00993709" w:rsidRDefault="00BC5316" w:rsidP="00BC5316">
      <w:pPr>
        <w:pStyle w:val="BodyText"/>
        <w:spacing w:before="10"/>
        <w:ind w:left="720" w:firstLine="720"/>
      </w:pPr>
      <w:r w:rsidRPr="00993709">
        <w:t xml:space="preserve">7) </w:t>
      </w:r>
      <w:r w:rsidR="00976329" w:rsidRPr="00993709">
        <w:t>contains the following certification statement and signature:</w:t>
      </w:r>
    </w:p>
    <w:p w14:paraId="439F81C5" w14:textId="77777777" w:rsidR="00976329" w:rsidRPr="00993709" w:rsidRDefault="00976329" w:rsidP="00BC5316">
      <w:pPr>
        <w:pStyle w:val="BodyText"/>
        <w:spacing w:before="10"/>
        <w:ind w:left="1440"/>
      </w:pPr>
      <w:r w:rsidRPr="00993709">
        <w:t>“I certify that the amounts invoiced are for costs incurred in accordance with the agreement, the work reflected has been performed, and prior payment has not been received.”</w:t>
      </w:r>
    </w:p>
    <w:p w14:paraId="594248C4" w14:textId="13F71924" w:rsidR="00976329" w:rsidRPr="00993709" w:rsidRDefault="00976329" w:rsidP="00976329">
      <w:pPr>
        <w:pStyle w:val="BodyText"/>
        <w:spacing w:before="10"/>
        <w:ind w:firstLine="720"/>
      </w:pPr>
      <w:r w:rsidRPr="00993709">
        <w:tab/>
        <w:t>Authorized Signature _________________________________________</w:t>
      </w:r>
    </w:p>
    <w:p w14:paraId="1F7FFB8F" w14:textId="77777777" w:rsidR="00BC5316" w:rsidRPr="00993709" w:rsidRDefault="00BC5316" w:rsidP="00BC5316">
      <w:pPr>
        <w:pStyle w:val="BodyText"/>
        <w:spacing w:before="10"/>
        <w:ind w:firstLine="720"/>
      </w:pPr>
    </w:p>
    <w:p w14:paraId="36A3D13B" w14:textId="3D37C4A6" w:rsidR="0016332E" w:rsidRPr="00993709" w:rsidRDefault="0016332E" w:rsidP="00993709">
      <w:pPr>
        <w:pStyle w:val="BodyText"/>
        <w:spacing w:before="10"/>
        <w:ind w:firstLine="720"/>
      </w:pPr>
      <w:r w:rsidRPr="00993709">
        <w:t>Submission of Invoices</w:t>
      </w:r>
    </w:p>
    <w:p w14:paraId="459E94C2" w14:textId="3581A9C1" w:rsidR="0016332E" w:rsidRPr="00993709" w:rsidRDefault="0016332E" w:rsidP="00993709">
      <w:pPr>
        <w:pStyle w:val="BodyText"/>
        <w:spacing w:before="10"/>
        <w:ind w:left="720"/>
      </w:pPr>
      <w:r w:rsidRPr="00993709">
        <w:t xml:space="preserve">Invoices may be submitted at least once a month.  The Consortium Member shall submit invoices and any necessary supporting documentation via email to </w:t>
      </w:r>
      <w:r w:rsidR="00601AFD" w:rsidRPr="00993709">
        <w:t>DIBC</w:t>
      </w:r>
      <w:r w:rsidR="004D65D1" w:rsidRPr="00993709">
        <w:t>.</w:t>
      </w:r>
      <w:r w:rsidRPr="00993709">
        <w:t>invoices@ati.org.</w:t>
      </w:r>
    </w:p>
    <w:p w14:paraId="6FBDA586" w14:textId="77777777" w:rsidR="0016332E" w:rsidRPr="00993709" w:rsidRDefault="0016332E" w:rsidP="0016332E">
      <w:pPr>
        <w:pStyle w:val="BodyText"/>
        <w:spacing w:before="10"/>
      </w:pPr>
    </w:p>
    <w:p w14:paraId="5983F7B8" w14:textId="7C3387FD" w:rsidR="0016332E" w:rsidRPr="00993709" w:rsidRDefault="007C55F0" w:rsidP="00993709">
      <w:pPr>
        <w:pStyle w:val="BodyText"/>
        <w:spacing w:before="10"/>
        <w:ind w:left="720"/>
      </w:pPr>
      <w:r>
        <w:t xml:space="preserve">For </w:t>
      </w:r>
      <w:r w:rsidR="006B78B1">
        <w:t>Expenditure-Based PSAs, t</w:t>
      </w:r>
      <w:r w:rsidR="0016332E" w:rsidRPr="00993709">
        <w:t xml:space="preserve">he Consortium Member’s final invoice (completion invoice) will be clearly indicated as such and shall indicate the cumulative amounts incurred and billed to completion, and a written certification of the total hours expended.  Actual project costs incurred and cost share performance, if applicable, of each </w:t>
      </w:r>
      <w:r w:rsidR="00601AFD" w:rsidRPr="00993709">
        <w:t>PSA</w:t>
      </w:r>
      <w:r w:rsidR="0016332E" w:rsidRPr="00993709">
        <w:t xml:space="preserve"> shall be reported and reviewed each month. </w:t>
      </w:r>
    </w:p>
    <w:p w14:paraId="36C3395E" w14:textId="77777777" w:rsidR="0016332E" w:rsidRPr="0016332E" w:rsidRDefault="0016332E" w:rsidP="0016332E">
      <w:pPr>
        <w:pStyle w:val="BodyText"/>
        <w:spacing w:before="10"/>
        <w:rPr>
          <w:sz w:val="22"/>
          <w:szCs w:val="22"/>
        </w:rPr>
      </w:pPr>
    </w:p>
    <w:p w14:paraId="7A7C97B9" w14:textId="77777777" w:rsidR="0016332E" w:rsidRPr="00993709" w:rsidRDefault="0016332E" w:rsidP="00993709">
      <w:pPr>
        <w:pStyle w:val="BodyText"/>
        <w:spacing w:before="10"/>
        <w:ind w:firstLine="720"/>
      </w:pPr>
      <w:r w:rsidRPr="00993709">
        <w:t>Payment Terms</w:t>
      </w:r>
    </w:p>
    <w:p w14:paraId="18D5867A" w14:textId="28380275" w:rsidR="0016332E" w:rsidRPr="00993709" w:rsidRDefault="0016332E" w:rsidP="00993709">
      <w:pPr>
        <w:pStyle w:val="BodyText"/>
        <w:spacing w:before="10"/>
        <w:ind w:left="720"/>
      </w:pPr>
      <w:r w:rsidRPr="00993709">
        <w:t>Payment terms are NET 30 days after CM</w:t>
      </w:r>
      <w:r w:rsidR="00601AFD" w:rsidRPr="00993709">
        <w:t>O</w:t>
      </w:r>
      <w:r w:rsidRPr="00993709">
        <w:t xml:space="preserve">’s receipt of an acceptable invoice. An acceptable invoice is one that meets the conditions described in this article. </w:t>
      </w:r>
    </w:p>
    <w:p w14:paraId="6490E315" w14:textId="65C15B85" w:rsidR="00945E26" w:rsidRDefault="00945E26" w:rsidP="00324774">
      <w:pPr>
        <w:pStyle w:val="ListParagraph"/>
        <w:tabs>
          <w:tab w:val="left" w:pos="1801"/>
        </w:tabs>
        <w:ind w:right="267" w:firstLine="0"/>
        <w:rPr>
          <w:sz w:val="20"/>
        </w:rPr>
      </w:pPr>
    </w:p>
    <w:p w14:paraId="256480A9" w14:textId="77777777" w:rsidR="00945E26" w:rsidRDefault="00945E26">
      <w:pPr>
        <w:pStyle w:val="BodyText"/>
        <w:spacing w:before="2"/>
      </w:pPr>
    </w:p>
    <w:p w14:paraId="4C7024EE" w14:textId="77777777" w:rsidR="00945E26" w:rsidRDefault="000842C8" w:rsidP="00993709">
      <w:pPr>
        <w:pStyle w:val="ListParagraph"/>
        <w:numPr>
          <w:ilvl w:val="0"/>
          <w:numId w:val="42"/>
        </w:numPr>
        <w:tabs>
          <w:tab w:val="left" w:pos="900"/>
        </w:tabs>
        <w:spacing w:before="1"/>
        <w:ind w:left="1696" w:hanging="1066"/>
        <w:rPr>
          <w:sz w:val="20"/>
        </w:rPr>
      </w:pPr>
      <w:r>
        <w:rPr>
          <w:b/>
          <w:sz w:val="20"/>
        </w:rPr>
        <w:lastRenderedPageBreak/>
        <w:t>Financial Records and</w:t>
      </w:r>
      <w:r>
        <w:rPr>
          <w:b/>
          <w:spacing w:val="-6"/>
          <w:sz w:val="20"/>
        </w:rPr>
        <w:t xml:space="preserve"> </w:t>
      </w:r>
      <w:r>
        <w:rPr>
          <w:b/>
          <w:sz w:val="20"/>
        </w:rPr>
        <w:t>Reports</w:t>
      </w:r>
      <w:r>
        <w:rPr>
          <w:sz w:val="20"/>
        </w:rPr>
        <w:t>:</w:t>
      </w:r>
    </w:p>
    <w:p w14:paraId="05458B31" w14:textId="77777777" w:rsidR="00945E26" w:rsidRPr="00993709" w:rsidRDefault="00945E26">
      <w:pPr>
        <w:pStyle w:val="BodyText"/>
        <w:spacing w:before="11"/>
        <w:rPr>
          <w:szCs w:val="22"/>
        </w:rPr>
      </w:pPr>
    </w:p>
    <w:p w14:paraId="57F98A46" w14:textId="2AEC06F7" w:rsidR="00945E26" w:rsidRPr="00993709" w:rsidRDefault="000842C8">
      <w:pPr>
        <w:pStyle w:val="BodyText"/>
        <w:ind w:left="720" w:right="265"/>
        <w:jc w:val="both"/>
      </w:pPr>
      <w:r w:rsidRPr="0064385A">
        <w:t xml:space="preserve">The </w:t>
      </w:r>
      <w:r w:rsidR="00406A4A" w:rsidRPr="00993709">
        <w:t>Consortium M</w:t>
      </w:r>
      <w:r w:rsidR="00101472" w:rsidRPr="0064385A">
        <w:t xml:space="preserve">ember </w:t>
      </w:r>
      <w:r w:rsidRPr="0064385A">
        <w:t xml:space="preserve">shall maintain adequate records to account for Federal funds received under this </w:t>
      </w:r>
      <w:r w:rsidR="00101472" w:rsidRPr="0064385A">
        <w:t xml:space="preserve">Agreement </w:t>
      </w:r>
      <w:r w:rsidRPr="0064385A">
        <w:t>and shall maintain</w:t>
      </w:r>
      <w:r w:rsidRPr="0064385A">
        <w:rPr>
          <w:spacing w:val="-7"/>
        </w:rPr>
        <w:t xml:space="preserve"> </w:t>
      </w:r>
      <w:r w:rsidRPr="0064385A">
        <w:t>adequate</w:t>
      </w:r>
      <w:r w:rsidRPr="0064385A">
        <w:rPr>
          <w:spacing w:val="-8"/>
        </w:rPr>
        <w:t xml:space="preserve"> </w:t>
      </w:r>
      <w:r w:rsidRPr="0064385A">
        <w:t>records</w:t>
      </w:r>
      <w:r w:rsidRPr="0064385A">
        <w:rPr>
          <w:spacing w:val="-8"/>
        </w:rPr>
        <w:t xml:space="preserve"> </w:t>
      </w:r>
      <w:r w:rsidRPr="0064385A">
        <w:t>to</w:t>
      </w:r>
      <w:r w:rsidRPr="0064385A">
        <w:rPr>
          <w:spacing w:val="-7"/>
        </w:rPr>
        <w:t xml:space="preserve"> </w:t>
      </w:r>
      <w:r w:rsidRPr="0064385A">
        <w:t>account</w:t>
      </w:r>
      <w:r w:rsidRPr="0064385A">
        <w:rPr>
          <w:spacing w:val="-10"/>
        </w:rPr>
        <w:t xml:space="preserve"> </w:t>
      </w:r>
      <w:r w:rsidRPr="0064385A">
        <w:t>for</w:t>
      </w:r>
      <w:r w:rsidRPr="0064385A">
        <w:rPr>
          <w:spacing w:val="-9"/>
        </w:rPr>
        <w:t xml:space="preserve"> </w:t>
      </w:r>
      <w:r w:rsidRPr="0064385A">
        <w:t>P</w:t>
      </w:r>
      <w:r w:rsidR="00101472" w:rsidRPr="0064385A">
        <w:t>S</w:t>
      </w:r>
      <w:r w:rsidRPr="0064385A">
        <w:t>A</w:t>
      </w:r>
      <w:r w:rsidRPr="0064385A">
        <w:rPr>
          <w:spacing w:val="-8"/>
        </w:rPr>
        <w:t xml:space="preserve"> </w:t>
      </w:r>
      <w:r w:rsidRPr="0064385A">
        <w:t>funding</w:t>
      </w:r>
      <w:r w:rsidRPr="0064385A">
        <w:rPr>
          <w:spacing w:val="-8"/>
        </w:rPr>
        <w:t xml:space="preserve"> </w:t>
      </w:r>
      <w:r w:rsidRPr="0064385A">
        <w:t>provided</w:t>
      </w:r>
      <w:r w:rsidRPr="0064385A">
        <w:rPr>
          <w:spacing w:val="-9"/>
        </w:rPr>
        <w:t xml:space="preserve"> </w:t>
      </w:r>
      <w:r w:rsidRPr="0064385A">
        <w:t>under</w:t>
      </w:r>
      <w:r w:rsidRPr="0064385A">
        <w:rPr>
          <w:spacing w:val="-7"/>
        </w:rPr>
        <w:t xml:space="preserve"> </w:t>
      </w:r>
      <w:r w:rsidRPr="0064385A">
        <w:t>this</w:t>
      </w:r>
      <w:r w:rsidRPr="0064385A">
        <w:rPr>
          <w:spacing w:val="-8"/>
        </w:rPr>
        <w:t xml:space="preserve"> </w:t>
      </w:r>
      <w:r w:rsidR="00101472" w:rsidRPr="0064385A">
        <w:t>Agreement</w:t>
      </w:r>
      <w:r w:rsidRPr="0064385A">
        <w:t>,</w:t>
      </w:r>
      <w:r w:rsidRPr="0064385A">
        <w:rPr>
          <w:spacing w:val="-9"/>
        </w:rPr>
        <w:t xml:space="preserve"> </w:t>
      </w:r>
      <w:r w:rsidRPr="0064385A">
        <w:t>should</w:t>
      </w:r>
      <w:r w:rsidRPr="0064385A">
        <w:rPr>
          <w:spacing w:val="-8"/>
        </w:rPr>
        <w:t xml:space="preserve"> </w:t>
      </w:r>
      <w:r w:rsidRPr="0064385A">
        <w:t>resource</w:t>
      </w:r>
      <w:r w:rsidRPr="0064385A">
        <w:rPr>
          <w:spacing w:val="-8"/>
        </w:rPr>
        <w:t xml:space="preserve"> </w:t>
      </w:r>
      <w:r w:rsidRPr="0064385A">
        <w:t>sharing</w:t>
      </w:r>
      <w:r w:rsidRPr="0064385A">
        <w:rPr>
          <w:spacing w:val="-8"/>
        </w:rPr>
        <w:t xml:space="preserve"> </w:t>
      </w:r>
      <w:r w:rsidRPr="0064385A">
        <w:t>procedures be</w:t>
      </w:r>
      <w:r w:rsidRPr="0064385A">
        <w:rPr>
          <w:spacing w:val="-3"/>
        </w:rPr>
        <w:t xml:space="preserve"> </w:t>
      </w:r>
      <w:r w:rsidRPr="0064385A">
        <w:t>implemented</w:t>
      </w:r>
      <w:r w:rsidRPr="0064385A">
        <w:rPr>
          <w:spacing w:val="-4"/>
        </w:rPr>
        <w:t xml:space="preserve"> </w:t>
      </w:r>
      <w:r w:rsidRPr="0064385A">
        <w:t>for</w:t>
      </w:r>
      <w:r w:rsidRPr="0064385A">
        <w:rPr>
          <w:spacing w:val="-4"/>
        </w:rPr>
        <w:t xml:space="preserve"> </w:t>
      </w:r>
      <w:r w:rsidRPr="0064385A">
        <w:t>funding</w:t>
      </w:r>
      <w:r w:rsidRPr="0064385A">
        <w:rPr>
          <w:spacing w:val="-4"/>
        </w:rPr>
        <w:t xml:space="preserve"> </w:t>
      </w:r>
      <w:r w:rsidRPr="0064385A">
        <w:t>a</w:t>
      </w:r>
      <w:r w:rsidRPr="0064385A">
        <w:rPr>
          <w:spacing w:val="-3"/>
        </w:rPr>
        <w:t xml:space="preserve"> </w:t>
      </w:r>
      <w:r w:rsidRPr="0064385A">
        <w:t>particular</w:t>
      </w:r>
      <w:r w:rsidRPr="0064385A">
        <w:rPr>
          <w:spacing w:val="-5"/>
        </w:rPr>
        <w:t xml:space="preserve"> </w:t>
      </w:r>
      <w:r w:rsidRPr="0064385A">
        <w:t>project.</w:t>
      </w:r>
      <w:r w:rsidRPr="0064385A">
        <w:rPr>
          <w:spacing w:val="-3"/>
        </w:rPr>
        <w:t xml:space="preserve"> </w:t>
      </w:r>
      <w:r w:rsidRPr="0064385A">
        <w:t xml:space="preserve"> The </w:t>
      </w:r>
      <w:r w:rsidR="00406A4A" w:rsidRPr="00993709">
        <w:t>Consortium M</w:t>
      </w:r>
      <w:r w:rsidR="00101472" w:rsidRPr="0064385A">
        <w:t xml:space="preserve">ember </w:t>
      </w:r>
      <w:r w:rsidRPr="0064385A">
        <w:t>shall ensure that, for each P</w:t>
      </w:r>
      <w:r w:rsidR="00101472" w:rsidRPr="0064385A">
        <w:t>S</w:t>
      </w:r>
      <w:r w:rsidRPr="0064385A">
        <w:t>A, the PSAH's relevant financial records are available and subject to examination or audit on behalf of the Government for a period not to exceed three years after final payment of the PA. The Government shall have direct access to sufficient records and information of the</w:t>
      </w:r>
      <w:r w:rsidRPr="0064385A">
        <w:rPr>
          <w:spacing w:val="-13"/>
        </w:rPr>
        <w:t xml:space="preserve"> </w:t>
      </w:r>
      <w:r w:rsidRPr="0064385A">
        <w:t>PSAH</w:t>
      </w:r>
      <w:r w:rsidRPr="0064385A">
        <w:rPr>
          <w:spacing w:val="-12"/>
        </w:rPr>
        <w:t xml:space="preserve"> </w:t>
      </w:r>
      <w:r w:rsidRPr="0064385A">
        <w:t>to</w:t>
      </w:r>
      <w:r w:rsidRPr="0064385A">
        <w:rPr>
          <w:spacing w:val="-12"/>
        </w:rPr>
        <w:t xml:space="preserve"> </w:t>
      </w:r>
      <w:r w:rsidRPr="0064385A">
        <w:t>ensure</w:t>
      </w:r>
      <w:r w:rsidRPr="0064385A">
        <w:rPr>
          <w:spacing w:val="-14"/>
        </w:rPr>
        <w:t xml:space="preserve"> </w:t>
      </w:r>
      <w:r w:rsidRPr="0064385A">
        <w:t>full</w:t>
      </w:r>
      <w:r w:rsidRPr="0064385A">
        <w:rPr>
          <w:spacing w:val="-14"/>
        </w:rPr>
        <w:t xml:space="preserve"> </w:t>
      </w:r>
      <w:r w:rsidRPr="0064385A">
        <w:t>accountability</w:t>
      </w:r>
      <w:r w:rsidRPr="0064385A">
        <w:rPr>
          <w:spacing w:val="-12"/>
        </w:rPr>
        <w:t xml:space="preserve"> </w:t>
      </w:r>
      <w:r w:rsidRPr="0064385A">
        <w:t>for</w:t>
      </w:r>
      <w:r w:rsidRPr="0064385A">
        <w:rPr>
          <w:spacing w:val="-12"/>
        </w:rPr>
        <w:t xml:space="preserve"> </w:t>
      </w:r>
      <w:r w:rsidRPr="0064385A">
        <w:t>all</w:t>
      </w:r>
      <w:r w:rsidRPr="0064385A">
        <w:rPr>
          <w:spacing w:val="-13"/>
        </w:rPr>
        <w:t xml:space="preserve"> </w:t>
      </w:r>
      <w:r w:rsidRPr="0064385A">
        <w:t>funding</w:t>
      </w:r>
      <w:r w:rsidRPr="0064385A">
        <w:rPr>
          <w:spacing w:val="-14"/>
        </w:rPr>
        <w:t xml:space="preserve"> </w:t>
      </w:r>
      <w:r w:rsidRPr="0064385A">
        <w:t>under</w:t>
      </w:r>
      <w:r w:rsidRPr="0064385A">
        <w:rPr>
          <w:spacing w:val="-12"/>
        </w:rPr>
        <w:t xml:space="preserve"> </w:t>
      </w:r>
      <w:r w:rsidRPr="0064385A">
        <w:t>this</w:t>
      </w:r>
      <w:r w:rsidRPr="0064385A">
        <w:rPr>
          <w:spacing w:val="-12"/>
        </w:rPr>
        <w:t xml:space="preserve"> </w:t>
      </w:r>
      <w:r w:rsidR="00101472" w:rsidRPr="0064385A">
        <w:t>Agreement</w:t>
      </w:r>
      <w:r w:rsidRPr="0064385A">
        <w:t>.</w:t>
      </w:r>
      <w:r w:rsidRPr="0064385A">
        <w:rPr>
          <w:spacing w:val="-15"/>
        </w:rPr>
        <w:t xml:space="preserve"> </w:t>
      </w:r>
      <w:r w:rsidRPr="0064385A">
        <w:t>Such</w:t>
      </w:r>
      <w:r w:rsidRPr="0064385A">
        <w:rPr>
          <w:spacing w:val="-12"/>
        </w:rPr>
        <w:t xml:space="preserve"> </w:t>
      </w:r>
      <w:proofErr w:type="gramStart"/>
      <w:r w:rsidRPr="0064385A">
        <w:t>audit</w:t>
      </w:r>
      <w:proofErr w:type="gramEnd"/>
      <w:r w:rsidRPr="0064385A">
        <w:t>,</w:t>
      </w:r>
      <w:r w:rsidRPr="0064385A">
        <w:rPr>
          <w:spacing w:val="-11"/>
        </w:rPr>
        <w:t xml:space="preserve"> </w:t>
      </w:r>
      <w:r w:rsidRPr="0064385A">
        <w:t xml:space="preserve">examination or access shall be performed during business hours on business days upon written notice 90 calendar days prior and shall be subject to the security requirements of the audited party. Any audit required during the term of this </w:t>
      </w:r>
      <w:r w:rsidR="00101472" w:rsidRPr="0064385A">
        <w:t xml:space="preserve">Agreement </w:t>
      </w:r>
      <w:r w:rsidRPr="0064385A">
        <w:t xml:space="preserve">may be conducted by the Government using Government auditors or, at the request of the </w:t>
      </w:r>
      <w:r w:rsidR="00101472" w:rsidRPr="0064385A">
        <w:t>CMO</w:t>
      </w:r>
      <w:r w:rsidRPr="0064385A">
        <w:t>, on behalf of a PSAH, by the PSAH's external CPA accounting firm at the expense of the</w:t>
      </w:r>
      <w:r w:rsidRPr="0064385A">
        <w:rPr>
          <w:spacing w:val="-21"/>
        </w:rPr>
        <w:t xml:space="preserve"> </w:t>
      </w:r>
      <w:r w:rsidRPr="0064385A">
        <w:t>PSAH.</w:t>
      </w:r>
    </w:p>
    <w:p w14:paraId="32492B12" w14:textId="77777777" w:rsidR="00115837" w:rsidRDefault="00115837" w:rsidP="00115837">
      <w:pPr>
        <w:pStyle w:val="BodyText"/>
        <w:ind w:left="720" w:right="265"/>
        <w:jc w:val="both"/>
        <w:rPr>
          <w:sz w:val="22"/>
          <w:szCs w:val="22"/>
        </w:rPr>
      </w:pPr>
    </w:p>
    <w:p w14:paraId="50CA3273" w14:textId="77777777" w:rsidR="00945E26" w:rsidRDefault="000842C8" w:rsidP="007F6099">
      <w:pPr>
        <w:pStyle w:val="Heading1"/>
        <w:tabs>
          <w:tab w:val="left" w:pos="720"/>
        </w:tabs>
        <w:ind w:hanging="720"/>
        <w:jc w:val="both"/>
      </w:pPr>
      <w:bookmarkStart w:id="6" w:name="_TOC_250018"/>
      <w:bookmarkEnd w:id="6"/>
      <w:r w:rsidRPr="007F6099">
        <w:t>ARTICLE V: DISPUTES</w:t>
      </w:r>
    </w:p>
    <w:p w14:paraId="77FE4B87" w14:textId="77777777" w:rsidR="00945E26" w:rsidRDefault="00945E26">
      <w:pPr>
        <w:pStyle w:val="BodyText"/>
        <w:rPr>
          <w:b/>
        </w:rPr>
      </w:pPr>
    </w:p>
    <w:p w14:paraId="71A46D81" w14:textId="77777777" w:rsidR="00945E26" w:rsidRDefault="000842C8" w:rsidP="007F6099">
      <w:pPr>
        <w:pStyle w:val="ListParagraph"/>
        <w:numPr>
          <w:ilvl w:val="0"/>
          <w:numId w:val="37"/>
        </w:numPr>
        <w:tabs>
          <w:tab w:val="left" w:pos="1440"/>
        </w:tabs>
        <w:ind w:hanging="246"/>
        <w:rPr>
          <w:b/>
          <w:sz w:val="20"/>
        </w:rPr>
      </w:pPr>
      <w:r>
        <w:rPr>
          <w:b/>
          <w:sz w:val="20"/>
        </w:rPr>
        <w:t>General</w:t>
      </w:r>
    </w:p>
    <w:p w14:paraId="4C09EA9E" w14:textId="77777777" w:rsidR="00945E26" w:rsidRDefault="00945E26">
      <w:pPr>
        <w:pStyle w:val="BodyText"/>
        <w:spacing w:before="9"/>
        <w:rPr>
          <w:b/>
          <w:sz w:val="19"/>
        </w:rPr>
      </w:pPr>
    </w:p>
    <w:p w14:paraId="337A99DF" w14:textId="6D925F95" w:rsidR="00945E26" w:rsidRDefault="000842C8">
      <w:pPr>
        <w:pStyle w:val="BodyText"/>
        <w:ind w:left="1440" w:right="265"/>
        <w:jc w:val="both"/>
      </w:pPr>
      <w:r>
        <w:t>The Parties shall communicate with one another in good faith and in a timely and cooperative manner when raising issues</w:t>
      </w:r>
      <w:r>
        <w:rPr>
          <w:spacing w:val="-7"/>
        </w:rPr>
        <w:t xml:space="preserve"> </w:t>
      </w:r>
      <w:r>
        <w:t>pertaining</w:t>
      </w:r>
      <w:r>
        <w:rPr>
          <w:spacing w:val="-6"/>
        </w:rPr>
        <w:t xml:space="preserve"> </w:t>
      </w:r>
      <w:r>
        <w:t>to</w:t>
      </w:r>
      <w:r>
        <w:rPr>
          <w:spacing w:val="-5"/>
        </w:rPr>
        <w:t xml:space="preserve"> </w:t>
      </w:r>
      <w:r>
        <w:t>this</w:t>
      </w:r>
      <w:r>
        <w:rPr>
          <w:spacing w:val="-5"/>
        </w:rPr>
        <w:t xml:space="preserve"> </w:t>
      </w:r>
      <w:r w:rsidR="008B04F2">
        <w:t>Agreement and any resulting PSA</w:t>
      </w:r>
      <w:r>
        <w:t>,</w:t>
      </w:r>
      <w:r>
        <w:rPr>
          <w:spacing w:val="-6"/>
        </w:rPr>
        <w:t xml:space="preserve"> </w:t>
      </w:r>
      <w:r>
        <w:t>with</w:t>
      </w:r>
      <w:r>
        <w:rPr>
          <w:spacing w:val="-5"/>
        </w:rPr>
        <w:t xml:space="preserve"> </w:t>
      </w:r>
      <w:r>
        <w:t>the</w:t>
      </w:r>
      <w:r>
        <w:rPr>
          <w:spacing w:val="-7"/>
        </w:rPr>
        <w:t xml:space="preserve"> </w:t>
      </w:r>
      <w:r>
        <w:t>objective</w:t>
      </w:r>
      <w:r>
        <w:rPr>
          <w:spacing w:val="-6"/>
        </w:rPr>
        <w:t xml:space="preserve"> </w:t>
      </w:r>
      <w:r>
        <w:t>of</w:t>
      </w:r>
      <w:r>
        <w:rPr>
          <w:spacing w:val="-5"/>
        </w:rPr>
        <w:t xml:space="preserve"> </w:t>
      </w:r>
      <w:r>
        <w:t>resolving</w:t>
      </w:r>
      <w:r>
        <w:rPr>
          <w:spacing w:val="-5"/>
        </w:rPr>
        <w:t xml:space="preserve"> </w:t>
      </w:r>
      <w:r>
        <w:t>any</w:t>
      </w:r>
      <w:r>
        <w:rPr>
          <w:spacing w:val="-6"/>
        </w:rPr>
        <w:t xml:space="preserve"> </w:t>
      </w:r>
      <w:r>
        <w:t>misunderstanding,</w:t>
      </w:r>
      <w:r>
        <w:rPr>
          <w:spacing w:val="-6"/>
        </w:rPr>
        <w:t xml:space="preserve"> </w:t>
      </w:r>
      <w:r>
        <w:t>disagreement,</w:t>
      </w:r>
      <w:r>
        <w:rPr>
          <w:spacing w:val="-5"/>
        </w:rPr>
        <w:t xml:space="preserve"> </w:t>
      </w:r>
      <w:r>
        <w:t>claims,</w:t>
      </w:r>
      <w:r>
        <w:rPr>
          <w:spacing w:val="-5"/>
        </w:rPr>
        <w:t xml:space="preserve"> </w:t>
      </w:r>
      <w:r>
        <w:t>or</w:t>
      </w:r>
      <w:r>
        <w:rPr>
          <w:spacing w:val="-5"/>
        </w:rPr>
        <w:t xml:space="preserve"> </w:t>
      </w:r>
      <w:r>
        <w:t>disputes by mutual agreement between the Parties of this</w:t>
      </w:r>
      <w:r>
        <w:rPr>
          <w:spacing w:val="-6"/>
        </w:rPr>
        <w:t xml:space="preserve"> </w:t>
      </w:r>
      <w:r w:rsidR="0064385A">
        <w:t>Agreement</w:t>
      </w:r>
      <w:r>
        <w:t>.</w:t>
      </w:r>
    </w:p>
    <w:p w14:paraId="016DDE20" w14:textId="77777777" w:rsidR="00945E26" w:rsidRDefault="00945E26">
      <w:pPr>
        <w:pStyle w:val="BodyText"/>
        <w:spacing w:before="3"/>
      </w:pPr>
    </w:p>
    <w:p w14:paraId="6EEF2A7E" w14:textId="77777777" w:rsidR="00945E26" w:rsidRDefault="000842C8">
      <w:pPr>
        <w:pStyle w:val="ListParagraph"/>
        <w:numPr>
          <w:ilvl w:val="0"/>
          <w:numId w:val="37"/>
        </w:numPr>
        <w:tabs>
          <w:tab w:val="left" w:pos="1675"/>
        </w:tabs>
        <w:ind w:left="1674" w:hanging="235"/>
        <w:rPr>
          <w:b/>
          <w:sz w:val="20"/>
        </w:rPr>
      </w:pPr>
      <w:r>
        <w:rPr>
          <w:b/>
          <w:sz w:val="20"/>
        </w:rPr>
        <w:t>Dispute Resolution</w:t>
      </w:r>
      <w:r>
        <w:rPr>
          <w:b/>
          <w:spacing w:val="-3"/>
          <w:sz w:val="20"/>
        </w:rPr>
        <w:t xml:space="preserve"> </w:t>
      </w:r>
      <w:r>
        <w:rPr>
          <w:b/>
          <w:sz w:val="20"/>
        </w:rPr>
        <w:t>Procedures</w:t>
      </w:r>
    </w:p>
    <w:p w14:paraId="683E1ECE" w14:textId="77777777" w:rsidR="00945E26" w:rsidRDefault="00945E26">
      <w:pPr>
        <w:pStyle w:val="BodyText"/>
        <w:spacing w:before="9"/>
        <w:rPr>
          <w:b/>
          <w:sz w:val="19"/>
        </w:rPr>
      </w:pPr>
    </w:p>
    <w:p w14:paraId="3230B3F5" w14:textId="2B65ED02" w:rsidR="00945E26" w:rsidRDefault="000842C8">
      <w:pPr>
        <w:pStyle w:val="ListParagraph"/>
        <w:numPr>
          <w:ilvl w:val="0"/>
          <w:numId w:val="36"/>
        </w:numPr>
        <w:tabs>
          <w:tab w:val="left" w:pos="1801"/>
        </w:tabs>
        <w:ind w:right="267"/>
        <w:rPr>
          <w:sz w:val="20"/>
        </w:rPr>
      </w:pPr>
      <w:r>
        <w:rPr>
          <w:sz w:val="20"/>
        </w:rPr>
        <w:t xml:space="preserve">Any disagreement, claim or dispute with the Government by the </w:t>
      </w:r>
      <w:r w:rsidR="005A7693">
        <w:rPr>
          <w:sz w:val="20"/>
        </w:rPr>
        <w:t>Consortium M</w:t>
      </w:r>
      <w:r w:rsidR="008B04F2">
        <w:rPr>
          <w:sz w:val="20"/>
        </w:rPr>
        <w:t xml:space="preserve">ember </w:t>
      </w:r>
      <w:r>
        <w:rPr>
          <w:sz w:val="20"/>
        </w:rPr>
        <w:t xml:space="preserve">concerning questions of fact or law arising from or in connection with </w:t>
      </w:r>
      <w:r w:rsidR="008B04F2">
        <w:rPr>
          <w:sz w:val="20"/>
        </w:rPr>
        <w:t>a PSA</w:t>
      </w:r>
      <w:r>
        <w:rPr>
          <w:sz w:val="20"/>
        </w:rPr>
        <w:t xml:space="preserve">, and </w:t>
      </w:r>
      <w:proofErr w:type="gramStart"/>
      <w:r>
        <w:rPr>
          <w:sz w:val="20"/>
        </w:rPr>
        <w:t>whether or not</w:t>
      </w:r>
      <w:proofErr w:type="gramEnd"/>
      <w:r>
        <w:rPr>
          <w:sz w:val="20"/>
        </w:rPr>
        <w:t xml:space="preserve"> involving an alleged breach of this P</w:t>
      </w:r>
      <w:r w:rsidR="008B04F2">
        <w:rPr>
          <w:sz w:val="20"/>
        </w:rPr>
        <w:t>S</w:t>
      </w:r>
      <w:r>
        <w:rPr>
          <w:sz w:val="20"/>
        </w:rPr>
        <w:t>A, may be raised only under this</w:t>
      </w:r>
      <w:r>
        <w:rPr>
          <w:spacing w:val="-5"/>
          <w:sz w:val="20"/>
        </w:rPr>
        <w:t xml:space="preserve"> </w:t>
      </w:r>
      <w:r>
        <w:rPr>
          <w:sz w:val="20"/>
        </w:rPr>
        <w:t>Article.</w:t>
      </w:r>
    </w:p>
    <w:p w14:paraId="11747FCB" w14:textId="77777777" w:rsidR="00945E26" w:rsidRDefault="00945E26">
      <w:pPr>
        <w:pStyle w:val="BodyText"/>
      </w:pPr>
    </w:p>
    <w:p w14:paraId="3D5754A8" w14:textId="06B324B1" w:rsidR="00945E26" w:rsidRDefault="000842C8">
      <w:pPr>
        <w:pStyle w:val="ListParagraph"/>
        <w:numPr>
          <w:ilvl w:val="0"/>
          <w:numId w:val="36"/>
        </w:numPr>
        <w:tabs>
          <w:tab w:val="left" w:pos="1802"/>
        </w:tabs>
        <w:spacing w:before="1"/>
        <w:ind w:left="1801" w:right="266"/>
        <w:rPr>
          <w:sz w:val="20"/>
        </w:rPr>
      </w:pPr>
      <w:r>
        <w:rPr>
          <w:sz w:val="20"/>
        </w:rPr>
        <w:t xml:space="preserve">Whenever </w:t>
      </w:r>
      <w:proofErr w:type="gramStart"/>
      <w:r>
        <w:rPr>
          <w:sz w:val="20"/>
        </w:rPr>
        <w:t>disputes</w:t>
      </w:r>
      <w:proofErr w:type="gramEnd"/>
      <w:r>
        <w:rPr>
          <w:sz w:val="20"/>
        </w:rPr>
        <w:t xml:space="preserve"> disagreements, or misunderstandings arise, the Parties</w:t>
      </w:r>
      <w:r w:rsidR="008B04F2">
        <w:rPr>
          <w:sz w:val="20"/>
        </w:rPr>
        <w:t xml:space="preserve"> and the Government</w:t>
      </w:r>
      <w:r>
        <w:rPr>
          <w:sz w:val="20"/>
        </w:rPr>
        <w:t xml:space="preserve"> shall attempt to resolve the issue(s) involved by discussion and mutual agreement as soon as practicable. Every reasonable attempt will be made to resolve</w:t>
      </w:r>
      <w:r>
        <w:rPr>
          <w:spacing w:val="-8"/>
          <w:sz w:val="20"/>
        </w:rPr>
        <w:t xml:space="preserve"> </w:t>
      </w:r>
      <w:r>
        <w:rPr>
          <w:sz w:val="20"/>
        </w:rPr>
        <w:t>all</w:t>
      </w:r>
      <w:r>
        <w:rPr>
          <w:spacing w:val="-7"/>
          <w:sz w:val="20"/>
        </w:rPr>
        <w:t xml:space="preserve"> </w:t>
      </w:r>
      <w:r>
        <w:rPr>
          <w:sz w:val="20"/>
        </w:rPr>
        <w:t>issues</w:t>
      </w:r>
      <w:r>
        <w:rPr>
          <w:spacing w:val="-8"/>
          <w:sz w:val="20"/>
        </w:rPr>
        <w:t xml:space="preserve"> </w:t>
      </w:r>
      <w:r>
        <w:rPr>
          <w:sz w:val="20"/>
        </w:rPr>
        <w:t>at</w:t>
      </w:r>
      <w:r>
        <w:rPr>
          <w:spacing w:val="-7"/>
          <w:sz w:val="20"/>
        </w:rPr>
        <w:t xml:space="preserve"> </w:t>
      </w:r>
      <w:r>
        <w:rPr>
          <w:sz w:val="20"/>
        </w:rPr>
        <w:t>the</w:t>
      </w:r>
      <w:r>
        <w:rPr>
          <w:spacing w:val="-7"/>
          <w:sz w:val="20"/>
        </w:rPr>
        <w:t xml:space="preserve"> </w:t>
      </w:r>
      <w:r>
        <w:rPr>
          <w:sz w:val="20"/>
        </w:rPr>
        <w:t>AO's</w:t>
      </w:r>
      <w:r>
        <w:rPr>
          <w:spacing w:val="-8"/>
          <w:sz w:val="20"/>
        </w:rPr>
        <w:t xml:space="preserve"> </w:t>
      </w:r>
      <w:r>
        <w:rPr>
          <w:sz w:val="20"/>
        </w:rPr>
        <w:t>level.</w:t>
      </w:r>
      <w:r>
        <w:rPr>
          <w:spacing w:val="-7"/>
          <w:sz w:val="20"/>
        </w:rPr>
        <w:t xml:space="preserve"> </w:t>
      </w:r>
      <w:r>
        <w:rPr>
          <w:sz w:val="20"/>
        </w:rPr>
        <w:t>Alternative</w:t>
      </w:r>
      <w:r>
        <w:rPr>
          <w:spacing w:val="-7"/>
          <w:sz w:val="20"/>
        </w:rPr>
        <w:t xml:space="preserve"> </w:t>
      </w:r>
      <w:r>
        <w:rPr>
          <w:sz w:val="20"/>
        </w:rPr>
        <w:t>Dispute</w:t>
      </w:r>
      <w:r>
        <w:rPr>
          <w:spacing w:val="-8"/>
          <w:sz w:val="20"/>
        </w:rPr>
        <w:t xml:space="preserve"> </w:t>
      </w:r>
      <w:r>
        <w:rPr>
          <w:sz w:val="20"/>
        </w:rPr>
        <w:t>Resolution</w:t>
      </w:r>
      <w:r>
        <w:rPr>
          <w:spacing w:val="-6"/>
          <w:sz w:val="20"/>
        </w:rPr>
        <w:t xml:space="preserve"> </w:t>
      </w:r>
      <w:r>
        <w:rPr>
          <w:sz w:val="20"/>
        </w:rPr>
        <w:t>(ADR)</w:t>
      </w:r>
      <w:r>
        <w:rPr>
          <w:spacing w:val="-8"/>
          <w:sz w:val="20"/>
        </w:rPr>
        <w:t xml:space="preserve"> </w:t>
      </w:r>
      <w:r>
        <w:rPr>
          <w:sz w:val="20"/>
        </w:rPr>
        <w:t>procedures</w:t>
      </w:r>
      <w:r>
        <w:rPr>
          <w:spacing w:val="-8"/>
          <w:sz w:val="20"/>
        </w:rPr>
        <w:t xml:space="preserve"> </w:t>
      </w:r>
      <w:r>
        <w:rPr>
          <w:sz w:val="20"/>
        </w:rPr>
        <w:t>to</w:t>
      </w:r>
      <w:r>
        <w:rPr>
          <w:spacing w:val="-6"/>
          <w:sz w:val="20"/>
        </w:rPr>
        <w:t xml:space="preserve"> </w:t>
      </w:r>
      <w:r>
        <w:rPr>
          <w:sz w:val="20"/>
        </w:rPr>
        <w:t>include,</w:t>
      </w:r>
      <w:r>
        <w:rPr>
          <w:spacing w:val="-9"/>
          <w:sz w:val="20"/>
        </w:rPr>
        <w:t xml:space="preserve"> </w:t>
      </w:r>
      <w:r>
        <w:rPr>
          <w:sz w:val="20"/>
        </w:rPr>
        <w:t>but</w:t>
      </w:r>
      <w:r>
        <w:rPr>
          <w:spacing w:val="-9"/>
          <w:sz w:val="20"/>
        </w:rPr>
        <w:t xml:space="preserve"> </w:t>
      </w:r>
      <w:r>
        <w:rPr>
          <w:sz w:val="20"/>
        </w:rPr>
        <w:t>not</w:t>
      </w:r>
      <w:r>
        <w:rPr>
          <w:spacing w:val="-9"/>
          <w:sz w:val="20"/>
        </w:rPr>
        <w:t xml:space="preserve"> </w:t>
      </w:r>
      <w:r>
        <w:rPr>
          <w:sz w:val="20"/>
        </w:rPr>
        <w:t xml:space="preserve">limited to settlement negotiations, mediation and fact-finding, will be used to the maximum extent practicable. Whenever the PSAH through the </w:t>
      </w:r>
      <w:r w:rsidR="008B04F2">
        <w:rPr>
          <w:sz w:val="20"/>
        </w:rPr>
        <w:t xml:space="preserve">CMO </w:t>
      </w:r>
      <w:r>
        <w:rPr>
          <w:sz w:val="20"/>
        </w:rPr>
        <w:t>submits in writing a claim or issue to the Government, the AO shall consider the claim or issue and within 30 calendar days of receipt of the claim or issue in dispute,</w:t>
      </w:r>
      <w:r>
        <w:rPr>
          <w:spacing w:val="-2"/>
          <w:sz w:val="20"/>
        </w:rPr>
        <w:t xml:space="preserve"> </w:t>
      </w:r>
      <w:r>
        <w:rPr>
          <w:sz w:val="20"/>
        </w:rPr>
        <w:t>either:</w:t>
      </w:r>
    </w:p>
    <w:p w14:paraId="5A577690" w14:textId="77777777" w:rsidR="00945E26" w:rsidRDefault="00945E26">
      <w:pPr>
        <w:pStyle w:val="BodyText"/>
      </w:pPr>
    </w:p>
    <w:p w14:paraId="686C61BB" w14:textId="219342C4" w:rsidR="00945E26" w:rsidRDefault="000842C8">
      <w:pPr>
        <w:pStyle w:val="ListParagraph"/>
        <w:numPr>
          <w:ilvl w:val="1"/>
          <w:numId w:val="36"/>
        </w:numPr>
        <w:tabs>
          <w:tab w:val="left" w:pos="2162"/>
        </w:tabs>
        <w:ind w:right="266"/>
        <w:rPr>
          <w:sz w:val="20"/>
        </w:rPr>
      </w:pPr>
      <w:r>
        <w:rPr>
          <w:sz w:val="20"/>
        </w:rPr>
        <w:t xml:space="preserve">Prepare and transmit a written decision to the </w:t>
      </w:r>
      <w:r w:rsidR="008B04F2">
        <w:rPr>
          <w:sz w:val="20"/>
        </w:rPr>
        <w:t>CMO</w:t>
      </w:r>
      <w:r>
        <w:rPr>
          <w:sz w:val="20"/>
        </w:rPr>
        <w:t>, which shall include the basis for the decision and accordingly document the Agreement file</w:t>
      </w:r>
      <w:r>
        <w:rPr>
          <w:spacing w:val="-6"/>
          <w:sz w:val="20"/>
        </w:rPr>
        <w:t xml:space="preserve"> </w:t>
      </w:r>
      <w:proofErr w:type="gramStart"/>
      <w:r>
        <w:rPr>
          <w:sz w:val="20"/>
        </w:rPr>
        <w:t>or;</w:t>
      </w:r>
      <w:proofErr w:type="gramEnd"/>
    </w:p>
    <w:p w14:paraId="20EE2099" w14:textId="77777777" w:rsidR="00945E26" w:rsidRDefault="00945E26">
      <w:pPr>
        <w:pStyle w:val="BodyText"/>
      </w:pPr>
    </w:p>
    <w:p w14:paraId="6A654301" w14:textId="0D1A4664" w:rsidR="00945E26" w:rsidRDefault="000842C8">
      <w:pPr>
        <w:pStyle w:val="ListParagraph"/>
        <w:numPr>
          <w:ilvl w:val="1"/>
          <w:numId w:val="36"/>
        </w:numPr>
        <w:tabs>
          <w:tab w:val="left" w:pos="2162"/>
        </w:tabs>
        <w:ind w:right="266"/>
        <w:rPr>
          <w:sz w:val="20"/>
        </w:rPr>
      </w:pPr>
      <w:r>
        <w:rPr>
          <w:sz w:val="20"/>
        </w:rPr>
        <w:t xml:space="preserve">Notify the </w:t>
      </w:r>
      <w:r w:rsidR="008B04F2">
        <w:rPr>
          <w:sz w:val="20"/>
        </w:rPr>
        <w:t xml:space="preserve">CMO </w:t>
      </w:r>
      <w:r>
        <w:rPr>
          <w:sz w:val="20"/>
        </w:rPr>
        <w:t xml:space="preserve">of a specific date when the AO will render a decision if more time is needed for response. The notice will inform the </w:t>
      </w:r>
      <w:r w:rsidR="008B04F2">
        <w:rPr>
          <w:sz w:val="20"/>
        </w:rPr>
        <w:t xml:space="preserve">CMO </w:t>
      </w:r>
      <w:r>
        <w:rPr>
          <w:sz w:val="20"/>
        </w:rPr>
        <w:t>of the reason for delaying the</w:t>
      </w:r>
      <w:r>
        <w:rPr>
          <w:spacing w:val="-21"/>
          <w:sz w:val="20"/>
        </w:rPr>
        <w:t xml:space="preserve"> </w:t>
      </w:r>
      <w:r>
        <w:rPr>
          <w:sz w:val="20"/>
        </w:rPr>
        <w:t>decision.</w:t>
      </w:r>
    </w:p>
    <w:p w14:paraId="49C86AC2" w14:textId="77777777" w:rsidR="00945E26" w:rsidRDefault="00945E26">
      <w:pPr>
        <w:pStyle w:val="BodyText"/>
      </w:pPr>
    </w:p>
    <w:p w14:paraId="28B475CF" w14:textId="5999A4FA" w:rsidR="00945E26" w:rsidRDefault="000842C8">
      <w:pPr>
        <w:pStyle w:val="ListParagraph"/>
        <w:numPr>
          <w:ilvl w:val="0"/>
          <w:numId w:val="36"/>
        </w:numPr>
        <w:tabs>
          <w:tab w:val="left" w:pos="1802"/>
        </w:tabs>
        <w:ind w:left="1801" w:right="266" w:hanging="360"/>
        <w:rPr>
          <w:sz w:val="20"/>
        </w:rPr>
      </w:pPr>
      <w:proofErr w:type="gramStart"/>
      <w:r>
        <w:rPr>
          <w:sz w:val="20"/>
        </w:rPr>
        <w:t>In the event that</w:t>
      </w:r>
      <w:proofErr w:type="gramEnd"/>
      <w:r>
        <w:rPr>
          <w:sz w:val="20"/>
        </w:rPr>
        <w:t xml:space="preserve"> a mutually agreeable solution cannot be reached at the AO level, the PSAH through the </w:t>
      </w:r>
      <w:r w:rsidR="008B04F2">
        <w:rPr>
          <w:sz w:val="20"/>
        </w:rPr>
        <w:t xml:space="preserve">CMO </w:t>
      </w:r>
      <w:r>
        <w:rPr>
          <w:sz w:val="20"/>
        </w:rPr>
        <w:t xml:space="preserve">may request a </w:t>
      </w:r>
      <w:proofErr w:type="gramStart"/>
      <w:r>
        <w:rPr>
          <w:sz w:val="20"/>
        </w:rPr>
        <w:t>higher level</w:t>
      </w:r>
      <w:proofErr w:type="gramEnd"/>
      <w:r>
        <w:rPr>
          <w:sz w:val="20"/>
        </w:rPr>
        <w:t xml:space="preserve"> review in writing from the AO’s Deputy Director, with notice to the AO. The </w:t>
      </w:r>
      <w:r w:rsidR="008B04F2">
        <w:rPr>
          <w:sz w:val="20"/>
        </w:rPr>
        <w:t xml:space="preserve">notice </w:t>
      </w:r>
      <w:r>
        <w:rPr>
          <w:sz w:val="20"/>
        </w:rPr>
        <w:t>shall provide the relevant facts, identify unresolved issues, specify the clarification</w:t>
      </w:r>
      <w:r>
        <w:rPr>
          <w:spacing w:val="-4"/>
          <w:sz w:val="20"/>
        </w:rPr>
        <w:t xml:space="preserve"> </w:t>
      </w:r>
      <w:r>
        <w:rPr>
          <w:sz w:val="20"/>
        </w:rPr>
        <w:t>or</w:t>
      </w:r>
      <w:r>
        <w:rPr>
          <w:spacing w:val="-3"/>
          <w:sz w:val="20"/>
        </w:rPr>
        <w:t xml:space="preserve"> </w:t>
      </w:r>
      <w:r>
        <w:rPr>
          <w:sz w:val="20"/>
        </w:rPr>
        <w:t>remedy</w:t>
      </w:r>
      <w:r>
        <w:rPr>
          <w:spacing w:val="-3"/>
          <w:sz w:val="20"/>
        </w:rPr>
        <w:t xml:space="preserve"> </w:t>
      </w:r>
      <w:r>
        <w:rPr>
          <w:sz w:val="20"/>
        </w:rPr>
        <w:t>sought,</w:t>
      </w:r>
      <w:r>
        <w:rPr>
          <w:spacing w:val="-3"/>
          <w:sz w:val="20"/>
        </w:rPr>
        <w:t xml:space="preserve"> </w:t>
      </w:r>
      <w:r>
        <w:rPr>
          <w:sz w:val="20"/>
        </w:rPr>
        <w:t>and</w:t>
      </w:r>
      <w:r>
        <w:rPr>
          <w:spacing w:val="-3"/>
          <w:sz w:val="20"/>
        </w:rPr>
        <w:t xml:space="preserve"> </w:t>
      </w:r>
      <w:r>
        <w:rPr>
          <w:sz w:val="20"/>
        </w:rPr>
        <w:t>document</w:t>
      </w:r>
      <w:r>
        <w:rPr>
          <w:spacing w:val="-3"/>
          <w:sz w:val="20"/>
        </w:rPr>
        <w:t xml:space="preserve"> </w:t>
      </w:r>
      <w:r>
        <w:rPr>
          <w:sz w:val="20"/>
        </w:rPr>
        <w:t>the</w:t>
      </w:r>
      <w:r>
        <w:rPr>
          <w:spacing w:val="-3"/>
          <w:sz w:val="20"/>
        </w:rPr>
        <w:t xml:space="preserve"> </w:t>
      </w:r>
      <w:r>
        <w:rPr>
          <w:sz w:val="20"/>
        </w:rPr>
        <w:t>rationale</w:t>
      </w:r>
      <w:r>
        <w:rPr>
          <w:spacing w:val="-3"/>
          <w:sz w:val="20"/>
        </w:rPr>
        <w:t xml:space="preserve"> </w:t>
      </w:r>
      <w:r>
        <w:rPr>
          <w:sz w:val="20"/>
        </w:rPr>
        <w:t>as</w:t>
      </w:r>
      <w:r>
        <w:rPr>
          <w:spacing w:val="-2"/>
          <w:sz w:val="20"/>
        </w:rPr>
        <w:t xml:space="preserve"> </w:t>
      </w:r>
      <w:r>
        <w:rPr>
          <w:sz w:val="20"/>
        </w:rPr>
        <w:t>to</w:t>
      </w:r>
      <w:r>
        <w:rPr>
          <w:spacing w:val="-4"/>
          <w:sz w:val="20"/>
        </w:rPr>
        <w:t xml:space="preserve"> </w:t>
      </w:r>
      <w:r>
        <w:rPr>
          <w:sz w:val="20"/>
        </w:rPr>
        <w:t>why</w:t>
      </w:r>
      <w:r>
        <w:rPr>
          <w:spacing w:val="-3"/>
          <w:sz w:val="20"/>
        </w:rPr>
        <w:t xml:space="preserve"> </w:t>
      </w:r>
      <w:r>
        <w:rPr>
          <w:sz w:val="20"/>
        </w:rPr>
        <w:t>the</w:t>
      </w:r>
      <w:r>
        <w:rPr>
          <w:spacing w:val="-2"/>
          <w:sz w:val="20"/>
        </w:rPr>
        <w:t xml:space="preserve"> </w:t>
      </w:r>
      <w:r>
        <w:rPr>
          <w:sz w:val="20"/>
        </w:rPr>
        <w:t>clarification/remedy</w:t>
      </w:r>
      <w:r>
        <w:rPr>
          <w:spacing w:val="-4"/>
          <w:sz w:val="20"/>
        </w:rPr>
        <w:t xml:space="preserve"> </w:t>
      </w:r>
      <w:r>
        <w:rPr>
          <w:sz w:val="20"/>
        </w:rPr>
        <w:t>is</w:t>
      </w:r>
      <w:r>
        <w:rPr>
          <w:spacing w:val="-2"/>
          <w:sz w:val="20"/>
        </w:rPr>
        <w:t xml:space="preserve"> </w:t>
      </w:r>
      <w:r>
        <w:rPr>
          <w:sz w:val="20"/>
        </w:rPr>
        <w:t>appropriate.</w:t>
      </w:r>
    </w:p>
    <w:p w14:paraId="2E185E2B" w14:textId="77777777" w:rsidR="00945E26" w:rsidRDefault="00945E26">
      <w:pPr>
        <w:pStyle w:val="BodyText"/>
      </w:pPr>
    </w:p>
    <w:p w14:paraId="157916BB" w14:textId="100767DA" w:rsidR="00945E26" w:rsidRPr="0064385A" w:rsidRDefault="000842C8" w:rsidP="00993709">
      <w:pPr>
        <w:pStyle w:val="ListParagraph"/>
        <w:ind w:firstLine="0"/>
      </w:pPr>
      <w:r w:rsidRPr="007F3299">
        <w:rPr>
          <w:sz w:val="20"/>
        </w:rPr>
        <w:t>The AO’s Deputy Director will conduct a review of the matter(s) in dispute and render a decision in writing within</w:t>
      </w:r>
      <w:r w:rsidRPr="007F3299">
        <w:rPr>
          <w:spacing w:val="11"/>
          <w:sz w:val="20"/>
        </w:rPr>
        <w:t xml:space="preserve"> </w:t>
      </w:r>
      <w:r w:rsidRPr="007F3299">
        <w:rPr>
          <w:sz w:val="20"/>
        </w:rPr>
        <w:t>30</w:t>
      </w:r>
      <w:r w:rsidRPr="007F3299">
        <w:rPr>
          <w:spacing w:val="13"/>
          <w:sz w:val="20"/>
        </w:rPr>
        <w:t xml:space="preserve"> </w:t>
      </w:r>
      <w:r w:rsidRPr="007F3299">
        <w:rPr>
          <w:sz w:val="20"/>
        </w:rPr>
        <w:t>calendar</w:t>
      </w:r>
      <w:r w:rsidRPr="007F3299">
        <w:rPr>
          <w:spacing w:val="12"/>
          <w:sz w:val="20"/>
        </w:rPr>
        <w:t xml:space="preserve"> </w:t>
      </w:r>
      <w:r w:rsidRPr="007F3299">
        <w:rPr>
          <w:sz w:val="20"/>
        </w:rPr>
        <w:t>days</w:t>
      </w:r>
      <w:r w:rsidRPr="007F3299">
        <w:rPr>
          <w:spacing w:val="12"/>
          <w:sz w:val="20"/>
        </w:rPr>
        <w:t xml:space="preserve"> </w:t>
      </w:r>
      <w:r w:rsidRPr="007F3299">
        <w:rPr>
          <w:sz w:val="20"/>
        </w:rPr>
        <w:t>after</w:t>
      </w:r>
      <w:r w:rsidRPr="007F3299">
        <w:rPr>
          <w:spacing w:val="12"/>
          <w:sz w:val="20"/>
        </w:rPr>
        <w:t xml:space="preserve"> </w:t>
      </w:r>
      <w:r w:rsidRPr="007F3299">
        <w:rPr>
          <w:sz w:val="20"/>
        </w:rPr>
        <w:t>receipt</w:t>
      </w:r>
      <w:r w:rsidRPr="007F3299">
        <w:rPr>
          <w:spacing w:val="11"/>
          <w:sz w:val="20"/>
        </w:rPr>
        <w:t xml:space="preserve"> </w:t>
      </w:r>
      <w:r w:rsidRPr="007F3299">
        <w:rPr>
          <w:sz w:val="20"/>
        </w:rPr>
        <w:t>of</w:t>
      </w:r>
      <w:r w:rsidRPr="007F3299">
        <w:rPr>
          <w:spacing w:val="13"/>
          <w:sz w:val="20"/>
        </w:rPr>
        <w:t xml:space="preserve"> </w:t>
      </w:r>
      <w:r w:rsidRPr="007F3299">
        <w:rPr>
          <w:sz w:val="20"/>
        </w:rPr>
        <w:t>the</w:t>
      </w:r>
      <w:r w:rsidRPr="007F3299">
        <w:rPr>
          <w:spacing w:val="11"/>
          <w:sz w:val="20"/>
        </w:rPr>
        <w:t xml:space="preserve"> </w:t>
      </w:r>
      <w:proofErr w:type="gramStart"/>
      <w:r w:rsidRPr="007F3299">
        <w:rPr>
          <w:sz w:val="20"/>
        </w:rPr>
        <w:t>Parties</w:t>
      </w:r>
      <w:proofErr w:type="gramEnd"/>
      <w:r w:rsidRPr="007F3299">
        <w:rPr>
          <w:spacing w:val="12"/>
          <w:sz w:val="20"/>
        </w:rPr>
        <w:t xml:space="preserve"> </w:t>
      </w:r>
      <w:r w:rsidRPr="007F3299">
        <w:rPr>
          <w:sz w:val="20"/>
        </w:rPr>
        <w:t>submission.</w:t>
      </w:r>
      <w:r w:rsidRPr="007F3299">
        <w:rPr>
          <w:spacing w:val="13"/>
          <w:sz w:val="20"/>
        </w:rPr>
        <w:t xml:space="preserve"> </w:t>
      </w:r>
      <w:r w:rsidRPr="007F3299">
        <w:rPr>
          <w:sz w:val="20"/>
        </w:rPr>
        <w:t>Such</w:t>
      </w:r>
      <w:r w:rsidRPr="007F3299">
        <w:rPr>
          <w:spacing w:val="12"/>
          <w:sz w:val="20"/>
        </w:rPr>
        <w:t xml:space="preserve"> </w:t>
      </w:r>
      <w:r w:rsidRPr="007F3299">
        <w:rPr>
          <w:sz w:val="20"/>
        </w:rPr>
        <w:t>a</w:t>
      </w:r>
      <w:r w:rsidRPr="007F3299">
        <w:rPr>
          <w:spacing w:val="12"/>
          <w:sz w:val="20"/>
        </w:rPr>
        <w:t xml:space="preserve"> </w:t>
      </w:r>
      <w:r w:rsidRPr="007F3299">
        <w:rPr>
          <w:sz w:val="20"/>
        </w:rPr>
        <w:t>decision</w:t>
      </w:r>
      <w:r w:rsidRPr="007F3299">
        <w:rPr>
          <w:spacing w:val="12"/>
          <w:sz w:val="20"/>
        </w:rPr>
        <w:t xml:space="preserve"> </w:t>
      </w:r>
      <w:r w:rsidRPr="007F3299">
        <w:rPr>
          <w:sz w:val="20"/>
        </w:rPr>
        <w:t>will</w:t>
      </w:r>
      <w:r w:rsidRPr="007F3299">
        <w:rPr>
          <w:spacing w:val="12"/>
          <w:sz w:val="20"/>
        </w:rPr>
        <w:t xml:space="preserve"> </w:t>
      </w:r>
      <w:r w:rsidRPr="007F3299">
        <w:rPr>
          <w:sz w:val="20"/>
        </w:rPr>
        <w:t>not</w:t>
      </w:r>
      <w:r w:rsidRPr="007F3299">
        <w:rPr>
          <w:spacing w:val="12"/>
          <w:sz w:val="20"/>
        </w:rPr>
        <w:t xml:space="preserve"> </w:t>
      </w:r>
      <w:r w:rsidRPr="007F3299">
        <w:rPr>
          <w:sz w:val="20"/>
        </w:rPr>
        <w:t>be</w:t>
      </w:r>
      <w:r w:rsidRPr="007F3299">
        <w:rPr>
          <w:spacing w:val="12"/>
          <w:sz w:val="20"/>
        </w:rPr>
        <w:t xml:space="preserve"> </w:t>
      </w:r>
      <w:r w:rsidRPr="007F3299">
        <w:rPr>
          <w:sz w:val="20"/>
        </w:rPr>
        <w:t>subject</w:t>
      </w:r>
      <w:r w:rsidRPr="007F3299">
        <w:rPr>
          <w:spacing w:val="12"/>
          <w:sz w:val="20"/>
        </w:rPr>
        <w:t xml:space="preserve"> </w:t>
      </w:r>
      <w:r w:rsidRPr="007F3299">
        <w:rPr>
          <w:sz w:val="20"/>
        </w:rPr>
        <w:t>to</w:t>
      </w:r>
      <w:r w:rsidRPr="007F3299">
        <w:rPr>
          <w:spacing w:val="12"/>
          <w:sz w:val="20"/>
        </w:rPr>
        <w:t xml:space="preserve"> </w:t>
      </w:r>
      <w:r w:rsidRPr="007F3299">
        <w:rPr>
          <w:sz w:val="20"/>
        </w:rPr>
        <w:t>further</w:t>
      </w:r>
      <w:r w:rsidR="008B04F2">
        <w:rPr>
          <w:sz w:val="20"/>
        </w:rPr>
        <w:t xml:space="preserve"> </w:t>
      </w:r>
      <w:r w:rsidRPr="0064385A">
        <w:rPr>
          <w:sz w:val="20"/>
          <w:szCs w:val="20"/>
        </w:rPr>
        <w:t xml:space="preserve">administrative review. Failing agreement through this process, the Parties may pursue any rights and remedies afforded to them by law, consistent with the terms of this </w:t>
      </w:r>
      <w:r w:rsidR="00E4261E" w:rsidRPr="0064385A">
        <w:rPr>
          <w:sz w:val="20"/>
          <w:szCs w:val="20"/>
        </w:rPr>
        <w:t>Agreement</w:t>
      </w:r>
      <w:r w:rsidRPr="0064385A">
        <w:rPr>
          <w:sz w:val="20"/>
          <w:szCs w:val="20"/>
        </w:rPr>
        <w:t>.</w:t>
      </w:r>
    </w:p>
    <w:p w14:paraId="6169B4A3" w14:textId="77777777" w:rsidR="00945E26" w:rsidRDefault="00945E26" w:rsidP="00B254BC">
      <w:pPr>
        <w:pStyle w:val="BodyText"/>
        <w:keepNext/>
        <w:keepLines/>
        <w:spacing w:before="2"/>
      </w:pPr>
    </w:p>
    <w:p w14:paraId="2F43AD9A" w14:textId="77777777" w:rsidR="00945E26" w:rsidRDefault="000842C8" w:rsidP="00B254BC">
      <w:pPr>
        <w:pStyle w:val="ListParagraph"/>
        <w:keepNext/>
        <w:keepLines/>
        <w:numPr>
          <w:ilvl w:val="0"/>
          <w:numId w:val="37"/>
        </w:numPr>
        <w:tabs>
          <w:tab w:val="left" w:pos="1687"/>
        </w:tabs>
        <w:ind w:left="1686" w:hanging="247"/>
        <w:rPr>
          <w:b/>
          <w:sz w:val="20"/>
        </w:rPr>
      </w:pPr>
      <w:r>
        <w:rPr>
          <w:b/>
          <w:sz w:val="20"/>
        </w:rPr>
        <w:t>Limitation of</w:t>
      </w:r>
      <w:r>
        <w:rPr>
          <w:b/>
          <w:spacing w:val="-3"/>
          <w:sz w:val="20"/>
        </w:rPr>
        <w:t xml:space="preserve"> </w:t>
      </w:r>
      <w:r>
        <w:rPr>
          <w:b/>
          <w:sz w:val="20"/>
        </w:rPr>
        <w:t>Damages</w:t>
      </w:r>
    </w:p>
    <w:p w14:paraId="5267C55C" w14:textId="77777777" w:rsidR="00945E26" w:rsidRDefault="00945E26" w:rsidP="00B254BC">
      <w:pPr>
        <w:pStyle w:val="BodyText"/>
        <w:keepNext/>
        <w:keepLines/>
        <w:spacing w:before="9"/>
        <w:rPr>
          <w:b/>
          <w:sz w:val="19"/>
        </w:rPr>
      </w:pPr>
    </w:p>
    <w:p w14:paraId="720B4125" w14:textId="1A87F325" w:rsidR="00945E26" w:rsidRDefault="000842C8" w:rsidP="00B254BC">
      <w:pPr>
        <w:pStyle w:val="BodyText"/>
        <w:keepNext/>
        <w:keepLines/>
        <w:ind w:left="1439" w:right="266"/>
        <w:jc w:val="both"/>
      </w:pPr>
      <w:r>
        <w:t xml:space="preserve">Claims for damages of any nature whatsoever pursued under this </w:t>
      </w:r>
      <w:r w:rsidR="0041159C">
        <w:t xml:space="preserve">Agreement or any PSA </w:t>
      </w:r>
      <w:r>
        <w:t xml:space="preserve">shall be limited to direct damages only up to the aggregate amount of Government funding disbursed for </w:t>
      </w:r>
      <w:r w:rsidR="0041159C">
        <w:t xml:space="preserve">the </w:t>
      </w:r>
      <w:r>
        <w:t>P</w:t>
      </w:r>
      <w:r w:rsidR="0041159C">
        <w:t>S</w:t>
      </w:r>
      <w:r>
        <w:t>A, as of the time the dispute arises. In no event shall</w:t>
      </w:r>
      <w:r>
        <w:rPr>
          <w:spacing w:val="-9"/>
        </w:rPr>
        <w:t xml:space="preserve"> </w:t>
      </w:r>
      <w:r>
        <w:t>the</w:t>
      </w:r>
      <w:r>
        <w:rPr>
          <w:spacing w:val="-9"/>
        </w:rPr>
        <w:t xml:space="preserve"> </w:t>
      </w:r>
      <w:r>
        <w:t>Party</w:t>
      </w:r>
      <w:r>
        <w:rPr>
          <w:spacing w:val="-10"/>
        </w:rPr>
        <w:t xml:space="preserve"> </w:t>
      </w:r>
      <w:r>
        <w:t>be</w:t>
      </w:r>
      <w:r>
        <w:rPr>
          <w:spacing w:val="-8"/>
        </w:rPr>
        <w:t xml:space="preserve"> </w:t>
      </w:r>
      <w:r>
        <w:t>liable</w:t>
      </w:r>
      <w:r>
        <w:rPr>
          <w:spacing w:val="-9"/>
        </w:rPr>
        <w:t xml:space="preserve"> </w:t>
      </w:r>
      <w:r>
        <w:t>for</w:t>
      </w:r>
      <w:r>
        <w:rPr>
          <w:spacing w:val="-9"/>
        </w:rPr>
        <w:t xml:space="preserve"> </w:t>
      </w:r>
      <w:r>
        <w:t>claims</w:t>
      </w:r>
      <w:r>
        <w:rPr>
          <w:spacing w:val="-9"/>
        </w:rPr>
        <w:t xml:space="preserve"> </w:t>
      </w:r>
      <w:r>
        <w:t>for</w:t>
      </w:r>
      <w:r>
        <w:rPr>
          <w:spacing w:val="-8"/>
        </w:rPr>
        <w:t xml:space="preserve"> </w:t>
      </w:r>
      <w:r>
        <w:t>consequential,</w:t>
      </w:r>
      <w:r>
        <w:rPr>
          <w:spacing w:val="-9"/>
        </w:rPr>
        <w:t xml:space="preserve"> </w:t>
      </w:r>
      <w:r>
        <w:t>punitive,</w:t>
      </w:r>
      <w:r>
        <w:rPr>
          <w:spacing w:val="-9"/>
        </w:rPr>
        <w:t xml:space="preserve"> </w:t>
      </w:r>
      <w:r>
        <w:t>special</w:t>
      </w:r>
      <w:r>
        <w:rPr>
          <w:spacing w:val="-9"/>
        </w:rPr>
        <w:t xml:space="preserve"> </w:t>
      </w:r>
      <w:r>
        <w:t>and</w:t>
      </w:r>
      <w:r>
        <w:rPr>
          <w:spacing w:val="-10"/>
        </w:rPr>
        <w:t xml:space="preserve"> </w:t>
      </w:r>
      <w:r>
        <w:t>incidental</w:t>
      </w:r>
      <w:r>
        <w:rPr>
          <w:spacing w:val="-11"/>
        </w:rPr>
        <w:t xml:space="preserve"> </w:t>
      </w:r>
      <w:r>
        <w:t>damages,</w:t>
      </w:r>
      <w:r>
        <w:rPr>
          <w:spacing w:val="-8"/>
        </w:rPr>
        <w:t xml:space="preserve"> </w:t>
      </w:r>
      <w:r>
        <w:t>claims</w:t>
      </w:r>
      <w:r>
        <w:rPr>
          <w:spacing w:val="-9"/>
        </w:rPr>
        <w:t xml:space="preserve"> </w:t>
      </w:r>
      <w:r>
        <w:t>for</w:t>
      </w:r>
      <w:r>
        <w:rPr>
          <w:spacing w:val="-9"/>
        </w:rPr>
        <w:t xml:space="preserve"> </w:t>
      </w:r>
      <w:r>
        <w:t>lost</w:t>
      </w:r>
      <w:r>
        <w:rPr>
          <w:spacing w:val="-10"/>
        </w:rPr>
        <w:t xml:space="preserve"> </w:t>
      </w:r>
      <w:r>
        <w:t>profits, or other indirect</w:t>
      </w:r>
      <w:r>
        <w:rPr>
          <w:spacing w:val="-3"/>
        </w:rPr>
        <w:t xml:space="preserve"> </w:t>
      </w:r>
      <w:r>
        <w:t>damages.</w:t>
      </w:r>
    </w:p>
    <w:p w14:paraId="34CF29C5" w14:textId="77777777" w:rsidR="00945E26" w:rsidRDefault="00945E26">
      <w:pPr>
        <w:pStyle w:val="BodyText"/>
        <w:spacing w:before="2"/>
      </w:pPr>
    </w:p>
    <w:p w14:paraId="0A8231D4" w14:textId="77777777" w:rsidR="00945E26" w:rsidRDefault="000842C8">
      <w:pPr>
        <w:pStyle w:val="Heading1"/>
        <w:spacing w:before="1"/>
        <w:jc w:val="both"/>
      </w:pPr>
      <w:bookmarkStart w:id="7" w:name="_TOC_250017"/>
      <w:r>
        <w:t>ARTICLE VI: PROTECTED</w:t>
      </w:r>
      <w:r>
        <w:rPr>
          <w:spacing w:val="-16"/>
        </w:rPr>
        <w:t xml:space="preserve"> </w:t>
      </w:r>
      <w:bookmarkEnd w:id="7"/>
      <w:r>
        <w:t>INFORMATION</w:t>
      </w:r>
    </w:p>
    <w:p w14:paraId="3FBE3B87" w14:textId="77777777" w:rsidR="00945E26" w:rsidRDefault="00945E26">
      <w:pPr>
        <w:pStyle w:val="BodyText"/>
        <w:spacing w:before="11"/>
        <w:rPr>
          <w:b/>
          <w:sz w:val="19"/>
        </w:rPr>
      </w:pPr>
    </w:p>
    <w:p w14:paraId="7FFE75A4" w14:textId="77777777" w:rsidR="00945E26" w:rsidRDefault="000842C8">
      <w:pPr>
        <w:pStyle w:val="ListParagraph"/>
        <w:numPr>
          <w:ilvl w:val="0"/>
          <w:numId w:val="35"/>
        </w:numPr>
        <w:tabs>
          <w:tab w:val="left" w:pos="1687"/>
        </w:tabs>
        <w:ind w:hanging="247"/>
        <w:rPr>
          <w:b/>
          <w:sz w:val="20"/>
        </w:rPr>
      </w:pPr>
      <w:r>
        <w:rPr>
          <w:b/>
          <w:sz w:val="20"/>
        </w:rPr>
        <w:t>Exchange of</w:t>
      </w:r>
      <w:r>
        <w:rPr>
          <w:b/>
          <w:spacing w:val="-13"/>
          <w:sz w:val="20"/>
        </w:rPr>
        <w:t xml:space="preserve"> </w:t>
      </w:r>
      <w:r>
        <w:rPr>
          <w:b/>
          <w:sz w:val="20"/>
        </w:rPr>
        <w:t>Information</w:t>
      </w:r>
    </w:p>
    <w:p w14:paraId="5FF41F58" w14:textId="77777777" w:rsidR="00945E26" w:rsidRDefault="00945E26">
      <w:pPr>
        <w:pStyle w:val="BodyText"/>
        <w:spacing w:before="10"/>
        <w:rPr>
          <w:b/>
          <w:sz w:val="19"/>
        </w:rPr>
      </w:pPr>
    </w:p>
    <w:p w14:paraId="33635C18" w14:textId="5096CEB4" w:rsidR="00945E26" w:rsidRDefault="000842C8">
      <w:pPr>
        <w:pStyle w:val="BodyText"/>
        <w:ind w:left="1440" w:right="266"/>
        <w:jc w:val="both"/>
      </w:pPr>
      <w:r>
        <w:t xml:space="preserve">The Government may, from time to time, disclose protected information to the </w:t>
      </w:r>
      <w:r w:rsidR="005A7693">
        <w:t>Consortium M</w:t>
      </w:r>
      <w:r w:rsidR="008460D5">
        <w:t xml:space="preserve">ember </w:t>
      </w:r>
      <w:r>
        <w:t xml:space="preserve">and its subcontractor(s) or supplier(s), in connection with </w:t>
      </w:r>
      <w:r w:rsidR="008460D5">
        <w:t>a PSA</w:t>
      </w:r>
      <w:r>
        <w:t xml:space="preserve">, and the </w:t>
      </w:r>
      <w:r w:rsidR="005A7693">
        <w:t>Consortium M</w:t>
      </w:r>
      <w:r w:rsidR="008460D5">
        <w:t xml:space="preserve">ember </w:t>
      </w:r>
      <w:r>
        <w:t>and its subcontractor(s) or supplier(s), may, from time</w:t>
      </w:r>
      <w:r>
        <w:rPr>
          <w:spacing w:val="-7"/>
        </w:rPr>
        <w:t xml:space="preserve"> </w:t>
      </w:r>
      <w:r>
        <w:t>to</w:t>
      </w:r>
      <w:r>
        <w:rPr>
          <w:spacing w:val="-6"/>
        </w:rPr>
        <w:t xml:space="preserve"> </w:t>
      </w:r>
      <w:r>
        <w:t>time,</w:t>
      </w:r>
      <w:r>
        <w:rPr>
          <w:spacing w:val="-6"/>
        </w:rPr>
        <w:t xml:space="preserve"> </w:t>
      </w:r>
      <w:r>
        <w:t>disclose</w:t>
      </w:r>
      <w:r>
        <w:rPr>
          <w:spacing w:val="-8"/>
        </w:rPr>
        <w:t xml:space="preserve"> </w:t>
      </w:r>
      <w:r>
        <w:t>protected</w:t>
      </w:r>
      <w:r>
        <w:rPr>
          <w:spacing w:val="-6"/>
        </w:rPr>
        <w:t xml:space="preserve"> </w:t>
      </w:r>
      <w:r>
        <w:t>information</w:t>
      </w:r>
      <w:r>
        <w:rPr>
          <w:spacing w:val="-5"/>
        </w:rPr>
        <w:t xml:space="preserve"> </w:t>
      </w:r>
      <w:r>
        <w:t>to</w:t>
      </w:r>
      <w:r>
        <w:rPr>
          <w:spacing w:val="-6"/>
        </w:rPr>
        <w:t xml:space="preserve"> </w:t>
      </w:r>
      <w:r>
        <w:t>the</w:t>
      </w:r>
      <w:r>
        <w:rPr>
          <w:spacing w:val="-8"/>
        </w:rPr>
        <w:t xml:space="preserve"> </w:t>
      </w:r>
      <w:r>
        <w:t>Government</w:t>
      </w:r>
      <w:r>
        <w:rPr>
          <w:spacing w:val="-7"/>
        </w:rPr>
        <w:t xml:space="preserve"> </w:t>
      </w:r>
      <w:r>
        <w:t>in</w:t>
      </w:r>
      <w:r>
        <w:rPr>
          <w:spacing w:val="-6"/>
        </w:rPr>
        <w:t xml:space="preserve"> </w:t>
      </w:r>
      <w:r>
        <w:t>connection</w:t>
      </w:r>
      <w:r>
        <w:rPr>
          <w:spacing w:val="-6"/>
        </w:rPr>
        <w:t xml:space="preserve"> </w:t>
      </w:r>
      <w:r>
        <w:t>with</w:t>
      </w:r>
      <w:r>
        <w:rPr>
          <w:spacing w:val="-7"/>
        </w:rPr>
        <w:t xml:space="preserve"> </w:t>
      </w:r>
      <w:r>
        <w:t>a</w:t>
      </w:r>
      <w:r>
        <w:rPr>
          <w:spacing w:val="-6"/>
        </w:rPr>
        <w:t xml:space="preserve"> </w:t>
      </w:r>
      <w:r>
        <w:t>resulting</w:t>
      </w:r>
      <w:r>
        <w:rPr>
          <w:spacing w:val="-7"/>
        </w:rPr>
        <w:t xml:space="preserve"> </w:t>
      </w:r>
      <w:r>
        <w:t>P</w:t>
      </w:r>
      <w:r w:rsidR="008460D5">
        <w:t>S</w:t>
      </w:r>
      <w:r>
        <w:t>A,</w:t>
      </w:r>
      <w:r>
        <w:rPr>
          <w:spacing w:val="-8"/>
        </w:rPr>
        <w:t xml:space="preserve"> </w:t>
      </w:r>
      <w:r>
        <w:t>or performance</w:t>
      </w:r>
      <w:r>
        <w:rPr>
          <w:spacing w:val="-1"/>
        </w:rPr>
        <w:t xml:space="preserve"> </w:t>
      </w:r>
      <w:r>
        <w:t>thereunder.</w:t>
      </w:r>
    </w:p>
    <w:p w14:paraId="05D0D87E" w14:textId="77777777" w:rsidR="00945E26" w:rsidRDefault="00945E26">
      <w:pPr>
        <w:pStyle w:val="BodyText"/>
        <w:spacing w:before="2"/>
      </w:pPr>
    </w:p>
    <w:p w14:paraId="380E1019" w14:textId="77777777" w:rsidR="00945E26" w:rsidRDefault="000842C8">
      <w:pPr>
        <w:pStyle w:val="ListParagraph"/>
        <w:numPr>
          <w:ilvl w:val="0"/>
          <w:numId w:val="35"/>
        </w:numPr>
        <w:tabs>
          <w:tab w:val="left" w:pos="1675"/>
        </w:tabs>
        <w:ind w:left="1674" w:hanging="235"/>
        <w:rPr>
          <w:b/>
          <w:sz w:val="20"/>
        </w:rPr>
      </w:pPr>
      <w:r>
        <w:rPr>
          <w:b/>
          <w:sz w:val="20"/>
        </w:rPr>
        <w:t>Protection and Authorized</w:t>
      </w:r>
      <w:r>
        <w:rPr>
          <w:b/>
          <w:spacing w:val="-3"/>
          <w:sz w:val="20"/>
        </w:rPr>
        <w:t xml:space="preserve"> </w:t>
      </w:r>
      <w:r>
        <w:rPr>
          <w:b/>
          <w:sz w:val="20"/>
        </w:rPr>
        <w:t>Disclosure.</w:t>
      </w:r>
    </w:p>
    <w:p w14:paraId="0E8C5D03" w14:textId="77777777" w:rsidR="00945E26" w:rsidRDefault="00945E26">
      <w:pPr>
        <w:pStyle w:val="BodyText"/>
        <w:spacing w:before="9"/>
        <w:rPr>
          <w:b/>
          <w:sz w:val="19"/>
        </w:rPr>
      </w:pPr>
    </w:p>
    <w:p w14:paraId="39D8EBF8" w14:textId="77777777" w:rsidR="00945E26" w:rsidRDefault="000842C8">
      <w:pPr>
        <w:pStyle w:val="BodyText"/>
        <w:ind w:left="1440" w:right="267"/>
        <w:jc w:val="both"/>
      </w:pPr>
      <w:r>
        <w:t xml:space="preserve">The Receiving Party agrees, to the extent permitted by law, that protected information shall remain the property of the Disclosing Party (no one shall disclose unless they have the right to do so), and that, unless otherwise agreed to by the Disclosing Party, protected information shall not be disclosed, divulged, or otherwise communicated by it to third parties or used by it for any purposes other than in connection with specified project efforts and the licenses granted in </w:t>
      </w:r>
      <w:r w:rsidRPr="00DD05E2">
        <w:t>Article VIII: Patent Rights, and Article IX: Data Rights, provided that the duty to protect such protected information shall not extend to materials or information that:</w:t>
      </w:r>
    </w:p>
    <w:p w14:paraId="51E1658E" w14:textId="77777777" w:rsidR="00945E26" w:rsidRDefault="00945E26">
      <w:pPr>
        <w:pStyle w:val="BodyText"/>
        <w:spacing w:before="1"/>
      </w:pPr>
    </w:p>
    <w:p w14:paraId="4F01D7F8" w14:textId="77777777" w:rsidR="00945E26" w:rsidRDefault="000842C8">
      <w:pPr>
        <w:pStyle w:val="ListParagraph"/>
        <w:numPr>
          <w:ilvl w:val="0"/>
          <w:numId w:val="34"/>
        </w:numPr>
        <w:tabs>
          <w:tab w:val="left" w:pos="1800"/>
          <w:tab w:val="left" w:pos="1801"/>
        </w:tabs>
        <w:rPr>
          <w:sz w:val="20"/>
        </w:rPr>
      </w:pPr>
      <w:r>
        <w:rPr>
          <w:sz w:val="20"/>
        </w:rPr>
        <w:t>Are</w:t>
      </w:r>
      <w:r>
        <w:rPr>
          <w:spacing w:val="-4"/>
          <w:sz w:val="20"/>
        </w:rPr>
        <w:t xml:space="preserve"> </w:t>
      </w:r>
      <w:r>
        <w:rPr>
          <w:sz w:val="20"/>
        </w:rPr>
        <w:t>received</w:t>
      </w:r>
      <w:r>
        <w:rPr>
          <w:spacing w:val="-3"/>
          <w:sz w:val="20"/>
        </w:rPr>
        <w:t xml:space="preserve"> </w:t>
      </w:r>
      <w:r>
        <w:rPr>
          <w:sz w:val="20"/>
        </w:rPr>
        <w:t>or</w:t>
      </w:r>
      <w:r>
        <w:rPr>
          <w:spacing w:val="-3"/>
          <w:sz w:val="20"/>
        </w:rPr>
        <w:t xml:space="preserve"> </w:t>
      </w:r>
      <w:r>
        <w:rPr>
          <w:sz w:val="20"/>
        </w:rPr>
        <w:t>become</w:t>
      </w:r>
      <w:r>
        <w:rPr>
          <w:spacing w:val="-2"/>
          <w:sz w:val="20"/>
        </w:rPr>
        <w:t xml:space="preserve"> </w:t>
      </w:r>
      <w:r>
        <w:rPr>
          <w:sz w:val="20"/>
        </w:rPr>
        <w:t>available</w:t>
      </w:r>
      <w:r>
        <w:rPr>
          <w:spacing w:val="-2"/>
          <w:sz w:val="20"/>
        </w:rPr>
        <w:t xml:space="preserve"> </w:t>
      </w:r>
      <w:r>
        <w:rPr>
          <w:sz w:val="20"/>
        </w:rPr>
        <w:t>without</w:t>
      </w:r>
      <w:r>
        <w:rPr>
          <w:spacing w:val="-3"/>
          <w:sz w:val="20"/>
        </w:rPr>
        <w:t xml:space="preserve"> </w:t>
      </w:r>
      <w:r>
        <w:rPr>
          <w:sz w:val="20"/>
        </w:rPr>
        <w:t>restriction</w:t>
      </w:r>
      <w:r>
        <w:rPr>
          <w:spacing w:val="-1"/>
          <w:sz w:val="20"/>
        </w:rPr>
        <w:t xml:space="preserve"> </w:t>
      </w:r>
      <w:r>
        <w:rPr>
          <w:sz w:val="20"/>
        </w:rPr>
        <w:t>to</w:t>
      </w:r>
      <w:r>
        <w:rPr>
          <w:spacing w:val="-3"/>
          <w:sz w:val="20"/>
        </w:rPr>
        <w:t xml:space="preserve"> </w:t>
      </w:r>
      <w:r>
        <w:rPr>
          <w:sz w:val="20"/>
        </w:rPr>
        <w:t>the</w:t>
      </w:r>
      <w:r>
        <w:rPr>
          <w:spacing w:val="-5"/>
          <w:sz w:val="20"/>
        </w:rPr>
        <w:t xml:space="preserve"> </w:t>
      </w:r>
      <w:r>
        <w:rPr>
          <w:sz w:val="20"/>
        </w:rPr>
        <w:t>Receiving</w:t>
      </w:r>
      <w:r>
        <w:rPr>
          <w:spacing w:val="-3"/>
          <w:sz w:val="20"/>
        </w:rPr>
        <w:t xml:space="preserve"> </w:t>
      </w:r>
      <w:r>
        <w:rPr>
          <w:sz w:val="20"/>
        </w:rPr>
        <w:t>Party</w:t>
      </w:r>
      <w:r>
        <w:rPr>
          <w:spacing w:val="-3"/>
          <w:sz w:val="20"/>
        </w:rPr>
        <w:t xml:space="preserve"> </w:t>
      </w:r>
      <w:r>
        <w:rPr>
          <w:sz w:val="20"/>
        </w:rPr>
        <w:t>under</w:t>
      </w:r>
      <w:r>
        <w:rPr>
          <w:spacing w:val="-2"/>
          <w:sz w:val="20"/>
        </w:rPr>
        <w:t xml:space="preserve"> </w:t>
      </w:r>
      <w:r>
        <w:rPr>
          <w:sz w:val="20"/>
        </w:rPr>
        <w:t>a</w:t>
      </w:r>
      <w:r>
        <w:rPr>
          <w:spacing w:val="-3"/>
          <w:sz w:val="20"/>
        </w:rPr>
        <w:t xml:space="preserve"> </w:t>
      </w:r>
      <w:r>
        <w:rPr>
          <w:sz w:val="20"/>
        </w:rPr>
        <w:t>proper</w:t>
      </w:r>
      <w:r>
        <w:rPr>
          <w:spacing w:val="-2"/>
          <w:sz w:val="20"/>
        </w:rPr>
        <w:t xml:space="preserve"> </w:t>
      </w:r>
      <w:r>
        <w:rPr>
          <w:sz w:val="20"/>
        </w:rPr>
        <w:t>separate</w:t>
      </w:r>
      <w:r>
        <w:rPr>
          <w:spacing w:val="-2"/>
          <w:sz w:val="20"/>
        </w:rPr>
        <w:t xml:space="preserve"> </w:t>
      </w:r>
      <w:r>
        <w:rPr>
          <w:sz w:val="20"/>
        </w:rPr>
        <w:t>agreement,</w:t>
      </w:r>
    </w:p>
    <w:p w14:paraId="14C727B4" w14:textId="77777777" w:rsidR="00945E26" w:rsidRDefault="00945E26">
      <w:pPr>
        <w:pStyle w:val="BodyText"/>
      </w:pPr>
    </w:p>
    <w:p w14:paraId="374AD95E" w14:textId="77777777" w:rsidR="00945E26" w:rsidRDefault="000842C8">
      <w:pPr>
        <w:pStyle w:val="ListParagraph"/>
        <w:numPr>
          <w:ilvl w:val="0"/>
          <w:numId w:val="34"/>
        </w:numPr>
        <w:tabs>
          <w:tab w:val="left" w:pos="1800"/>
          <w:tab w:val="left" w:pos="1801"/>
        </w:tabs>
        <w:rPr>
          <w:sz w:val="20"/>
        </w:rPr>
      </w:pPr>
      <w:r>
        <w:rPr>
          <w:sz w:val="20"/>
        </w:rPr>
        <w:t>Are not identified with a suitable notice or</w:t>
      </w:r>
      <w:r>
        <w:rPr>
          <w:spacing w:val="-4"/>
          <w:sz w:val="20"/>
        </w:rPr>
        <w:t xml:space="preserve"> </w:t>
      </w:r>
      <w:r>
        <w:rPr>
          <w:sz w:val="20"/>
        </w:rPr>
        <w:t>legend,</w:t>
      </w:r>
    </w:p>
    <w:p w14:paraId="4D81AEBC" w14:textId="77777777" w:rsidR="00945E26" w:rsidRDefault="00945E26">
      <w:pPr>
        <w:pStyle w:val="BodyText"/>
        <w:spacing w:before="11"/>
        <w:rPr>
          <w:sz w:val="19"/>
        </w:rPr>
      </w:pPr>
    </w:p>
    <w:p w14:paraId="031935FF" w14:textId="77777777" w:rsidR="00945E26" w:rsidRDefault="000842C8">
      <w:pPr>
        <w:pStyle w:val="ListParagraph"/>
        <w:numPr>
          <w:ilvl w:val="0"/>
          <w:numId w:val="34"/>
        </w:numPr>
        <w:tabs>
          <w:tab w:val="left" w:pos="1801"/>
        </w:tabs>
        <w:ind w:right="268"/>
        <w:rPr>
          <w:sz w:val="20"/>
        </w:rPr>
      </w:pPr>
      <w:r>
        <w:rPr>
          <w:sz w:val="20"/>
        </w:rPr>
        <w:t>Are lawfully in possession of the Receiving Party without such restriction to the Receiving Party at the time of disclosure thereof as demonstrated by prior written</w:t>
      </w:r>
      <w:r>
        <w:rPr>
          <w:spacing w:val="-10"/>
          <w:sz w:val="20"/>
        </w:rPr>
        <w:t xml:space="preserve"> </w:t>
      </w:r>
      <w:r>
        <w:rPr>
          <w:sz w:val="20"/>
        </w:rPr>
        <w:t>records,</w:t>
      </w:r>
    </w:p>
    <w:p w14:paraId="793926FD" w14:textId="77777777" w:rsidR="00945E26" w:rsidRDefault="00945E26">
      <w:pPr>
        <w:pStyle w:val="BodyText"/>
      </w:pPr>
    </w:p>
    <w:p w14:paraId="2099B053" w14:textId="77777777" w:rsidR="00945E26" w:rsidRDefault="000842C8">
      <w:pPr>
        <w:pStyle w:val="ListParagraph"/>
        <w:numPr>
          <w:ilvl w:val="0"/>
          <w:numId w:val="34"/>
        </w:numPr>
        <w:tabs>
          <w:tab w:val="left" w:pos="1800"/>
          <w:tab w:val="left" w:pos="1801"/>
        </w:tabs>
        <w:rPr>
          <w:sz w:val="20"/>
        </w:rPr>
      </w:pPr>
      <w:r>
        <w:rPr>
          <w:sz w:val="20"/>
        </w:rPr>
        <w:t>Are or later become part of the public domain through no fault of the Receiving</w:t>
      </w:r>
      <w:r>
        <w:rPr>
          <w:spacing w:val="-14"/>
          <w:sz w:val="20"/>
        </w:rPr>
        <w:t xml:space="preserve"> </w:t>
      </w:r>
      <w:r>
        <w:rPr>
          <w:sz w:val="20"/>
        </w:rPr>
        <w:t>Party,</w:t>
      </w:r>
    </w:p>
    <w:p w14:paraId="430E26A9" w14:textId="77777777" w:rsidR="00945E26" w:rsidRDefault="00945E26">
      <w:pPr>
        <w:pStyle w:val="BodyText"/>
        <w:spacing w:before="1"/>
      </w:pPr>
    </w:p>
    <w:p w14:paraId="10EDF851" w14:textId="77777777" w:rsidR="00945E26" w:rsidRDefault="000842C8">
      <w:pPr>
        <w:pStyle w:val="ListParagraph"/>
        <w:numPr>
          <w:ilvl w:val="0"/>
          <w:numId w:val="34"/>
        </w:numPr>
        <w:tabs>
          <w:tab w:val="left" w:pos="1801"/>
        </w:tabs>
        <w:ind w:right="266"/>
        <w:rPr>
          <w:sz w:val="20"/>
        </w:rPr>
      </w:pPr>
      <w:proofErr w:type="gramStart"/>
      <w:r>
        <w:rPr>
          <w:sz w:val="20"/>
        </w:rPr>
        <w:t>Are</w:t>
      </w:r>
      <w:proofErr w:type="gramEnd"/>
      <w:r>
        <w:rPr>
          <w:spacing w:val="-4"/>
          <w:sz w:val="20"/>
        </w:rPr>
        <w:t xml:space="preserve"> </w:t>
      </w:r>
      <w:r>
        <w:rPr>
          <w:sz w:val="20"/>
        </w:rPr>
        <w:t>received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Receiving</w:t>
      </w:r>
      <w:r>
        <w:rPr>
          <w:spacing w:val="-3"/>
          <w:sz w:val="20"/>
        </w:rPr>
        <w:t xml:space="preserve"> </w:t>
      </w:r>
      <w:r>
        <w:rPr>
          <w:sz w:val="20"/>
        </w:rPr>
        <w:t>Party</w:t>
      </w:r>
      <w:r>
        <w:rPr>
          <w:spacing w:val="-3"/>
          <w:sz w:val="20"/>
        </w:rPr>
        <w:t xml:space="preserve"> </w:t>
      </w:r>
      <w:r>
        <w:rPr>
          <w:sz w:val="20"/>
        </w:rPr>
        <w:t>from</w:t>
      </w:r>
      <w:r>
        <w:rPr>
          <w:spacing w:val="-4"/>
          <w:sz w:val="20"/>
        </w:rPr>
        <w:t xml:space="preserve"> </w:t>
      </w:r>
      <w:r>
        <w:rPr>
          <w:sz w:val="20"/>
        </w:rPr>
        <w:t>a</w:t>
      </w:r>
      <w:r>
        <w:rPr>
          <w:spacing w:val="-2"/>
          <w:sz w:val="20"/>
        </w:rPr>
        <w:t xml:space="preserve"> </w:t>
      </w:r>
      <w:r>
        <w:rPr>
          <w:sz w:val="20"/>
        </w:rPr>
        <w:t>third</w:t>
      </w:r>
      <w:r>
        <w:rPr>
          <w:spacing w:val="-3"/>
          <w:sz w:val="20"/>
        </w:rPr>
        <w:t xml:space="preserve"> </w:t>
      </w:r>
      <w:r>
        <w:rPr>
          <w:sz w:val="20"/>
        </w:rPr>
        <w:t>party</w:t>
      </w:r>
      <w:r>
        <w:rPr>
          <w:spacing w:val="-4"/>
          <w:sz w:val="20"/>
        </w:rPr>
        <w:t xml:space="preserve"> </w:t>
      </w:r>
      <w:r>
        <w:rPr>
          <w:sz w:val="20"/>
        </w:rPr>
        <w:t>having</w:t>
      </w:r>
      <w:r>
        <w:rPr>
          <w:spacing w:val="-3"/>
          <w:sz w:val="20"/>
        </w:rPr>
        <w:t xml:space="preserve"> </w:t>
      </w:r>
      <w:r>
        <w:rPr>
          <w:sz w:val="20"/>
        </w:rPr>
        <w:t>no</w:t>
      </w:r>
      <w:r>
        <w:rPr>
          <w:spacing w:val="-3"/>
          <w:sz w:val="20"/>
        </w:rPr>
        <w:t xml:space="preserve"> </w:t>
      </w:r>
      <w:r>
        <w:rPr>
          <w:sz w:val="20"/>
        </w:rPr>
        <w:t>obligation</w:t>
      </w:r>
      <w:r>
        <w:rPr>
          <w:spacing w:val="-4"/>
          <w:sz w:val="20"/>
        </w:rPr>
        <w:t xml:space="preserve"> </w:t>
      </w:r>
      <w:r>
        <w:rPr>
          <w:sz w:val="20"/>
        </w:rPr>
        <w:t>of</w:t>
      </w:r>
      <w:r>
        <w:rPr>
          <w:spacing w:val="-3"/>
          <w:sz w:val="20"/>
        </w:rPr>
        <w:t xml:space="preserve"> </w:t>
      </w:r>
      <w:r>
        <w:rPr>
          <w:sz w:val="20"/>
        </w:rPr>
        <w:t>confidentiality</w:t>
      </w:r>
      <w:r>
        <w:rPr>
          <w:spacing w:val="-3"/>
          <w:sz w:val="20"/>
        </w:rPr>
        <w:t xml:space="preserve"> </w:t>
      </w:r>
      <w:r>
        <w:rPr>
          <w:sz w:val="20"/>
        </w:rPr>
        <w:t>to</w:t>
      </w:r>
      <w:r>
        <w:rPr>
          <w:spacing w:val="-1"/>
          <w:sz w:val="20"/>
        </w:rPr>
        <w:t xml:space="preserve"> </w:t>
      </w:r>
      <w:r>
        <w:rPr>
          <w:sz w:val="20"/>
        </w:rPr>
        <w:t>the</w:t>
      </w:r>
      <w:r>
        <w:rPr>
          <w:spacing w:val="-5"/>
          <w:sz w:val="20"/>
        </w:rPr>
        <w:t xml:space="preserve"> </w:t>
      </w:r>
      <w:r>
        <w:rPr>
          <w:sz w:val="20"/>
        </w:rPr>
        <w:t>Disclosing Party that made the</w:t>
      </w:r>
      <w:r>
        <w:rPr>
          <w:spacing w:val="-4"/>
          <w:sz w:val="20"/>
        </w:rPr>
        <w:t xml:space="preserve"> </w:t>
      </w:r>
      <w:r>
        <w:rPr>
          <w:sz w:val="20"/>
        </w:rPr>
        <w:t>disclosure,</w:t>
      </w:r>
    </w:p>
    <w:p w14:paraId="145BE384" w14:textId="77777777" w:rsidR="00945E26" w:rsidRDefault="00945E26">
      <w:pPr>
        <w:pStyle w:val="BodyText"/>
      </w:pPr>
    </w:p>
    <w:p w14:paraId="2433F940" w14:textId="77777777" w:rsidR="00945E26" w:rsidRDefault="000842C8">
      <w:pPr>
        <w:pStyle w:val="ListParagraph"/>
        <w:numPr>
          <w:ilvl w:val="0"/>
          <w:numId w:val="34"/>
        </w:numPr>
        <w:tabs>
          <w:tab w:val="left" w:pos="1801"/>
        </w:tabs>
        <w:spacing w:before="1"/>
        <w:ind w:right="267"/>
        <w:rPr>
          <w:sz w:val="20"/>
        </w:rPr>
      </w:pPr>
      <w:r>
        <w:rPr>
          <w:sz w:val="20"/>
        </w:rPr>
        <w:t xml:space="preserve">Are developed independently by the Receiving Party without </w:t>
      </w:r>
      <w:proofErr w:type="gramStart"/>
      <w:r>
        <w:rPr>
          <w:sz w:val="20"/>
        </w:rPr>
        <w:t>use</w:t>
      </w:r>
      <w:proofErr w:type="gramEnd"/>
      <w:r>
        <w:rPr>
          <w:sz w:val="20"/>
        </w:rPr>
        <w:t xml:space="preserve"> of protected information as evidenced by written</w:t>
      </w:r>
      <w:r>
        <w:rPr>
          <w:spacing w:val="-2"/>
          <w:sz w:val="20"/>
        </w:rPr>
        <w:t xml:space="preserve"> </w:t>
      </w:r>
      <w:r>
        <w:rPr>
          <w:sz w:val="20"/>
        </w:rPr>
        <w:t>records,</w:t>
      </w:r>
    </w:p>
    <w:p w14:paraId="78EDCBDC" w14:textId="77777777" w:rsidR="00945E26" w:rsidRDefault="00945E26">
      <w:pPr>
        <w:pStyle w:val="BodyText"/>
      </w:pPr>
    </w:p>
    <w:p w14:paraId="55B2BF4A" w14:textId="77777777" w:rsidR="00945E26" w:rsidRDefault="000842C8">
      <w:pPr>
        <w:pStyle w:val="ListParagraph"/>
        <w:numPr>
          <w:ilvl w:val="0"/>
          <w:numId w:val="34"/>
        </w:numPr>
        <w:tabs>
          <w:tab w:val="left" w:pos="1801"/>
        </w:tabs>
        <w:ind w:right="269"/>
        <w:rPr>
          <w:sz w:val="20"/>
        </w:rPr>
      </w:pPr>
      <w:r>
        <w:rPr>
          <w:sz w:val="20"/>
        </w:rPr>
        <w:t xml:space="preserve">Are required by law or regulation to be disclosed, provided; however, that the Receiving Party has provided written notice to the Disclosing Party promptly </w:t>
      </w:r>
      <w:proofErr w:type="gramStart"/>
      <w:r>
        <w:rPr>
          <w:sz w:val="20"/>
        </w:rPr>
        <w:t>so as to</w:t>
      </w:r>
      <w:proofErr w:type="gramEnd"/>
      <w:r>
        <w:rPr>
          <w:sz w:val="20"/>
        </w:rPr>
        <w:t xml:space="preserve"> enable such </w:t>
      </w:r>
      <w:proofErr w:type="gramStart"/>
      <w:r>
        <w:rPr>
          <w:sz w:val="20"/>
        </w:rPr>
        <w:t>Disclosing</w:t>
      </w:r>
      <w:proofErr w:type="gramEnd"/>
      <w:r>
        <w:rPr>
          <w:sz w:val="20"/>
        </w:rPr>
        <w:t xml:space="preserve"> Party to seek a protective order or otherwise prevent disclosure of such</w:t>
      </w:r>
      <w:r>
        <w:rPr>
          <w:spacing w:val="-7"/>
          <w:sz w:val="20"/>
        </w:rPr>
        <w:t xml:space="preserve"> </w:t>
      </w:r>
      <w:r>
        <w:rPr>
          <w:sz w:val="20"/>
        </w:rPr>
        <w:t>information.</w:t>
      </w:r>
    </w:p>
    <w:p w14:paraId="45616A33" w14:textId="77777777" w:rsidR="00945E26" w:rsidRDefault="00945E26">
      <w:pPr>
        <w:pStyle w:val="BodyText"/>
        <w:spacing w:before="2"/>
      </w:pPr>
    </w:p>
    <w:p w14:paraId="45340B15" w14:textId="77777777" w:rsidR="00945E26" w:rsidRDefault="000842C8">
      <w:pPr>
        <w:pStyle w:val="ListParagraph"/>
        <w:numPr>
          <w:ilvl w:val="0"/>
          <w:numId w:val="35"/>
        </w:numPr>
        <w:tabs>
          <w:tab w:val="left" w:pos="1686"/>
        </w:tabs>
        <w:ind w:left="1685"/>
        <w:rPr>
          <w:b/>
          <w:sz w:val="20"/>
        </w:rPr>
      </w:pPr>
      <w:r>
        <w:rPr>
          <w:b/>
          <w:sz w:val="20"/>
        </w:rPr>
        <w:t>Return of Protected</w:t>
      </w:r>
      <w:r>
        <w:rPr>
          <w:b/>
          <w:spacing w:val="-4"/>
          <w:sz w:val="20"/>
        </w:rPr>
        <w:t xml:space="preserve"> </w:t>
      </w:r>
      <w:r>
        <w:rPr>
          <w:b/>
          <w:sz w:val="20"/>
        </w:rPr>
        <w:t>Information</w:t>
      </w:r>
    </w:p>
    <w:p w14:paraId="7899F553" w14:textId="77777777" w:rsidR="00945E26" w:rsidRDefault="00945E26">
      <w:pPr>
        <w:pStyle w:val="BodyText"/>
        <w:spacing w:before="10"/>
        <w:rPr>
          <w:b/>
          <w:sz w:val="19"/>
        </w:rPr>
      </w:pPr>
    </w:p>
    <w:p w14:paraId="4565630B" w14:textId="2C2CD71F" w:rsidR="00945E26" w:rsidRDefault="000842C8">
      <w:pPr>
        <w:pStyle w:val="BodyText"/>
        <w:ind w:left="1440" w:right="266"/>
        <w:jc w:val="both"/>
      </w:pPr>
      <w:r>
        <w:t xml:space="preserve">Upon the request of the </w:t>
      </w:r>
      <w:r w:rsidR="005A7693">
        <w:t xml:space="preserve">Consortium </w:t>
      </w:r>
      <w:r w:rsidR="00082C61">
        <w:t xml:space="preserve">Member </w:t>
      </w:r>
      <w:r>
        <w:t xml:space="preserve">the Government shall promptly return all copies and other tangible manifestations of the disclosed protected information. Upon request by the Government, the </w:t>
      </w:r>
      <w:r w:rsidR="005A7693">
        <w:t xml:space="preserve">Consortium </w:t>
      </w:r>
      <w:r w:rsidR="007D0785">
        <w:t>M</w:t>
      </w:r>
      <w:r w:rsidR="00082C61">
        <w:t xml:space="preserve">ember </w:t>
      </w:r>
      <w:r>
        <w:t>shall promptly return all copies and other tangible manifestations of the protected information disclosed by the Government.</w:t>
      </w:r>
      <w:r>
        <w:rPr>
          <w:spacing w:val="-6"/>
        </w:rPr>
        <w:t xml:space="preserve"> </w:t>
      </w:r>
      <w:r>
        <w:t>As</w:t>
      </w:r>
      <w:r>
        <w:rPr>
          <w:spacing w:val="-7"/>
        </w:rPr>
        <w:t xml:space="preserve"> </w:t>
      </w:r>
      <w:r>
        <w:t>used</w:t>
      </w:r>
      <w:r>
        <w:rPr>
          <w:spacing w:val="-5"/>
        </w:rPr>
        <w:t xml:space="preserve"> </w:t>
      </w:r>
      <w:r>
        <w:t>in</w:t>
      </w:r>
      <w:r>
        <w:rPr>
          <w:spacing w:val="-5"/>
        </w:rPr>
        <w:t xml:space="preserve"> </w:t>
      </w:r>
      <w:r>
        <w:t>this</w:t>
      </w:r>
      <w:r>
        <w:rPr>
          <w:spacing w:val="-7"/>
        </w:rPr>
        <w:t xml:space="preserve"> </w:t>
      </w:r>
      <w:r>
        <w:t>section,</w:t>
      </w:r>
      <w:r>
        <w:rPr>
          <w:spacing w:val="-6"/>
        </w:rPr>
        <w:t xml:space="preserve"> </w:t>
      </w:r>
      <w:r>
        <w:t>tangible</w:t>
      </w:r>
      <w:r>
        <w:rPr>
          <w:spacing w:val="-5"/>
        </w:rPr>
        <w:t xml:space="preserve"> </w:t>
      </w:r>
      <w:r>
        <w:t>manifestations</w:t>
      </w:r>
      <w:r>
        <w:rPr>
          <w:spacing w:val="-5"/>
        </w:rPr>
        <w:t xml:space="preserve"> </w:t>
      </w:r>
      <w:r>
        <w:t>include</w:t>
      </w:r>
      <w:r>
        <w:rPr>
          <w:spacing w:val="-7"/>
        </w:rPr>
        <w:t xml:space="preserve"> </w:t>
      </w:r>
      <w:r>
        <w:t>human</w:t>
      </w:r>
      <w:r>
        <w:rPr>
          <w:spacing w:val="-6"/>
        </w:rPr>
        <w:t xml:space="preserve"> </w:t>
      </w:r>
      <w:r>
        <w:t>readable</w:t>
      </w:r>
      <w:r>
        <w:rPr>
          <w:spacing w:val="-5"/>
        </w:rPr>
        <w:t xml:space="preserve"> </w:t>
      </w:r>
      <w:r>
        <w:t>media</w:t>
      </w:r>
      <w:r>
        <w:rPr>
          <w:spacing w:val="-6"/>
        </w:rPr>
        <w:t xml:space="preserve"> </w:t>
      </w:r>
      <w:r>
        <w:t>as</w:t>
      </w:r>
      <w:r>
        <w:rPr>
          <w:spacing w:val="-5"/>
        </w:rPr>
        <w:t xml:space="preserve"> </w:t>
      </w:r>
      <w:r>
        <w:t>well</w:t>
      </w:r>
      <w:r>
        <w:rPr>
          <w:spacing w:val="-6"/>
        </w:rPr>
        <w:t xml:space="preserve"> </w:t>
      </w:r>
      <w:r>
        <w:t>as</w:t>
      </w:r>
      <w:r>
        <w:rPr>
          <w:spacing w:val="-4"/>
        </w:rPr>
        <w:t xml:space="preserve"> </w:t>
      </w:r>
      <w:r>
        <w:t>magnetic</w:t>
      </w:r>
      <w:r>
        <w:rPr>
          <w:spacing w:val="-6"/>
        </w:rPr>
        <w:t xml:space="preserve"> </w:t>
      </w:r>
      <w:r>
        <w:t>and digital storage</w:t>
      </w:r>
      <w:r>
        <w:rPr>
          <w:spacing w:val="-5"/>
        </w:rPr>
        <w:t xml:space="preserve"> </w:t>
      </w:r>
      <w:r>
        <w:t>media.</w:t>
      </w:r>
    </w:p>
    <w:p w14:paraId="5D957A6E" w14:textId="77777777" w:rsidR="00945E26" w:rsidRDefault="00945E26">
      <w:pPr>
        <w:pStyle w:val="BodyText"/>
        <w:spacing w:before="1"/>
      </w:pPr>
    </w:p>
    <w:p w14:paraId="72A0ACA1" w14:textId="77777777" w:rsidR="00945E26" w:rsidRDefault="000842C8" w:rsidP="00B254BC">
      <w:pPr>
        <w:pStyle w:val="Heading1"/>
        <w:keepNext/>
        <w:keepLines/>
        <w:spacing w:before="1"/>
        <w:jc w:val="both"/>
      </w:pPr>
      <w:bookmarkStart w:id="8" w:name="_TOC_250016"/>
      <w:bookmarkEnd w:id="8"/>
      <w:r>
        <w:lastRenderedPageBreak/>
        <w:t>ARTICLE VII: PUBLICATION AND ACADEMIC RIGHTS</w:t>
      </w:r>
    </w:p>
    <w:p w14:paraId="190B8A90" w14:textId="77777777" w:rsidR="00945E26" w:rsidRDefault="00945E26" w:rsidP="00B254BC">
      <w:pPr>
        <w:pStyle w:val="BodyText"/>
        <w:keepNext/>
        <w:keepLines/>
        <w:rPr>
          <w:b/>
        </w:rPr>
      </w:pPr>
    </w:p>
    <w:p w14:paraId="6ACF6358" w14:textId="77777777" w:rsidR="00945E26" w:rsidRDefault="000842C8" w:rsidP="00B254BC">
      <w:pPr>
        <w:pStyle w:val="ListParagraph"/>
        <w:keepNext/>
        <w:keepLines/>
        <w:numPr>
          <w:ilvl w:val="0"/>
          <w:numId w:val="33"/>
        </w:numPr>
        <w:tabs>
          <w:tab w:val="left" w:pos="1685"/>
        </w:tabs>
        <w:spacing w:before="1"/>
        <w:rPr>
          <w:b/>
          <w:sz w:val="20"/>
        </w:rPr>
      </w:pPr>
      <w:r>
        <w:rPr>
          <w:b/>
          <w:sz w:val="20"/>
        </w:rPr>
        <w:t>Use of</w:t>
      </w:r>
      <w:r>
        <w:rPr>
          <w:b/>
          <w:spacing w:val="-2"/>
          <w:sz w:val="20"/>
        </w:rPr>
        <w:t xml:space="preserve"> </w:t>
      </w:r>
      <w:r>
        <w:rPr>
          <w:b/>
          <w:sz w:val="20"/>
        </w:rPr>
        <w:t>Information</w:t>
      </w:r>
    </w:p>
    <w:p w14:paraId="3123072E" w14:textId="77777777" w:rsidR="00945E26" w:rsidRDefault="00945E26" w:rsidP="00B254BC">
      <w:pPr>
        <w:pStyle w:val="BodyText"/>
        <w:keepNext/>
        <w:keepLines/>
        <w:spacing w:before="8"/>
        <w:rPr>
          <w:b/>
          <w:sz w:val="19"/>
        </w:rPr>
      </w:pPr>
    </w:p>
    <w:p w14:paraId="27D72BE1" w14:textId="67828EE6" w:rsidR="00945E26" w:rsidRDefault="000842C8" w:rsidP="00B254BC">
      <w:pPr>
        <w:pStyle w:val="BodyText"/>
        <w:keepNext/>
        <w:keepLines/>
        <w:ind w:left="1439" w:right="265"/>
        <w:jc w:val="both"/>
      </w:pPr>
      <w:r>
        <w:t>Subject</w:t>
      </w:r>
      <w:r>
        <w:rPr>
          <w:spacing w:val="-8"/>
        </w:rPr>
        <w:t xml:space="preserve"> </w:t>
      </w:r>
      <w:r>
        <w:t>to</w:t>
      </w:r>
      <w:r>
        <w:rPr>
          <w:spacing w:val="-7"/>
        </w:rPr>
        <w:t xml:space="preserve"> </w:t>
      </w:r>
      <w:r>
        <w:t>the</w:t>
      </w:r>
      <w:r>
        <w:rPr>
          <w:spacing w:val="-8"/>
        </w:rPr>
        <w:t xml:space="preserve"> </w:t>
      </w:r>
      <w:r>
        <w:t>provisions</w:t>
      </w:r>
      <w:r>
        <w:rPr>
          <w:spacing w:val="-8"/>
        </w:rPr>
        <w:t xml:space="preserve"> </w:t>
      </w:r>
      <w:r>
        <w:t>of</w:t>
      </w:r>
      <w:r>
        <w:rPr>
          <w:spacing w:val="-6"/>
        </w:rPr>
        <w:t xml:space="preserve"> </w:t>
      </w:r>
      <w:r w:rsidRPr="00DD05E2">
        <w:t>Article</w:t>
      </w:r>
      <w:r w:rsidRPr="00DD05E2">
        <w:rPr>
          <w:spacing w:val="-8"/>
        </w:rPr>
        <w:t xml:space="preserve"> </w:t>
      </w:r>
      <w:r w:rsidRPr="00DD05E2">
        <w:t>VI:</w:t>
      </w:r>
      <w:r w:rsidRPr="00DD05E2">
        <w:rPr>
          <w:spacing w:val="-7"/>
        </w:rPr>
        <w:t xml:space="preserve"> </w:t>
      </w:r>
      <w:r w:rsidRPr="00DD05E2">
        <w:t>Protected</w:t>
      </w:r>
      <w:r w:rsidRPr="00DD05E2">
        <w:rPr>
          <w:spacing w:val="-6"/>
        </w:rPr>
        <w:t xml:space="preserve"> </w:t>
      </w:r>
      <w:r w:rsidRPr="00DD05E2">
        <w:t>Information</w:t>
      </w:r>
      <w:r w:rsidRPr="00DD05E2">
        <w:rPr>
          <w:spacing w:val="-6"/>
        </w:rPr>
        <w:t xml:space="preserve"> </w:t>
      </w:r>
      <w:r w:rsidRPr="00DD05E2">
        <w:t>and</w:t>
      </w:r>
      <w:r w:rsidRPr="00DD05E2">
        <w:rPr>
          <w:spacing w:val="-9"/>
        </w:rPr>
        <w:t xml:space="preserve"> </w:t>
      </w:r>
      <w:r w:rsidRPr="00DD05E2">
        <w:t>Article</w:t>
      </w:r>
      <w:r w:rsidRPr="00DD05E2">
        <w:rPr>
          <w:spacing w:val="-6"/>
        </w:rPr>
        <w:t xml:space="preserve"> </w:t>
      </w:r>
      <w:r w:rsidRPr="00DD05E2">
        <w:t>VII:</w:t>
      </w:r>
      <w:r w:rsidRPr="00DD05E2">
        <w:rPr>
          <w:spacing w:val="-8"/>
        </w:rPr>
        <w:t xml:space="preserve"> </w:t>
      </w:r>
      <w:r w:rsidRPr="00DD05E2">
        <w:t>Publication</w:t>
      </w:r>
      <w:r w:rsidRPr="00DD05E2">
        <w:rPr>
          <w:spacing w:val="-7"/>
        </w:rPr>
        <w:t xml:space="preserve"> </w:t>
      </w:r>
      <w:r w:rsidRPr="00DD05E2">
        <w:t>and</w:t>
      </w:r>
      <w:r w:rsidRPr="00DD05E2">
        <w:rPr>
          <w:spacing w:val="-6"/>
        </w:rPr>
        <w:t xml:space="preserve"> </w:t>
      </w:r>
      <w:r w:rsidRPr="00DD05E2">
        <w:t>Academic</w:t>
      </w:r>
      <w:r w:rsidRPr="00DD05E2">
        <w:rPr>
          <w:spacing w:val="-7"/>
        </w:rPr>
        <w:t xml:space="preserve"> </w:t>
      </w:r>
      <w:r w:rsidRPr="00DD05E2">
        <w:t>Rights,</w:t>
      </w:r>
      <w:r w:rsidRPr="00DD05E2">
        <w:rPr>
          <w:spacing w:val="-6"/>
        </w:rPr>
        <w:t xml:space="preserve"> </w:t>
      </w:r>
      <w:r w:rsidRPr="00DD05E2">
        <w:t xml:space="preserve">the </w:t>
      </w:r>
      <w:r w:rsidR="005A7693">
        <w:t>Consortium M</w:t>
      </w:r>
      <w:r w:rsidR="00082C61" w:rsidRPr="00DD05E2">
        <w:t xml:space="preserve">ember </w:t>
      </w:r>
      <w:r w:rsidRPr="00DD05E2">
        <w:t xml:space="preserve">and the Government shall have the right to publish or otherwise disclose information and/or data developed by the Government the </w:t>
      </w:r>
      <w:r w:rsidR="005A7693">
        <w:t>Consortium M</w:t>
      </w:r>
      <w:r w:rsidR="00082C61" w:rsidRPr="00DD05E2">
        <w:t xml:space="preserve">ember </w:t>
      </w:r>
      <w:r w:rsidRPr="00DD05E2">
        <w:t xml:space="preserve">under this </w:t>
      </w:r>
      <w:r w:rsidR="00897DA3">
        <w:t>A</w:t>
      </w:r>
      <w:r w:rsidR="00082C61" w:rsidRPr="00DD05E2">
        <w:t>greement</w:t>
      </w:r>
      <w:r w:rsidRPr="00DD05E2">
        <w:t xml:space="preserve">. The </w:t>
      </w:r>
      <w:r w:rsidR="005A7693">
        <w:t>Consortium M</w:t>
      </w:r>
      <w:r w:rsidR="00082C61" w:rsidRPr="00DD05E2">
        <w:t xml:space="preserve">ember </w:t>
      </w:r>
      <w:r w:rsidRPr="00DD05E2">
        <w:t xml:space="preserve">and the Government shall include an appropriate acknowledgement of the sponsorship of the Research or Prototype Projects by the Government and the </w:t>
      </w:r>
      <w:r w:rsidR="005A7693">
        <w:t>Consortium M</w:t>
      </w:r>
      <w:r w:rsidR="00082C61" w:rsidRPr="00DD05E2">
        <w:t xml:space="preserve">ember </w:t>
      </w:r>
      <w:r w:rsidRPr="00DD05E2">
        <w:t>in such publication or disclosure. The Parties shall have only the right to use, disclose, and exploit any</w:t>
      </w:r>
      <w:r w:rsidRPr="00DD05E2">
        <w:rPr>
          <w:spacing w:val="-9"/>
        </w:rPr>
        <w:t xml:space="preserve"> </w:t>
      </w:r>
      <w:r w:rsidRPr="00DD05E2">
        <w:t>such</w:t>
      </w:r>
      <w:r w:rsidRPr="00DD05E2">
        <w:rPr>
          <w:spacing w:val="-8"/>
        </w:rPr>
        <w:t xml:space="preserve"> </w:t>
      </w:r>
      <w:r w:rsidRPr="00DD05E2">
        <w:t>data</w:t>
      </w:r>
      <w:r w:rsidRPr="00DD05E2">
        <w:rPr>
          <w:spacing w:val="-8"/>
        </w:rPr>
        <w:t xml:space="preserve"> </w:t>
      </w:r>
      <w:r w:rsidRPr="00DD05E2">
        <w:t>and</w:t>
      </w:r>
      <w:r w:rsidRPr="00DD05E2">
        <w:rPr>
          <w:spacing w:val="-9"/>
        </w:rPr>
        <w:t xml:space="preserve"> </w:t>
      </w:r>
      <w:r w:rsidRPr="00DD05E2">
        <w:t>protected</w:t>
      </w:r>
      <w:r w:rsidRPr="00DD05E2">
        <w:rPr>
          <w:spacing w:val="-6"/>
        </w:rPr>
        <w:t xml:space="preserve"> </w:t>
      </w:r>
      <w:r w:rsidRPr="00DD05E2">
        <w:t>information</w:t>
      </w:r>
      <w:r w:rsidRPr="00DD05E2">
        <w:rPr>
          <w:spacing w:val="-7"/>
        </w:rPr>
        <w:t xml:space="preserve"> </w:t>
      </w:r>
      <w:r w:rsidRPr="00DD05E2">
        <w:t>in</w:t>
      </w:r>
      <w:r w:rsidRPr="00DD05E2">
        <w:rPr>
          <w:spacing w:val="-7"/>
        </w:rPr>
        <w:t xml:space="preserve"> </w:t>
      </w:r>
      <w:r w:rsidRPr="00DD05E2">
        <w:t>accordance</w:t>
      </w:r>
      <w:r w:rsidRPr="00DD05E2">
        <w:rPr>
          <w:spacing w:val="-8"/>
        </w:rPr>
        <w:t xml:space="preserve"> </w:t>
      </w:r>
      <w:r w:rsidRPr="00DD05E2">
        <w:t>with</w:t>
      </w:r>
      <w:r w:rsidRPr="00DD05E2">
        <w:rPr>
          <w:spacing w:val="-7"/>
        </w:rPr>
        <w:t xml:space="preserve"> </w:t>
      </w:r>
      <w:r w:rsidRPr="00DD05E2">
        <w:t>the</w:t>
      </w:r>
      <w:r w:rsidRPr="00DD05E2">
        <w:rPr>
          <w:spacing w:val="-8"/>
        </w:rPr>
        <w:t xml:space="preserve"> </w:t>
      </w:r>
      <w:r w:rsidRPr="00DD05E2">
        <w:t>rights</w:t>
      </w:r>
      <w:r w:rsidRPr="00DD05E2">
        <w:rPr>
          <w:spacing w:val="-9"/>
        </w:rPr>
        <w:t xml:space="preserve"> </w:t>
      </w:r>
      <w:r w:rsidRPr="00DD05E2">
        <w:t>held</w:t>
      </w:r>
      <w:r w:rsidRPr="00DD05E2">
        <w:rPr>
          <w:spacing w:val="-7"/>
        </w:rPr>
        <w:t xml:space="preserve"> </w:t>
      </w:r>
      <w:r w:rsidRPr="00DD05E2">
        <w:t>by</w:t>
      </w:r>
      <w:r w:rsidRPr="00DD05E2">
        <w:rPr>
          <w:spacing w:val="-9"/>
        </w:rPr>
        <w:t xml:space="preserve"> </w:t>
      </w:r>
      <w:r w:rsidRPr="00DD05E2">
        <w:t>them</w:t>
      </w:r>
      <w:r w:rsidRPr="00DD05E2">
        <w:rPr>
          <w:spacing w:val="-9"/>
        </w:rPr>
        <w:t xml:space="preserve"> </w:t>
      </w:r>
      <w:r w:rsidRPr="00DD05E2">
        <w:t>pursuant</w:t>
      </w:r>
      <w:r w:rsidRPr="00DD05E2">
        <w:rPr>
          <w:spacing w:val="-8"/>
        </w:rPr>
        <w:t xml:space="preserve"> </w:t>
      </w:r>
      <w:r w:rsidRPr="00DD05E2">
        <w:t>to</w:t>
      </w:r>
      <w:r w:rsidRPr="00DD05E2">
        <w:rPr>
          <w:spacing w:val="-7"/>
        </w:rPr>
        <w:t xml:space="preserve"> </w:t>
      </w:r>
      <w:r w:rsidR="00082C61" w:rsidRPr="00DD05E2">
        <w:rPr>
          <w:spacing w:val="-7"/>
        </w:rPr>
        <w:t xml:space="preserve">a </w:t>
      </w:r>
      <w:r w:rsidRPr="00DD05E2">
        <w:t>P</w:t>
      </w:r>
      <w:r w:rsidR="00082C61" w:rsidRPr="00DD05E2">
        <w:t>S</w:t>
      </w:r>
      <w:r w:rsidRPr="00DD05E2">
        <w:t>A.</w:t>
      </w:r>
      <w:r w:rsidRPr="00DD05E2">
        <w:rPr>
          <w:spacing w:val="-8"/>
        </w:rPr>
        <w:t xml:space="preserve"> </w:t>
      </w:r>
      <w:r w:rsidRPr="00DD05E2">
        <w:t>Notwithstanding the</w:t>
      </w:r>
      <w:r w:rsidRPr="00DD05E2">
        <w:rPr>
          <w:spacing w:val="-4"/>
        </w:rPr>
        <w:t xml:space="preserve"> </w:t>
      </w:r>
      <w:r w:rsidRPr="00DD05E2">
        <w:t>above,</w:t>
      </w:r>
      <w:r w:rsidRPr="00DD05E2">
        <w:rPr>
          <w:spacing w:val="-5"/>
        </w:rPr>
        <w:t xml:space="preserve"> </w:t>
      </w:r>
      <w:r w:rsidRPr="00DD05E2">
        <w:t>the</w:t>
      </w:r>
      <w:r w:rsidRPr="00DD05E2">
        <w:rPr>
          <w:spacing w:val="-6"/>
        </w:rPr>
        <w:t xml:space="preserve"> </w:t>
      </w:r>
      <w:r w:rsidRPr="00DD05E2">
        <w:t>Parties</w:t>
      </w:r>
      <w:r w:rsidRPr="00DD05E2">
        <w:rPr>
          <w:spacing w:val="-3"/>
        </w:rPr>
        <w:t xml:space="preserve"> </w:t>
      </w:r>
      <w:r w:rsidRPr="00DD05E2">
        <w:t>shall</w:t>
      </w:r>
      <w:r w:rsidRPr="00DD05E2">
        <w:rPr>
          <w:spacing w:val="-6"/>
        </w:rPr>
        <w:t xml:space="preserve"> </w:t>
      </w:r>
      <w:r w:rsidRPr="00DD05E2">
        <w:t>not</w:t>
      </w:r>
      <w:r w:rsidRPr="00DD05E2">
        <w:rPr>
          <w:spacing w:val="-5"/>
        </w:rPr>
        <w:t xml:space="preserve"> </w:t>
      </w:r>
      <w:r w:rsidRPr="00DD05E2">
        <w:t>be</w:t>
      </w:r>
      <w:r w:rsidRPr="00DD05E2">
        <w:rPr>
          <w:spacing w:val="-6"/>
        </w:rPr>
        <w:t xml:space="preserve"> </w:t>
      </w:r>
      <w:r w:rsidRPr="00DD05E2">
        <w:t>deemed</w:t>
      </w:r>
      <w:r w:rsidRPr="00DD05E2">
        <w:rPr>
          <w:spacing w:val="-3"/>
        </w:rPr>
        <w:t xml:space="preserve"> </w:t>
      </w:r>
      <w:r w:rsidRPr="00DD05E2">
        <w:t>authorized</w:t>
      </w:r>
      <w:r w:rsidRPr="00DD05E2">
        <w:rPr>
          <w:spacing w:val="-5"/>
        </w:rPr>
        <w:t xml:space="preserve"> </w:t>
      </w:r>
      <w:r w:rsidRPr="00DD05E2">
        <w:t>by</w:t>
      </w:r>
      <w:r w:rsidRPr="00DD05E2">
        <w:rPr>
          <w:spacing w:val="-6"/>
        </w:rPr>
        <w:t xml:space="preserve"> </w:t>
      </w:r>
      <w:r w:rsidRPr="00DD05E2">
        <w:t>this</w:t>
      </w:r>
      <w:r w:rsidRPr="00DD05E2">
        <w:rPr>
          <w:spacing w:val="-4"/>
        </w:rPr>
        <w:t xml:space="preserve"> </w:t>
      </w:r>
      <w:r w:rsidRPr="00DD05E2">
        <w:t>paragraph,</w:t>
      </w:r>
      <w:r w:rsidRPr="00DD05E2">
        <w:rPr>
          <w:spacing w:val="-4"/>
        </w:rPr>
        <w:t xml:space="preserve"> </w:t>
      </w:r>
      <w:r w:rsidRPr="00DD05E2">
        <w:t>alone,</w:t>
      </w:r>
      <w:r w:rsidRPr="00DD05E2">
        <w:rPr>
          <w:spacing w:val="-4"/>
        </w:rPr>
        <w:t xml:space="preserve"> </w:t>
      </w:r>
      <w:r w:rsidRPr="00DD05E2">
        <w:t>to</w:t>
      </w:r>
      <w:r w:rsidRPr="00DD05E2">
        <w:rPr>
          <w:spacing w:val="-5"/>
        </w:rPr>
        <w:t xml:space="preserve"> </w:t>
      </w:r>
      <w:r w:rsidRPr="00DD05E2">
        <w:t>disclose</w:t>
      </w:r>
      <w:r w:rsidRPr="00DD05E2">
        <w:rPr>
          <w:spacing w:val="-4"/>
        </w:rPr>
        <w:t xml:space="preserve"> </w:t>
      </w:r>
      <w:r w:rsidRPr="00DD05E2">
        <w:t>any</w:t>
      </w:r>
      <w:r w:rsidRPr="00DD05E2">
        <w:rPr>
          <w:spacing w:val="-5"/>
        </w:rPr>
        <w:t xml:space="preserve"> </w:t>
      </w:r>
      <w:r w:rsidRPr="00DD05E2">
        <w:t>protected</w:t>
      </w:r>
      <w:r w:rsidRPr="00DD05E2">
        <w:rPr>
          <w:spacing w:val="-5"/>
        </w:rPr>
        <w:t xml:space="preserve"> </w:t>
      </w:r>
      <w:r w:rsidRPr="00DD05E2">
        <w:t>information of</w:t>
      </w:r>
      <w:r w:rsidRPr="00DD05E2">
        <w:rPr>
          <w:spacing w:val="-4"/>
        </w:rPr>
        <w:t xml:space="preserve"> </w:t>
      </w:r>
      <w:r w:rsidRPr="00DD05E2">
        <w:t>the</w:t>
      </w:r>
      <w:r w:rsidRPr="00DD05E2">
        <w:rPr>
          <w:spacing w:val="-6"/>
        </w:rPr>
        <w:t xml:space="preserve"> </w:t>
      </w:r>
      <w:r w:rsidRPr="00DD05E2">
        <w:t>Government</w:t>
      </w:r>
      <w:r w:rsidRPr="00DD05E2">
        <w:rPr>
          <w:spacing w:val="-5"/>
        </w:rPr>
        <w:t xml:space="preserve"> </w:t>
      </w:r>
      <w:r w:rsidRPr="00DD05E2">
        <w:t>or</w:t>
      </w:r>
      <w:r w:rsidRPr="00DD05E2">
        <w:rPr>
          <w:spacing w:val="-3"/>
        </w:rPr>
        <w:t xml:space="preserve"> </w:t>
      </w:r>
      <w:r w:rsidRPr="00DD05E2">
        <w:t>a</w:t>
      </w:r>
      <w:r w:rsidRPr="00DD05E2">
        <w:rPr>
          <w:spacing w:val="-6"/>
        </w:rPr>
        <w:t xml:space="preserve"> </w:t>
      </w:r>
      <w:r w:rsidRPr="00DD05E2">
        <w:t>PSAH.</w:t>
      </w:r>
      <w:r w:rsidRPr="00DD05E2">
        <w:rPr>
          <w:spacing w:val="-5"/>
        </w:rPr>
        <w:t xml:space="preserve"> </w:t>
      </w:r>
      <w:r w:rsidRPr="00DD05E2">
        <w:t>Nothing</w:t>
      </w:r>
      <w:r w:rsidRPr="00DD05E2">
        <w:rPr>
          <w:spacing w:val="-3"/>
        </w:rPr>
        <w:t xml:space="preserve"> </w:t>
      </w:r>
      <w:r w:rsidRPr="00DD05E2">
        <w:t>contained</w:t>
      </w:r>
      <w:r w:rsidRPr="00DD05E2">
        <w:rPr>
          <w:spacing w:val="-4"/>
        </w:rPr>
        <w:t xml:space="preserve"> </w:t>
      </w:r>
      <w:r w:rsidRPr="00DD05E2">
        <w:t>herein</w:t>
      </w:r>
      <w:r w:rsidRPr="00DD05E2">
        <w:rPr>
          <w:spacing w:val="-4"/>
        </w:rPr>
        <w:t xml:space="preserve"> </w:t>
      </w:r>
      <w:r w:rsidRPr="00DD05E2">
        <w:t>shall</w:t>
      </w:r>
      <w:r w:rsidRPr="00DD05E2">
        <w:rPr>
          <w:spacing w:val="-4"/>
        </w:rPr>
        <w:t xml:space="preserve"> </w:t>
      </w:r>
      <w:r w:rsidRPr="00DD05E2">
        <w:t>contradict</w:t>
      </w:r>
      <w:r w:rsidRPr="00DD05E2">
        <w:rPr>
          <w:spacing w:val="-4"/>
        </w:rPr>
        <w:t xml:space="preserve"> </w:t>
      </w:r>
      <w:r w:rsidRPr="00DD05E2">
        <w:t>or</w:t>
      </w:r>
      <w:r w:rsidRPr="00DD05E2">
        <w:rPr>
          <w:spacing w:val="-4"/>
        </w:rPr>
        <w:t xml:space="preserve"> </w:t>
      </w:r>
      <w:r w:rsidRPr="00DD05E2">
        <w:t>contravene</w:t>
      </w:r>
      <w:r w:rsidRPr="00DD05E2">
        <w:rPr>
          <w:spacing w:val="-5"/>
        </w:rPr>
        <w:t xml:space="preserve"> </w:t>
      </w:r>
      <w:r w:rsidRPr="00DD05E2">
        <w:t>any</w:t>
      </w:r>
      <w:r w:rsidRPr="00DD05E2">
        <w:rPr>
          <w:spacing w:val="-5"/>
        </w:rPr>
        <w:t xml:space="preserve"> </w:t>
      </w:r>
      <w:r w:rsidRPr="00DD05E2">
        <w:t>use</w:t>
      </w:r>
      <w:r w:rsidRPr="00DD05E2">
        <w:rPr>
          <w:spacing w:val="-5"/>
        </w:rPr>
        <w:t xml:space="preserve"> </w:t>
      </w:r>
      <w:r w:rsidRPr="00DD05E2">
        <w:t>of unlimited data rights obtained under Article IX: Data</w:t>
      </w:r>
      <w:r w:rsidRPr="00DD05E2">
        <w:rPr>
          <w:spacing w:val="-6"/>
        </w:rPr>
        <w:t xml:space="preserve"> </w:t>
      </w:r>
      <w:r w:rsidRPr="00DD05E2">
        <w:t>Rights.</w:t>
      </w:r>
    </w:p>
    <w:p w14:paraId="04BB2B1D" w14:textId="77777777" w:rsidR="00945E26" w:rsidRDefault="00945E26">
      <w:pPr>
        <w:pStyle w:val="BodyText"/>
        <w:spacing w:before="3"/>
      </w:pPr>
    </w:p>
    <w:p w14:paraId="1B7198E1" w14:textId="77777777" w:rsidR="00945E26" w:rsidRDefault="000842C8">
      <w:pPr>
        <w:pStyle w:val="ListParagraph"/>
        <w:numPr>
          <w:ilvl w:val="0"/>
          <w:numId w:val="33"/>
        </w:numPr>
        <w:tabs>
          <w:tab w:val="left" w:pos="1674"/>
        </w:tabs>
        <w:ind w:left="1673" w:hanging="235"/>
        <w:rPr>
          <w:b/>
          <w:sz w:val="20"/>
        </w:rPr>
      </w:pPr>
      <w:r>
        <w:rPr>
          <w:b/>
          <w:sz w:val="20"/>
        </w:rPr>
        <w:t>Classified</w:t>
      </w:r>
      <w:r>
        <w:rPr>
          <w:b/>
          <w:spacing w:val="-2"/>
          <w:sz w:val="20"/>
        </w:rPr>
        <w:t xml:space="preserve"> </w:t>
      </w:r>
      <w:r>
        <w:rPr>
          <w:b/>
          <w:sz w:val="20"/>
        </w:rPr>
        <w:t>Projects</w:t>
      </w:r>
    </w:p>
    <w:p w14:paraId="7002C30E" w14:textId="77777777" w:rsidR="00945E26" w:rsidRDefault="00945E26">
      <w:pPr>
        <w:pStyle w:val="BodyText"/>
        <w:spacing w:before="10"/>
        <w:rPr>
          <w:b/>
          <w:sz w:val="19"/>
        </w:rPr>
      </w:pPr>
    </w:p>
    <w:p w14:paraId="3501EFB1" w14:textId="16B0FEED" w:rsidR="00945E26" w:rsidRDefault="000842C8">
      <w:pPr>
        <w:pStyle w:val="BodyText"/>
        <w:ind w:left="1439" w:right="266"/>
        <w:jc w:val="both"/>
      </w:pPr>
      <w:r>
        <w:t>If</w:t>
      </w:r>
      <w:r>
        <w:rPr>
          <w:spacing w:val="-8"/>
        </w:rPr>
        <w:t xml:space="preserve"> </w:t>
      </w:r>
      <w:r>
        <w:t>a</w:t>
      </w:r>
      <w:r>
        <w:rPr>
          <w:spacing w:val="-8"/>
        </w:rPr>
        <w:t xml:space="preserve"> </w:t>
      </w:r>
      <w:r>
        <w:t>release</w:t>
      </w:r>
      <w:r>
        <w:rPr>
          <w:spacing w:val="-7"/>
        </w:rPr>
        <w:t xml:space="preserve"> </w:t>
      </w:r>
      <w:r>
        <w:t>of</w:t>
      </w:r>
      <w:r>
        <w:rPr>
          <w:spacing w:val="-8"/>
        </w:rPr>
        <w:t xml:space="preserve"> </w:t>
      </w:r>
      <w:r>
        <w:t>protected</w:t>
      </w:r>
      <w:r>
        <w:rPr>
          <w:spacing w:val="-7"/>
        </w:rPr>
        <w:t xml:space="preserve"> </w:t>
      </w:r>
      <w:r>
        <w:t>information</w:t>
      </w:r>
      <w:r>
        <w:rPr>
          <w:spacing w:val="-5"/>
        </w:rPr>
        <w:t xml:space="preserve"> </w:t>
      </w:r>
      <w:r>
        <w:t>is</w:t>
      </w:r>
      <w:r>
        <w:rPr>
          <w:spacing w:val="-7"/>
        </w:rPr>
        <w:t xml:space="preserve"> </w:t>
      </w:r>
      <w:r>
        <w:t>for</w:t>
      </w:r>
      <w:r>
        <w:rPr>
          <w:spacing w:val="-6"/>
        </w:rPr>
        <w:t xml:space="preserve"> </w:t>
      </w:r>
      <w:r>
        <w:t>a</w:t>
      </w:r>
      <w:r>
        <w:rPr>
          <w:spacing w:val="-9"/>
        </w:rPr>
        <w:t xml:space="preserve"> </w:t>
      </w:r>
      <w:r>
        <w:t>classified</w:t>
      </w:r>
      <w:r>
        <w:rPr>
          <w:spacing w:val="-6"/>
        </w:rPr>
        <w:t xml:space="preserve"> </w:t>
      </w:r>
      <w:r>
        <w:t>project,</w:t>
      </w:r>
      <w:r>
        <w:rPr>
          <w:spacing w:val="-7"/>
        </w:rPr>
        <w:t xml:space="preserve"> </w:t>
      </w:r>
      <w:r>
        <w:t>the</w:t>
      </w:r>
      <w:r>
        <w:rPr>
          <w:spacing w:val="-8"/>
        </w:rPr>
        <w:t xml:space="preserve"> </w:t>
      </w:r>
      <w:r>
        <w:t>provisions</w:t>
      </w:r>
      <w:r>
        <w:rPr>
          <w:spacing w:val="-7"/>
        </w:rPr>
        <w:t xml:space="preserve"> </w:t>
      </w:r>
      <w:r>
        <w:t>of</w:t>
      </w:r>
      <w:r>
        <w:rPr>
          <w:spacing w:val="-8"/>
        </w:rPr>
        <w:t xml:space="preserve"> </w:t>
      </w:r>
      <w:r>
        <w:t>the</w:t>
      </w:r>
      <w:r>
        <w:rPr>
          <w:spacing w:val="-7"/>
        </w:rPr>
        <w:t xml:space="preserve"> </w:t>
      </w:r>
      <w:r>
        <w:t>DoD</w:t>
      </w:r>
      <w:r>
        <w:rPr>
          <w:spacing w:val="-8"/>
        </w:rPr>
        <w:t xml:space="preserve"> </w:t>
      </w:r>
      <w:r>
        <w:t>Form</w:t>
      </w:r>
      <w:r>
        <w:rPr>
          <w:spacing w:val="-9"/>
        </w:rPr>
        <w:t xml:space="preserve"> </w:t>
      </w:r>
      <w:r>
        <w:t>(DD</w:t>
      </w:r>
      <w:r>
        <w:rPr>
          <w:spacing w:val="-7"/>
        </w:rPr>
        <w:t xml:space="preserve"> </w:t>
      </w:r>
      <w:r>
        <w:t>Form)</w:t>
      </w:r>
      <w:r>
        <w:rPr>
          <w:spacing w:val="-6"/>
        </w:rPr>
        <w:t xml:space="preserve"> </w:t>
      </w:r>
      <w:r>
        <w:t>441</w:t>
      </w:r>
      <w:r>
        <w:rPr>
          <w:spacing w:val="-8"/>
        </w:rPr>
        <w:t xml:space="preserve"> </w:t>
      </w:r>
      <w:r>
        <w:t xml:space="preserve">(DoD Security Agreement), Standard Form (SF) 328 (Certificate Pertaining to Foreign Interests), and the DD Form 254 (Contract Security Classification Specification), apply. The Government will be responsible for the completion of </w:t>
      </w:r>
      <w:proofErr w:type="gramStart"/>
      <w:r>
        <w:t>the DD</w:t>
      </w:r>
      <w:proofErr w:type="gramEnd"/>
      <w:r>
        <w:t xml:space="preserve"> Form 254. The PSAH shall complete the DD Form 441 and SF 328 and provide them to the Government</w:t>
      </w:r>
      <w:r w:rsidR="00B37AEF">
        <w:t>, through the CMO,</w:t>
      </w:r>
      <w:r>
        <w:t xml:space="preserve"> for review by the proper Government representatives, the Industrial Security Representative at the cognizant Defense Counterintelligence and Security Agency office and the requiring activity’s local Security office for the DD Form</w:t>
      </w:r>
      <w:r>
        <w:rPr>
          <w:spacing w:val="-5"/>
        </w:rPr>
        <w:t xml:space="preserve"> </w:t>
      </w:r>
      <w:r>
        <w:t>254.</w:t>
      </w:r>
    </w:p>
    <w:p w14:paraId="265519AB" w14:textId="77777777" w:rsidR="00945E26" w:rsidRDefault="00945E26">
      <w:pPr>
        <w:pStyle w:val="BodyText"/>
        <w:spacing w:before="2"/>
      </w:pPr>
    </w:p>
    <w:p w14:paraId="29C669B9" w14:textId="77777777" w:rsidR="00945E26" w:rsidRDefault="000842C8">
      <w:pPr>
        <w:pStyle w:val="ListParagraph"/>
        <w:numPr>
          <w:ilvl w:val="0"/>
          <w:numId w:val="33"/>
        </w:numPr>
        <w:tabs>
          <w:tab w:val="left" w:pos="1685"/>
        </w:tabs>
        <w:spacing w:before="1"/>
        <w:ind w:hanging="246"/>
        <w:rPr>
          <w:b/>
          <w:sz w:val="20"/>
        </w:rPr>
      </w:pPr>
      <w:r>
        <w:rPr>
          <w:b/>
          <w:sz w:val="20"/>
        </w:rPr>
        <w:t>Review or Approval of Technical Information for Public</w:t>
      </w:r>
      <w:r>
        <w:rPr>
          <w:b/>
          <w:spacing w:val="-8"/>
          <w:sz w:val="20"/>
        </w:rPr>
        <w:t xml:space="preserve"> </w:t>
      </w:r>
      <w:r>
        <w:rPr>
          <w:b/>
          <w:sz w:val="20"/>
        </w:rPr>
        <w:t>Release</w:t>
      </w:r>
    </w:p>
    <w:p w14:paraId="3BD2A551" w14:textId="77777777" w:rsidR="00945E26" w:rsidRDefault="00945E26">
      <w:pPr>
        <w:pStyle w:val="BodyText"/>
        <w:spacing w:before="8"/>
        <w:rPr>
          <w:b/>
          <w:sz w:val="19"/>
        </w:rPr>
      </w:pPr>
    </w:p>
    <w:p w14:paraId="1B1CD65E" w14:textId="2148ADD8" w:rsidR="00945E26" w:rsidRDefault="000842C8">
      <w:pPr>
        <w:pStyle w:val="ListParagraph"/>
        <w:numPr>
          <w:ilvl w:val="0"/>
          <w:numId w:val="32"/>
        </w:numPr>
        <w:tabs>
          <w:tab w:val="left" w:pos="1800"/>
        </w:tabs>
        <w:ind w:right="266"/>
        <w:rPr>
          <w:sz w:val="20"/>
        </w:rPr>
      </w:pPr>
      <w:r>
        <w:rPr>
          <w:sz w:val="20"/>
        </w:rPr>
        <w:t>At</w:t>
      </w:r>
      <w:r>
        <w:rPr>
          <w:spacing w:val="-5"/>
          <w:sz w:val="20"/>
        </w:rPr>
        <w:t xml:space="preserve"> </w:t>
      </w:r>
      <w:r>
        <w:rPr>
          <w:sz w:val="20"/>
        </w:rPr>
        <w:t>least</w:t>
      </w:r>
      <w:r>
        <w:rPr>
          <w:spacing w:val="-6"/>
          <w:sz w:val="20"/>
        </w:rPr>
        <w:t xml:space="preserve"> </w:t>
      </w:r>
      <w:r>
        <w:rPr>
          <w:sz w:val="20"/>
        </w:rPr>
        <w:t>30</w:t>
      </w:r>
      <w:r>
        <w:rPr>
          <w:spacing w:val="-5"/>
          <w:sz w:val="20"/>
        </w:rPr>
        <w:t xml:space="preserve"> </w:t>
      </w:r>
      <w:r>
        <w:rPr>
          <w:sz w:val="20"/>
        </w:rPr>
        <w:t>calendar</w:t>
      </w:r>
      <w:r>
        <w:rPr>
          <w:spacing w:val="-5"/>
          <w:sz w:val="20"/>
        </w:rPr>
        <w:t xml:space="preserve"> </w:t>
      </w:r>
      <w:r>
        <w:rPr>
          <w:sz w:val="20"/>
        </w:rPr>
        <w:t>days</w:t>
      </w:r>
      <w:r>
        <w:rPr>
          <w:spacing w:val="-6"/>
          <w:sz w:val="20"/>
        </w:rPr>
        <w:t xml:space="preserve"> </w:t>
      </w:r>
      <w:r>
        <w:rPr>
          <w:sz w:val="20"/>
        </w:rPr>
        <w:t>prior</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scheduled</w:t>
      </w:r>
      <w:r>
        <w:rPr>
          <w:spacing w:val="-4"/>
          <w:sz w:val="20"/>
        </w:rPr>
        <w:t xml:space="preserve"> </w:t>
      </w:r>
      <w:r>
        <w:rPr>
          <w:sz w:val="20"/>
        </w:rPr>
        <w:t>release</w:t>
      </w:r>
      <w:r>
        <w:rPr>
          <w:spacing w:val="-6"/>
          <w:sz w:val="20"/>
        </w:rPr>
        <w:t xml:space="preserve"> </w:t>
      </w:r>
      <w:r>
        <w:rPr>
          <w:sz w:val="20"/>
        </w:rPr>
        <w:t>date,</w:t>
      </w:r>
      <w:r>
        <w:rPr>
          <w:spacing w:val="-5"/>
          <w:sz w:val="20"/>
        </w:rPr>
        <w:t xml:space="preserve"> </w:t>
      </w:r>
      <w:r>
        <w:rPr>
          <w:sz w:val="20"/>
        </w:rPr>
        <w:t>the</w:t>
      </w:r>
      <w:r>
        <w:rPr>
          <w:spacing w:val="-6"/>
          <w:sz w:val="20"/>
        </w:rPr>
        <w:t xml:space="preserve"> </w:t>
      </w:r>
      <w:r w:rsidR="00486C83">
        <w:rPr>
          <w:sz w:val="20"/>
        </w:rPr>
        <w:t>PSAH</w:t>
      </w:r>
      <w:r w:rsidR="00486C83">
        <w:rPr>
          <w:spacing w:val="-5"/>
          <w:sz w:val="20"/>
        </w:rPr>
        <w:t xml:space="preserve"> </w:t>
      </w:r>
      <w:r>
        <w:rPr>
          <w:sz w:val="20"/>
        </w:rPr>
        <w:t>shall</w:t>
      </w:r>
      <w:r>
        <w:rPr>
          <w:spacing w:val="-6"/>
          <w:sz w:val="20"/>
        </w:rPr>
        <w:t xml:space="preserve"> </w:t>
      </w:r>
      <w:r>
        <w:rPr>
          <w:sz w:val="20"/>
        </w:rPr>
        <w:t>submit</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AOR</w:t>
      </w:r>
      <w:r>
        <w:rPr>
          <w:spacing w:val="-5"/>
          <w:sz w:val="20"/>
        </w:rPr>
        <w:t xml:space="preserve"> </w:t>
      </w:r>
      <w:r>
        <w:rPr>
          <w:sz w:val="20"/>
        </w:rPr>
        <w:t>a</w:t>
      </w:r>
      <w:r>
        <w:rPr>
          <w:spacing w:val="-6"/>
          <w:sz w:val="20"/>
        </w:rPr>
        <w:t xml:space="preserve"> </w:t>
      </w:r>
      <w:r>
        <w:rPr>
          <w:sz w:val="20"/>
        </w:rPr>
        <w:t>copy</w:t>
      </w:r>
      <w:r>
        <w:rPr>
          <w:spacing w:val="-8"/>
          <w:sz w:val="20"/>
        </w:rPr>
        <w:t xml:space="preserve"> </w:t>
      </w:r>
      <w:r>
        <w:rPr>
          <w:sz w:val="20"/>
        </w:rPr>
        <w:t>of the</w:t>
      </w:r>
      <w:r>
        <w:rPr>
          <w:spacing w:val="-9"/>
          <w:sz w:val="20"/>
        </w:rPr>
        <w:t xml:space="preserve"> </w:t>
      </w:r>
      <w:r>
        <w:rPr>
          <w:sz w:val="20"/>
        </w:rPr>
        <w:t>information</w:t>
      </w:r>
      <w:r>
        <w:rPr>
          <w:spacing w:val="-7"/>
          <w:sz w:val="20"/>
        </w:rPr>
        <w:t xml:space="preserve"> </w:t>
      </w:r>
      <w:r>
        <w:rPr>
          <w:sz w:val="20"/>
        </w:rPr>
        <w:t>to</w:t>
      </w:r>
      <w:r>
        <w:rPr>
          <w:spacing w:val="-10"/>
          <w:sz w:val="20"/>
        </w:rPr>
        <w:t xml:space="preserve"> </w:t>
      </w:r>
      <w:r>
        <w:rPr>
          <w:sz w:val="20"/>
        </w:rPr>
        <w:t>be</w:t>
      </w:r>
      <w:r>
        <w:rPr>
          <w:spacing w:val="-9"/>
          <w:sz w:val="20"/>
        </w:rPr>
        <w:t xml:space="preserve"> </w:t>
      </w:r>
      <w:r>
        <w:rPr>
          <w:sz w:val="20"/>
        </w:rPr>
        <w:t>released</w:t>
      </w:r>
      <w:r>
        <w:rPr>
          <w:spacing w:val="-7"/>
          <w:sz w:val="20"/>
        </w:rPr>
        <w:t xml:space="preserve"> </w:t>
      </w:r>
      <w:r>
        <w:rPr>
          <w:sz w:val="20"/>
        </w:rPr>
        <w:t>along</w:t>
      </w:r>
      <w:r>
        <w:rPr>
          <w:spacing w:val="-10"/>
          <w:sz w:val="20"/>
        </w:rPr>
        <w:t xml:space="preserve"> </w:t>
      </w:r>
      <w:r>
        <w:rPr>
          <w:sz w:val="20"/>
        </w:rPr>
        <w:t>with</w:t>
      </w:r>
      <w:r>
        <w:rPr>
          <w:spacing w:val="-7"/>
          <w:sz w:val="20"/>
        </w:rPr>
        <w:t xml:space="preserve"> </w:t>
      </w:r>
      <w:r>
        <w:rPr>
          <w:sz w:val="20"/>
        </w:rPr>
        <w:t>a</w:t>
      </w:r>
      <w:r>
        <w:rPr>
          <w:spacing w:val="-11"/>
          <w:sz w:val="20"/>
        </w:rPr>
        <w:t xml:space="preserve"> </w:t>
      </w:r>
      <w:r>
        <w:rPr>
          <w:sz w:val="20"/>
        </w:rPr>
        <w:t>Clearance</w:t>
      </w:r>
      <w:r>
        <w:rPr>
          <w:spacing w:val="-10"/>
          <w:sz w:val="20"/>
        </w:rPr>
        <w:t xml:space="preserve"> </w:t>
      </w:r>
      <w:r>
        <w:rPr>
          <w:sz w:val="20"/>
        </w:rPr>
        <w:t>Request</w:t>
      </w:r>
      <w:r>
        <w:rPr>
          <w:spacing w:val="-10"/>
          <w:sz w:val="20"/>
        </w:rPr>
        <w:t xml:space="preserve"> </w:t>
      </w:r>
      <w:r>
        <w:rPr>
          <w:sz w:val="20"/>
        </w:rPr>
        <w:t>for</w:t>
      </w:r>
      <w:r>
        <w:rPr>
          <w:spacing w:val="-9"/>
          <w:sz w:val="20"/>
        </w:rPr>
        <w:t xml:space="preserve"> </w:t>
      </w:r>
      <w:r>
        <w:rPr>
          <w:sz w:val="20"/>
        </w:rPr>
        <w:t>Public</w:t>
      </w:r>
      <w:r>
        <w:rPr>
          <w:spacing w:val="-10"/>
          <w:sz w:val="20"/>
        </w:rPr>
        <w:t xml:space="preserve"> </w:t>
      </w:r>
      <w:r>
        <w:rPr>
          <w:sz w:val="20"/>
        </w:rPr>
        <w:t>Release</w:t>
      </w:r>
      <w:r>
        <w:rPr>
          <w:spacing w:val="-8"/>
          <w:sz w:val="20"/>
        </w:rPr>
        <w:t xml:space="preserve"> </w:t>
      </w:r>
      <w:r>
        <w:rPr>
          <w:sz w:val="20"/>
        </w:rPr>
        <w:t>of</w:t>
      </w:r>
      <w:r>
        <w:rPr>
          <w:spacing w:val="-9"/>
          <w:sz w:val="20"/>
        </w:rPr>
        <w:t xml:space="preserve"> </w:t>
      </w:r>
      <w:r>
        <w:rPr>
          <w:sz w:val="20"/>
        </w:rPr>
        <w:t>DoD</w:t>
      </w:r>
      <w:r>
        <w:rPr>
          <w:spacing w:val="-10"/>
          <w:sz w:val="20"/>
        </w:rPr>
        <w:t xml:space="preserve"> </w:t>
      </w:r>
      <w:r>
        <w:rPr>
          <w:sz w:val="20"/>
        </w:rPr>
        <w:t>Information,</w:t>
      </w:r>
      <w:r>
        <w:rPr>
          <w:spacing w:val="-9"/>
          <w:sz w:val="20"/>
        </w:rPr>
        <w:t xml:space="preserve"> </w:t>
      </w:r>
      <w:r>
        <w:rPr>
          <w:sz w:val="20"/>
        </w:rPr>
        <w:t>DD</w:t>
      </w:r>
      <w:r>
        <w:rPr>
          <w:spacing w:val="-9"/>
          <w:sz w:val="20"/>
        </w:rPr>
        <w:t xml:space="preserve"> </w:t>
      </w:r>
      <w:r>
        <w:rPr>
          <w:sz w:val="20"/>
        </w:rPr>
        <w:t>Form 1910, who will route the information to the AO and other appropriate parties for review and</w:t>
      </w:r>
      <w:r>
        <w:rPr>
          <w:spacing w:val="-26"/>
          <w:sz w:val="20"/>
        </w:rPr>
        <w:t xml:space="preserve"> </w:t>
      </w:r>
      <w:r>
        <w:rPr>
          <w:sz w:val="20"/>
        </w:rPr>
        <w:t>approval.</w:t>
      </w:r>
    </w:p>
    <w:p w14:paraId="3C5881A1" w14:textId="77777777" w:rsidR="00945E26" w:rsidRDefault="00945E26">
      <w:pPr>
        <w:pStyle w:val="BodyText"/>
        <w:spacing w:before="1"/>
      </w:pPr>
    </w:p>
    <w:p w14:paraId="2A71E125" w14:textId="7C42083D" w:rsidR="00945E26" w:rsidRDefault="000842C8">
      <w:pPr>
        <w:pStyle w:val="ListParagraph"/>
        <w:numPr>
          <w:ilvl w:val="1"/>
          <w:numId w:val="32"/>
        </w:numPr>
        <w:tabs>
          <w:tab w:val="left" w:pos="2879"/>
          <w:tab w:val="left" w:pos="2881"/>
        </w:tabs>
        <w:ind w:hanging="362"/>
        <w:rPr>
          <w:sz w:val="20"/>
        </w:rPr>
      </w:pPr>
      <w:r>
        <w:rPr>
          <w:sz w:val="20"/>
        </w:rPr>
        <w:t>The AOR is designated as the approval authority for the AO for such</w:t>
      </w:r>
      <w:r>
        <w:rPr>
          <w:spacing w:val="-20"/>
          <w:sz w:val="20"/>
        </w:rPr>
        <w:t xml:space="preserve"> </w:t>
      </w:r>
      <w:r>
        <w:rPr>
          <w:sz w:val="20"/>
        </w:rPr>
        <w:t>releases.</w:t>
      </w:r>
    </w:p>
    <w:p w14:paraId="6DD7123E" w14:textId="77777777" w:rsidR="00945E26" w:rsidRDefault="00945E26">
      <w:pPr>
        <w:pStyle w:val="BodyText"/>
      </w:pPr>
    </w:p>
    <w:p w14:paraId="6EE3D180" w14:textId="172DCD47" w:rsidR="00945E26" w:rsidRDefault="00486C83">
      <w:pPr>
        <w:pStyle w:val="ListParagraph"/>
        <w:numPr>
          <w:ilvl w:val="0"/>
          <w:numId w:val="32"/>
        </w:numPr>
        <w:tabs>
          <w:tab w:val="left" w:pos="1801"/>
        </w:tabs>
        <w:ind w:left="1800" w:right="266"/>
        <w:rPr>
          <w:sz w:val="20"/>
        </w:rPr>
      </w:pPr>
      <w:r>
        <w:rPr>
          <w:sz w:val="20"/>
        </w:rPr>
        <w:t>The PSAH</w:t>
      </w:r>
      <w:r>
        <w:rPr>
          <w:spacing w:val="-8"/>
          <w:sz w:val="20"/>
        </w:rPr>
        <w:t xml:space="preserve"> </w:t>
      </w:r>
      <w:r>
        <w:rPr>
          <w:sz w:val="20"/>
        </w:rPr>
        <w:t>is</w:t>
      </w:r>
      <w:r>
        <w:rPr>
          <w:spacing w:val="-9"/>
          <w:sz w:val="20"/>
        </w:rPr>
        <w:t xml:space="preserve"> </w:t>
      </w:r>
      <w:r w:rsidR="000842C8">
        <w:rPr>
          <w:sz w:val="20"/>
        </w:rPr>
        <w:t>responsible</w:t>
      </w:r>
      <w:r w:rsidR="000842C8">
        <w:rPr>
          <w:spacing w:val="-9"/>
          <w:sz w:val="20"/>
        </w:rPr>
        <w:t xml:space="preserve"> </w:t>
      </w:r>
      <w:r w:rsidR="000842C8">
        <w:rPr>
          <w:sz w:val="20"/>
        </w:rPr>
        <w:t>for</w:t>
      </w:r>
      <w:r w:rsidR="000842C8">
        <w:rPr>
          <w:spacing w:val="-9"/>
          <w:sz w:val="20"/>
        </w:rPr>
        <w:t xml:space="preserve"> </w:t>
      </w:r>
      <w:r w:rsidR="000842C8">
        <w:rPr>
          <w:sz w:val="20"/>
        </w:rPr>
        <w:t>assuring</w:t>
      </w:r>
      <w:r w:rsidR="000842C8">
        <w:rPr>
          <w:spacing w:val="-8"/>
          <w:sz w:val="20"/>
        </w:rPr>
        <w:t xml:space="preserve"> </w:t>
      </w:r>
      <w:r w:rsidR="000842C8">
        <w:rPr>
          <w:sz w:val="20"/>
        </w:rPr>
        <w:t>that</w:t>
      </w:r>
      <w:r w:rsidR="000842C8">
        <w:rPr>
          <w:spacing w:val="-8"/>
          <w:sz w:val="20"/>
        </w:rPr>
        <w:t xml:space="preserve"> </w:t>
      </w:r>
      <w:r w:rsidR="000842C8">
        <w:rPr>
          <w:sz w:val="20"/>
        </w:rPr>
        <w:t>an</w:t>
      </w:r>
      <w:r w:rsidR="000842C8">
        <w:rPr>
          <w:spacing w:val="-9"/>
          <w:sz w:val="20"/>
        </w:rPr>
        <w:t xml:space="preserve"> </w:t>
      </w:r>
      <w:r w:rsidR="000842C8">
        <w:rPr>
          <w:sz w:val="20"/>
        </w:rPr>
        <w:t>acknowledgment</w:t>
      </w:r>
      <w:r w:rsidR="000842C8">
        <w:rPr>
          <w:spacing w:val="-10"/>
          <w:sz w:val="20"/>
        </w:rPr>
        <w:t xml:space="preserve"> </w:t>
      </w:r>
      <w:r w:rsidR="000842C8">
        <w:rPr>
          <w:sz w:val="20"/>
        </w:rPr>
        <w:t>of</w:t>
      </w:r>
      <w:r w:rsidR="000842C8">
        <w:rPr>
          <w:spacing w:val="-10"/>
          <w:sz w:val="20"/>
        </w:rPr>
        <w:t xml:space="preserve"> </w:t>
      </w:r>
      <w:r w:rsidR="000842C8">
        <w:rPr>
          <w:sz w:val="20"/>
        </w:rPr>
        <w:t>government</w:t>
      </w:r>
      <w:r w:rsidR="000842C8">
        <w:rPr>
          <w:spacing w:val="-10"/>
          <w:sz w:val="20"/>
        </w:rPr>
        <w:t xml:space="preserve"> </w:t>
      </w:r>
      <w:r w:rsidR="000842C8">
        <w:rPr>
          <w:sz w:val="20"/>
        </w:rPr>
        <w:t>support</w:t>
      </w:r>
      <w:r w:rsidR="000842C8">
        <w:rPr>
          <w:spacing w:val="-8"/>
          <w:sz w:val="20"/>
        </w:rPr>
        <w:t xml:space="preserve"> </w:t>
      </w:r>
      <w:r w:rsidR="000842C8">
        <w:rPr>
          <w:sz w:val="20"/>
        </w:rPr>
        <w:t>will</w:t>
      </w:r>
      <w:r w:rsidR="000842C8">
        <w:rPr>
          <w:spacing w:val="-8"/>
          <w:sz w:val="20"/>
        </w:rPr>
        <w:t xml:space="preserve"> </w:t>
      </w:r>
      <w:r w:rsidR="000842C8">
        <w:rPr>
          <w:sz w:val="20"/>
        </w:rPr>
        <w:t>appear</w:t>
      </w:r>
      <w:r w:rsidR="000842C8">
        <w:rPr>
          <w:spacing w:val="-9"/>
          <w:sz w:val="20"/>
        </w:rPr>
        <w:t xml:space="preserve"> </w:t>
      </w:r>
      <w:r w:rsidR="000842C8">
        <w:rPr>
          <w:sz w:val="20"/>
        </w:rPr>
        <w:t>in</w:t>
      </w:r>
      <w:r w:rsidR="000842C8">
        <w:rPr>
          <w:spacing w:val="-9"/>
          <w:sz w:val="20"/>
        </w:rPr>
        <w:t xml:space="preserve"> </w:t>
      </w:r>
      <w:r w:rsidR="000842C8">
        <w:rPr>
          <w:sz w:val="20"/>
        </w:rPr>
        <w:t>any publication</w:t>
      </w:r>
      <w:r w:rsidR="000842C8">
        <w:rPr>
          <w:spacing w:val="-4"/>
          <w:sz w:val="20"/>
        </w:rPr>
        <w:t xml:space="preserve"> </w:t>
      </w:r>
      <w:r w:rsidR="000842C8">
        <w:rPr>
          <w:sz w:val="20"/>
        </w:rPr>
        <w:t>of</w:t>
      </w:r>
      <w:r w:rsidR="000842C8">
        <w:rPr>
          <w:spacing w:val="-4"/>
          <w:sz w:val="20"/>
        </w:rPr>
        <w:t xml:space="preserve"> </w:t>
      </w:r>
      <w:r w:rsidR="000842C8">
        <w:rPr>
          <w:sz w:val="20"/>
        </w:rPr>
        <w:t>any</w:t>
      </w:r>
      <w:r w:rsidR="000842C8">
        <w:rPr>
          <w:spacing w:val="-3"/>
          <w:sz w:val="20"/>
        </w:rPr>
        <w:t xml:space="preserve"> </w:t>
      </w:r>
      <w:r w:rsidR="000842C8">
        <w:rPr>
          <w:sz w:val="20"/>
        </w:rPr>
        <w:t>material</w:t>
      </w:r>
      <w:r w:rsidR="000842C8">
        <w:rPr>
          <w:spacing w:val="-4"/>
          <w:sz w:val="20"/>
        </w:rPr>
        <w:t xml:space="preserve"> </w:t>
      </w:r>
      <w:r w:rsidR="000842C8">
        <w:rPr>
          <w:sz w:val="20"/>
        </w:rPr>
        <w:t>based</w:t>
      </w:r>
      <w:r w:rsidR="000842C8">
        <w:rPr>
          <w:spacing w:val="-3"/>
          <w:sz w:val="20"/>
        </w:rPr>
        <w:t xml:space="preserve"> </w:t>
      </w:r>
      <w:r w:rsidR="000842C8">
        <w:rPr>
          <w:sz w:val="20"/>
        </w:rPr>
        <w:t>on</w:t>
      </w:r>
      <w:r w:rsidR="000842C8">
        <w:rPr>
          <w:spacing w:val="-4"/>
          <w:sz w:val="20"/>
        </w:rPr>
        <w:t xml:space="preserve"> </w:t>
      </w:r>
      <w:r w:rsidR="000842C8">
        <w:rPr>
          <w:sz w:val="20"/>
        </w:rPr>
        <w:t>or</w:t>
      </w:r>
      <w:r w:rsidR="000842C8">
        <w:rPr>
          <w:spacing w:val="-3"/>
          <w:sz w:val="20"/>
        </w:rPr>
        <w:t xml:space="preserve"> </w:t>
      </w:r>
      <w:r w:rsidR="000842C8">
        <w:rPr>
          <w:sz w:val="20"/>
        </w:rPr>
        <w:t>developed</w:t>
      </w:r>
      <w:r w:rsidR="000842C8">
        <w:rPr>
          <w:spacing w:val="-4"/>
          <w:sz w:val="20"/>
        </w:rPr>
        <w:t xml:space="preserve"> </w:t>
      </w:r>
      <w:r w:rsidR="000842C8">
        <w:rPr>
          <w:sz w:val="20"/>
        </w:rPr>
        <w:t>under</w:t>
      </w:r>
      <w:r w:rsidR="000842C8">
        <w:rPr>
          <w:spacing w:val="-2"/>
          <w:sz w:val="20"/>
        </w:rPr>
        <w:t xml:space="preserve"> </w:t>
      </w:r>
      <w:r w:rsidR="000842C8">
        <w:rPr>
          <w:sz w:val="20"/>
        </w:rPr>
        <w:t>this</w:t>
      </w:r>
      <w:r w:rsidR="000842C8">
        <w:rPr>
          <w:spacing w:val="-3"/>
          <w:sz w:val="20"/>
        </w:rPr>
        <w:t xml:space="preserve"> </w:t>
      </w:r>
      <w:r>
        <w:rPr>
          <w:sz w:val="20"/>
        </w:rPr>
        <w:t>Agreement</w:t>
      </w:r>
      <w:r w:rsidR="000842C8">
        <w:rPr>
          <w:sz w:val="20"/>
        </w:rPr>
        <w:t>,</w:t>
      </w:r>
      <w:r w:rsidR="000842C8">
        <w:rPr>
          <w:spacing w:val="-4"/>
          <w:sz w:val="20"/>
        </w:rPr>
        <w:t xml:space="preserve"> </w:t>
      </w:r>
      <w:r w:rsidR="000842C8">
        <w:rPr>
          <w:sz w:val="20"/>
        </w:rPr>
        <w:t>using</w:t>
      </w:r>
      <w:r w:rsidR="000842C8">
        <w:rPr>
          <w:spacing w:val="-3"/>
          <w:sz w:val="20"/>
        </w:rPr>
        <w:t xml:space="preserve"> </w:t>
      </w:r>
      <w:r w:rsidR="000842C8">
        <w:rPr>
          <w:sz w:val="20"/>
        </w:rPr>
        <w:t>the</w:t>
      </w:r>
      <w:r w:rsidR="000842C8">
        <w:rPr>
          <w:spacing w:val="-4"/>
          <w:sz w:val="20"/>
        </w:rPr>
        <w:t xml:space="preserve"> </w:t>
      </w:r>
      <w:r w:rsidR="000842C8">
        <w:rPr>
          <w:sz w:val="20"/>
        </w:rPr>
        <w:t>following</w:t>
      </w:r>
      <w:r w:rsidR="000842C8">
        <w:rPr>
          <w:spacing w:val="-2"/>
          <w:sz w:val="20"/>
        </w:rPr>
        <w:t xml:space="preserve"> </w:t>
      </w:r>
      <w:r w:rsidR="000842C8">
        <w:rPr>
          <w:sz w:val="20"/>
        </w:rPr>
        <w:t>acknowledgement</w:t>
      </w:r>
      <w:r w:rsidR="000842C8">
        <w:rPr>
          <w:spacing w:val="-4"/>
          <w:sz w:val="20"/>
        </w:rPr>
        <w:t xml:space="preserve"> </w:t>
      </w:r>
      <w:r w:rsidR="000842C8">
        <w:rPr>
          <w:sz w:val="20"/>
        </w:rPr>
        <w:t>terms:</w:t>
      </w:r>
    </w:p>
    <w:p w14:paraId="34E91ACE" w14:textId="77777777" w:rsidR="00945E26" w:rsidRDefault="00945E26">
      <w:pPr>
        <w:pStyle w:val="BodyText"/>
      </w:pPr>
    </w:p>
    <w:p w14:paraId="6DB61BB0" w14:textId="77777777" w:rsidR="00945E26" w:rsidRDefault="000842C8">
      <w:pPr>
        <w:ind w:left="2880" w:right="268"/>
        <w:jc w:val="both"/>
        <w:rPr>
          <w:i/>
          <w:sz w:val="20"/>
        </w:rPr>
      </w:pPr>
      <w:r>
        <w:rPr>
          <w:i/>
          <w:sz w:val="20"/>
        </w:rPr>
        <w:t>“Effort sponsored by the U.S. Government under Other Transaction Agreement number, HQ0034249C00B between Advanced Technology International and the Government</w:t>
      </w:r>
      <w:r>
        <w:rPr>
          <w:b/>
          <w:i/>
          <w:sz w:val="20"/>
        </w:rPr>
        <w:t xml:space="preserve">. </w:t>
      </w:r>
      <w:r>
        <w:rPr>
          <w:i/>
          <w:sz w:val="20"/>
        </w:rPr>
        <w:t>The U.S. Government is authorized to reproduce and distribute reprints for Governmental purposes notwithstanding any copyright notation thereon.”</w:t>
      </w:r>
    </w:p>
    <w:p w14:paraId="7E511A62" w14:textId="77777777" w:rsidR="00945E26" w:rsidRDefault="00945E26">
      <w:pPr>
        <w:pStyle w:val="BodyText"/>
        <w:rPr>
          <w:i/>
        </w:rPr>
      </w:pPr>
    </w:p>
    <w:p w14:paraId="086E0DBA" w14:textId="5F0461A9" w:rsidR="00945E26" w:rsidRDefault="000842C8">
      <w:pPr>
        <w:pStyle w:val="ListParagraph"/>
        <w:numPr>
          <w:ilvl w:val="0"/>
          <w:numId w:val="32"/>
        </w:numPr>
        <w:tabs>
          <w:tab w:val="left" w:pos="1801"/>
        </w:tabs>
        <w:ind w:right="270" w:hanging="360"/>
        <w:rPr>
          <w:sz w:val="20"/>
        </w:rPr>
      </w:pPr>
      <w:r>
        <w:rPr>
          <w:sz w:val="20"/>
        </w:rPr>
        <w:t xml:space="preserve">Parties to this </w:t>
      </w:r>
      <w:r w:rsidR="00486C83">
        <w:rPr>
          <w:sz w:val="20"/>
        </w:rPr>
        <w:t xml:space="preserve">Agreement </w:t>
      </w:r>
      <w:r>
        <w:rPr>
          <w:sz w:val="20"/>
        </w:rPr>
        <w:t xml:space="preserve">are also responsible for assuring that every publication of material based on or developed under </w:t>
      </w:r>
      <w:r w:rsidR="00486C83">
        <w:rPr>
          <w:sz w:val="20"/>
        </w:rPr>
        <w:t>a resulting PSA</w:t>
      </w:r>
      <w:r>
        <w:rPr>
          <w:sz w:val="20"/>
        </w:rPr>
        <w:t xml:space="preserve"> contains the following</w:t>
      </w:r>
      <w:r>
        <w:rPr>
          <w:spacing w:val="-5"/>
          <w:sz w:val="20"/>
        </w:rPr>
        <w:t xml:space="preserve"> </w:t>
      </w:r>
      <w:r>
        <w:rPr>
          <w:sz w:val="20"/>
        </w:rPr>
        <w:t>disclaimer:</w:t>
      </w:r>
    </w:p>
    <w:p w14:paraId="0111503F" w14:textId="77777777" w:rsidR="00945E26" w:rsidRDefault="00945E26">
      <w:pPr>
        <w:pStyle w:val="BodyText"/>
      </w:pPr>
    </w:p>
    <w:p w14:paraId="104032CB" w14:textId="77777777" w:rsidR="00945E26" w:rsidRDefault="000842C8">
      <w:pPr>
        <w:ind w:left="2879" w:right="267"/>
        <w:jc w:val="both"/>
        <w:rPr>
          <w:i/>
          <w:sz w:val="20"/>
        </w:rPr>
      </w:pPr>
      <w:r>
        <w:rPr>
          <w:i/>
          <w:sz w:val="20"/>
        </w:rPr>
        <w:t>“The</w:t>
      </w:r>
      <w:r>
        <w:rPr>
          <w:i/>
          <w:spacing w:val="-15"/>
          <w:sz w:val="20"/>
        </w:rPr>
        <w:t xml:space="preserve"> </w:t>
      </w:r>
      <w:r>
        <w:rPr>
          <w:i/>
          <w:sz w:val="20"/>
        </w:rPr>
        <w:t>views</w:t>
      </w:r>
      <w:r>
        <w:rPr>
          <w:i/>
          <w:spacing w:val="-15"/>
          <w:sz w:val="20"/>
        </w:rPr>
        <w:t xml:space="preserve"> </w:t>
      </w:r>
      <w:r>
        <w:rPr>
          <w:i/>
          <w:sz w:val="20"/>
        </w:rPr>
        <w:t>and</w:t>
      </w:r>
      <w:r>
        <w:rPr>
          <w:i/>
          <w:spacing w:val="-13"/>
          <w:sz w:val="20"/>
        </w:rPr>
        <w:t xml:space="preserve"> </w:t>
      </w:r>
      <w:r>
        <w:rPr>
          <w:i/>
          <w:sz w:val="20"/>
        </w:rPr>
        <w:t>conclusions</w:t>
      </w:r>
      <w:r>
        <w:rPr>
          <w:i/>
          <w:spacing w:val="-15"/>
          <w:sz w:val="20"/>
        </w:rPr>
        <w:t xml:space="preserve"> </w:t>
      </w:r>
      <w:r>
        <w:rPr>
          <w:i/>
          <w:sz w:val="20"/>
        </w:rPr>
        <w:t>contained</w:t>
      </w:r>
      <w:r>
        <w:rPr>
          <w:i/>
          <w:spacing w:val="-15"/>
          <w:sz w:val="20"/>
        </w:rPr>
        <w:t xml:space="preserve"> </w:t>
      </w:r>
      <w:r>
        <w:rPr>
          <w:i/>
          <w:sz w:val="20"/>
        </w:rPr>
        <w:t>herein</w:t>
      </w:r>
      <w:r>
        <w:rPr>
          <w:i/>
          <w:spacing w:val="-15"/>
          <w:sz w:val="20"/>
        </w:rPr>
        <w:t xml:space="preserve"> </w:t>
      </w:r>
      <w:r>
        <w:rPr>
          <w:i/>
          <w:sz w:val="20"/>
        </w:rPr>
        <w:t>are</w:t>
      </w:r>
      <w:r>
        <w:rPr>
          <w:i/>
          <w:spacing w:val="-14"/>
          <w:sz w:val="20"/>
        </w:rPr>
        <w:t xml:space="preserve"> </w:t>
      </w:r>
      <w:r>
        <w:rPr>
          <w:i/>
          <w:sz w:val="20"/>
        </w:rPr>
        <w:t>those</w:t>
      </w:r>
      <w:r>
        <w:rPr>
          <w:i/>
          <w:spacing w:val="-15"/>
          <w:sz w:val="20"/>
        </w:rPr>
        <w:t xml:space="preserve"> </w:t>
      </w:r>
      <w:r>
        <w:rPr>
          <w:i/>
          <w:sz w:val="20"/>
        </w:rPr>
        <w:t>of</w:t>
      </w:r>
      <w:r>
        <w:rPr>
          <w:i/>
          <w:spacing w:val="-16"/>
          <w:sz w:val="20"/>
        </w:rPr>
        <w:t xml:space="preserve"> </w:t>
      </w:r>
      <w:r>
        <w:rPr>
          <w:i/>
          <w:sz w:val="20"/>
        </w:rPr>
        <w:t>the</w:t>
      </w:r>
      <w:r>
        <w:rPr>
          <w:i/>
          <w:spacing w:val="-15"/>
          <w:sz w:val="20"/>
        </w:rPr>
        <w:t xml:space="preserve"> </w:t>
      </w:r>
      <w:r>
        <w:rPr>
          <w:i/>
          <w:sz w:val="20"/>
        </w:rPr>
        <w:t>authors</w:t>
      </w:r>
      <w:r>
        <w:rPr>
          <w:i/>
          <w:spacing w:val="-15"/>
          <w:sz w:val="20"/>
        </w:rPr>
        <w:t xml:space="preserve"> </w:t>
      </w:r>
      <w:r>
        <w:rPr>
          <w:i/>
          <w:sz w:val="20"/>
        </w:rPr>
        <w:t>and</w:t>
      </w:r>
      <w:r>
        <w:rPr>
          <w:i/>
          <w:spacing w:val="-14"/>
          <w:sz w:val="20"/>
        </w:rPr>
        <w:t xml:space="preserve"> </w:t>
      </w:r>
      <w:r>
        <w:rPr>
          <w:i/>
          <w:sz w:val="20"/>
        </w:rPr>
        <w:t>should</w:t>
      </w:r>
      <w:r>
        <w:rPr>
          <w:i/>
          <w:spacing w:val="-15"/>
          <w:sz w:val="20"/>
        </w:rPr>
        <w:t xml:space="preserve"> </w:t>
      </w:r>
      <w:r>
        <w:rPr>
          <w:i/>
          <w:sz w:val="20"/>
        </w:rPr>
        <w:t>not</w:t>
      </w:r>
      <w:r>
        <w:rPr>
          <w:i/>
          <w:spacing w:val="-16"/>
          <w:sz w:val="20"/>
        </w:rPr>
        <w:t xml:space="preserve"> </w:t>
      </w:r>
      <w:r>
        <w:rPr>
          <w:i/>
          <w:sz w:val="20"/>
        </w:rPr>
        <w:t>be</w:t>
      </w:r>
      <w:r>
        <w:rPr>
          <w:i/>
          <w:spacing w:val="-14"/>
          <w:sz w:val="20"/>
        </w:rPr>
        <w:t xml:space="preserve"> </w:t>
      </w:r>
      <w:r>
        <w:rPr>
          <w:i/>
          <w:sz w:val="20"/>
        </w:rPr>
        <w:t>interpreted as necessarily representing the official policies or endorsements, either expressed or implied, of the U.S.</w:t>
      </w:r>
      <w:r>
        <w:rPr>
          <w:i/>
          <w:spacing w:val="-2"/>
          <w:sz w:val="20"/>
        </w:rPr>
        <w:t xml:space="preserve"> </w:t>
      </w:r>
      <w:r>
        <w:rPr>
          <w:i/>
          <w:sz w:val="20"/>
        </w:rPr>
        <w:t>Government.”</w:t>
      </w:r>
    </w:p>
    <w:p w14:paraId="09E9482D" w14:textId="77777777" w:rsidR="00945E26" w:rsidRDefault="00945E26">
      <w:pPr>
        <w:pStyle w:val="BodyText"/>
        <w:spacing w:before="3"/>
        <w:rPr>
          <w:i/>
        </w:rPr>
      </w:pPr>
    </w:p>
    <w:p w14:paraId="5582AEB1" w14:textId="77777777" w:rsidR="00945E26" w:rsidRDefault="000842C8">
      <w:pPr>
        <w:pStyle w:val="ListParagraph"/>
        <w:numPr>
          <w:ilvl w:val="0"/>
          <w:numId w:val="33"/>
        </w:numPr>
        <w:tabs>
          <w:tab w:val="left" w:pos="1685"/>
        </w:tabs>
        <w:rPr>
          <w:b/>
          <w:sz w:val="20"/>
        </w:rPr>
      </w:pPr>
      <w:r>
        <w:rPr>
          <w:b/>
          <w:sz w:val="20"/>
        </w:rPr>
        <w:t>Filing of Patent</w:t>
      </w:r>
      <w:r>
        <w:rPr>
          <w:b/>
          <w:spacing w:val="-4"/>
          <w:sz w:val="20"/>
        </w:rPr>
        <w:t xml:space="preserve"> </w:t>
      </w:r>
      <w:r>
        <w:rPr>
          <w:b/>
          <w:sz w:val="20"/>
        </w:rPr>
        <w:t>Applications</w:t>
      </w:r>
    </w:p>
    <w:p w14:paraId="1174914F" w14:textId="77777777" w:rsidR="00945E26" w:rsidRDefault="00945E26">
      <w:pPr>
        <w:pStyle w:val="BodyText"/>
        <w:spacing w:before="9"/>
        <w:rPr>
          <w:b/>
          <w:sz w:val="19"/>
        </w:rPr>
      </w:pPr>
    </w:p>
    <w:p w14:paraId="54D54A2B" w14:textId="454F8E14" w:rsidR="00945E26" w:rsidRDefault="000842C8">
      <w:pPr>
        <w:pStyle w:val="BodyText"/>
        <w:spacing w:before="78"/>
        <w:ind w:left="1440"/>
      </w:pPr>
      <w:proofErr w:type="gramStart"/>
      <w:r>
        <w:t>During</w:t>
      </w:r>
      <w:r>
        <w:rPr>
          <w:spacing w:val="-10"/>
        </w:rPr>
        <w:t xml:space="preserve"> </w:t>
      </w:r>
      <w:r>
        <w:t>the</w:t>
      </w:r>
      <w:r>
        <w:rPr>
          <w:spacing w:val="-11"/>
        </w:rPr>
        <w:t xml:space="preserve"> </w:t>
      </w:r>
      <w:r>
        <w:t>course</w:t>
      </w:r>
      <w:r>
        <w:rPr>
          <w:spacing w:val="-11"/>
        </w:rPr>
        <w:t xml:space="preserve"> </w:t>
      </w:r>
      <w:r>
        <w:t>of</w:t>
      </w:r>
      <w:proofErr w:type="gramEnd"/>
      <w:r>
        <w:rPr>
          <w:spacing w:val="-10"/>
        </w:rPr>
        <w:t xml:space="preserve"> </w:t>
      </w:r>
      <w:r>
        <w:t>any</w:t>
      </w:r>
      <w:r>
        <w:rPr>
          <w:spacing w:val="-11"/>
        </w:rPr>
        <w:t xml:space="preserve"> </w:t>
      </w:r>
      <w:r>
        <w:t>such</w:t>
      </w:r>
      <w:r>
        <w:rPr>
          <w:spacing w:val="-10"/>
        </w:rPr>
        <w:t xml:space="preserve"> </w:t>
      </w:r>
      <w:proofErr w:type="gramStart"/>
      <w:r>
        <w:t>30</w:t>
      </w:r>
      <w:r>
        <w:rPr>
          <w:spacing w:val="-10"/>
        </w:rPr>
        <w:t xml:space="preserve"> </w:t>
      </w:r>
      <w:r>
        <w:t>calendar</w:t>
      </w:r>
      <w:proofErr w:type="gramEnd"/>
      <w:r>
        <w:rPr>
          <w:spacing w:val="-11"/>
        </w:rPr>
        <w:t xml:space="preserve"> </w:t>
      </w:r>
      <w:r>
        <w:t>day</w:t>
      </w:r>
      <w:r>
        <w:rPr>
          <w:spacing w:val="-11"/>
        </w:rPr>
        <w:t xml:space="preserve"> </w:t>
      </w:r>
      <w:r>
        <w:t>period,</w:t>
      </w:r>
      <w:r>
        <w:rPr>
          <w:spacing w:val="-10"/>
        </w:rPr>
        <w:t xml:space="preserve"> </w:t>
      </w:r>
      <w:r>
        <w:t>the</w:t>
      </w:r>
      <w:r>
        <w:rPr>
          <w:spacing w:val="-11"/>
        </w:rPr>
        <w:t xml:space="preserve"> </w:t>
      </w:r>
      <w:r>
        <w:t>PSAH</w:t>
      </w:r>
      <w:r>
        <w:rPr>
          <w:spacing w:val="-10"/>
        </w:rPr>
        <w:t xml:space="preserve"> </w:t>
      </w:r>
      <w:r>
        <w:t>through</w:t>
      </w:r>
      <w:r>
        <w:rPr>
          <w:spacing w:val="-10"/>
        </w:rPr>
        <w:t xml:space="preserve"> </w:t>
      </w:r>
      <w:r>
        <w:t>the</w:t>
      </w:r>
      <w:r>
        <w:rPr>
          <w:spacing w:val="-11"/>
        </w:rPr>
        <w:t xml:space="preserve"> </w:t>
      </w:r>
      <w:proofErr w:type="gramStart"/>
      <w:r w:rsidR="00C25551">
        <w:t>CMO</w:t>
      </w:r>
      <w:r>
        <w:t>,</w:t>
      </w:r>
      <w:proofErr w:type="gramEnd"/>
      <w:r>
        <w:rPr>
          <w:spacing w:val="-9"/>
        </w:rPr>
        <w:t xml:space="preserve"> </w:t>
      </w:r>
      <w:r>
        <w:t>shall provide</w:t>
      </w:r>
      <w:r>
        <w:rPr>
          <w:spacing w:val="-5"/>
        </w:rPr>
        <w:t xml:space="preserve"> </w:t>
      </w:r>
      <w:r>
        <w:t>notice</w:t>
      </w:r>
      <w:r>
        <w:rPr>
          <w:spacing w:val="-5"/>
        </w:rPr>
        <w:t xml:space="preserve"> </w:t>
      </w:r>
      <w:r>
        <w:t>to</w:t>
      </w:r>
      <w:r>
        <w:rPr>
          <w:spacing w:val="-3"/>
        </w:rPr>
        <w:t xml:space="preserve"> </w:t>
      </w:r>
      <w:r>
        <w:lastRenderedPageBreak/>
        <w:t>the</w:t>
      </w:r>
      <w:r>
        <w:rPr>
          <w:spacing w:val="-6"/>
        </w:rPr>
        <w:t xml:space="preserve"> </w:t>
      </w:r>
      <w:r>
        <w:t>AO</w:t>
      </w:r>
      <w:r>
        <w:rPr>
          <w:spacing w:val="-4"/>
        </w:rPr>
        <w:t xml:space="preserve"> </w:t>
      </w:r>
      <w:r>
        <w:t>as</w:t>
      </w:r>
      <w:r>
        <w:rPr>
          <w:spacing w:val="-4"/>
        </w:rPr>
        <w:t xml:space="preserve"> </w:t>
      </w:r>
      <w:r>
        <w:t>to</w:t>
      </w:r>
      <w:r>
        <w:rPr>
          <w:spacing w:val="-4"/>
        </w:rPr>
        <w:t xml:space="preserve"> </w:t>
      </w:r>
      <w:r>
        <w:t>whether</w:t>
      </w:r>
      <w:r>
        <w:rPr>
          <w:spacing w:val="-4"/>
        </w:rPr>
        <w:t xml:space="preserve"> </w:t>
      </w:r>
      <w:r>
        <w:t>it</w:t>
      </w:r>
      <w:r>
        <w:rPr>
          <w:spacing w:val="-4"/>
        </w:rPr>
        <w:t xml:space="preserve"> </w:t>
      </w:r>
      <w:r>
        <w:t>desires</w:t>
      </w:r>
      <w:r>
        <w:rPr>
          <w:spacing w:val="-3"/>
        </w:rPr>
        <w:t xml:space="preserve"> </w:t>
      </w:r>
      <w:r>
        <w:t>that</w:t>
      </w:r>
      <w:r>
        <w:rPr>
          <w:spacing w:val="-4"/>
        </w:rPr>
        <w:t xml:space="preserve"> </w:t>
      </w:r>
      <w:r>
        <w:t>a</w:t>
      </w:r>
      <w:r>
        <w:rPr>
          <w:spacing w:val="-4"/>
        </w:rPr>
        <w:t xml:space="preserve"> </w:t>
      </w:r>
      <w:r>
        <w:t>patent</w:t>
      </w:r>
      <w:r>
        <w:rPr>
          <w:spacing w:val="-4"/>
        </w:rPr>
        <w:t xml:space="preserve"> </w:t>
      </w:r>
      <w:r>
        <w:t>application</w:t>
      </w:r>
      <w:r>
        <w:rPr>
          <w:spacing w:val="-4"/>
        </w:rPr>
        <w:t xml:space="preserve"> </w:t>
      </w:r>
      <w:r>
        <w:t>be</w:t>
      </w:r>
      <w:r>
        <w:rPr>
          <w:spacing w:val="-3"/>
        </w:rPr>
        <w:t xml:space="preserve"> </w:t>
      </w:r>
      <w:r>
        <w:t>filed</w:t>
      </w:r>
      <w:r>
        <w:rPr>
          <w:spacing w:val="-5"/>
        </w:rPr>
        <w:t xml:space="preserve"> </w:t>
      </w:r>
      <w:r>
        <w:t>on</w:t>
      </w:r>
      <w:r>
        <w:rPr>
          <w:spacing w:val="-4"/>
        </w:rPr>
        <w:t xml:space="preserve"> </w:t>
      </w:r>
      <w:r>
        <w:t>any</w:t>
      </w:r>
      <w:r>
        <w:rPr>
          <w:spacing w:val="-4"/>
        </w:rPr>
        <w:t xml:space="preserve"> </w:t>
      </w:r>
      <w:r>
        <w:t>invention</w:t>
      </w:r>
      <w:r>
        <w:rPr>
          <w:spacing w:val="-4"/>
        </w:rPr>
        <w:t xml:space="preserve"> </w:t>
      </w:r>
      <w:r>
        <w:t>disclosed</w:t>
      </w:r>
      <w:r>
        <w:rPr>
          <w:spacing w:val="-3"/>
        </w:rPr>
        <w:t xml:space="preserve"> </w:t>
      </w:r>
      <w:r>
        <w:t>in</w:t>
      </w:r>
      <w:r>
        <w:rPr>
          <w:spacing w:val="-4"/>
        </w:rPr>
        <w:t xml:space="preserve"> </w:t>
      </w:r>
      <w:r>
        <w:t>such materials.</w:t>
      </w:r>
      <w:r>
        <w:rPr>
          <w:spacing w:val="13"/>
        </w:rPr>
        <w:t xml:space="preserve"> </w:t>
      </w:r>
      <w:proofErr w:type="gramStart"/>
      <w:r>
        <w:t>In</w:t>
      </w:r>
      <w:r>
        <w:rPr>
          <w:spacing w:val="12"/>
        </w:rPr>
        <w:t xml:space="preserve"> </w:t>
      </w:r>
      <w:r>
        <w:t>the</w:t>
      </w:r>
      <w:r>
        <w:rPr>
          <w:spacing w:val="12"/>
        </w:rPr>
        <w:t xml:space="preserve"> </w:t>
      </w:r>
      <w:r>
        <w:t>event</w:t>
      </w:r>
      <w:r>
        <w:rPr>
          <w:spacing w:val="12"/>
        </w:rPr>
        <w:t xml:space="preserve"> </w:t>
      </w:r>
      <w:r>
        <w:t>that</w:t>
      </w:r>
      <w:proofErr w:type="gramEnd"/>
      <w:r>
        <w:rPr>
          <w:spacing w:val="13"/>
        </w:rPr>
        <w:t xml:space="preserve"> </w:t>
      </w:r>
      <w:r>
        <w:t>the</w:t>
      </w:r>
      <w:r>
        <w:rPr>
          <w:spacing w:val="12"/>
        </w:rPr>
        <w:t xml:space="preserve"> </w:t>
      </w:r>
      <w:proofErr w:type="gramStart"/>
      <w:r>
        <w:t>PSAH,</w:t>
      </w:r>
      <w:proofErr w:type="gramEnd"/>
      <w:r>
        <w:rPr>
          <w:spacing w:val="11"/>
        </w:rPr>
        <w:t xml:space="preserve"> </w:t>
      </w:r>
      <w:r>
        <w:t>desires</w:t>
      </w:r>
      <w:r>
        <w:rPr>
          <w:spacing w:val="12"/>
        </w:rPr>
        <w:t xml:space="preserve"> </w:t>
      </w:r>
      <w:r>
        <w:t>that</w:t>
      </w:r>
      <w:r>
        <w:rPr>
          <w:spacing w:val="12"/>
        </w:rPr>
        <w:t xml:space="preserve"> </w:t>
      </w:r>
      <w:r>
        <w:t>such</w:t>
      </w:r>
      <w:r>
        <w:rPr>
          <w:spacing w:val="12"/>
        </w:rPr>
        <w:t xml:space="preserve"> </w:t>
      </w:r>
      <w:r>
        <w:t>a</w:t>
      </w:r>
      <w:r>
        <w:rPr>
          <w:spacing w:val="12"/>
        </w:rPr>
        <w:t xml:space="preserve"> </w:t>
      </w:r>
      <w:r>
        <w:t>patent</w:t>
      </w:r>
      <w:r>
        <w:rPr>
          <w:spacing w:val="9"/>
        </w:rPr>
        <w:t xml:space="preserve"> </w:t>
      </w:r>
      <w:r>
        <w:t>be</w:t>
      </w:r>
      <w:r>
        <w:rPr>
          <w:spacing w:val="12"/>
        </w:rPr>
        <w:t xml:space="preserve"> </w:t>
      </w:r>
      <w:r>
        <w:t>filed,</w:t>
      </w:r>
      <w:r w:rsidR="00486C83">
        <w:t xml:space="preserve"> the </w:t>
      </w:r>
      <w:r>
        <w:t xml:space="preserve">PSAH through the </w:t>
      </w:r>
      <w:r w:rsidR="00486C83">
        <w:t>CMO</w:t>
      </w:r>
      <w:r>
        <w:t xml:space="preserve">, proposing to publish or disclose such </w:t>
      </w:r>
      <w:proofErr w:type="gramStart"/>
      <w:r>
        <w:t>materials</w:t>
      </w:r>
      <w:proofErr w:type="gramEnd"/>
      <w:r>
        <w:t xml:space="preserve"> agrees to withhold publication and disclosure of such materials until the occurrence of the first of the following:</w:t>
      </w:r>
    </w:p>
    <w:p w14:paraId="158B42E4" w14:textId="77777777" w:rsidR="00945E26" w:rsidRDefault="00945E26">
      <w:pPr>
        <w:pStyle w:val="BodyText"/>
      </w:pPr>
    </w:p>
    <w:p w14:paraId="1A91F48E" w14:textId="77777777" w:rsidR="00945E26" w:rsidRDefault="000842C8">
      <w:pPr>
        <w:pStyle w:val="ListParagraph"/>
        <w:numPr>
          <w:ilvl w:val="0"/>
          <w:numId w:val="31"/>
        </w:numPr>
        <w:tabs>
          <w:tab w:val="left" w:pos="1800"/>
          <w:tab w:val="left" w:pos="1801"/>
        </w:tabs>
        <w:rPr>
          <w:sz w:val="20"/>
        </w:rPr>
      </w:pPr>
      <w:r>
        <w:rPr>
          <w:sz w:val="20"/>
        </w:rPr>
        <w:t>Filing of a patent application covering such invention,</w:t>
      </w:r>
      <w:r>
        <w:rPr>
          <w:spacing w:val="-8"/>
          <w:sz w:val="20"/>
        </w:rPr>
        <w:t xml:space="preserve"> </w:t>
      </w:r>
      <w:r>
        <w:rPr>
          <w:sz w:val="20"/>
        </w:rPr>
        <w:t>or</w:t>
      </w:r>
    </w:p>
    <w:p w14:paraId="6C5FA940" w14:textId="77777777" w:rsidR="00945E26" w:rsidRDefault="00945E26">
      <w:pPr>
        <w:pStyle w:val="BodyText"/>
      </w:pPr>
    </w:p>
    <w:p w14:paraId="2CECE8E6" w14:textId="61164A58" w:rsidR="00945E26" w:rsidRDefault="000842C8">
      <w:pPr>
        <w:pStyle w:val="ListParagraph"/>
        <w:numPr>
          <w:ilvl w:val="0"/>
          <w:numId w:val="31"/>
        </w:numPr>
        <w:tabs>
          <w:tab w:val="left" w:pos="1800"/>
          <w:tab w:val="left" w:pos="1801"/>
        </w:tabs>
        <w:rPr>
          <w:sz w:val="20"/>
        </w:rPr>
      </w:pPr>
      <w:r>
        <w:rPr>
          <w:sz w:val="20"/>
        </w:rPr>
        <w:t>Written</w:t>
      </w:r>
      <w:r>
        <w:rPr>
          <w:spacing w:val="-9"/>
          <w:sz w:val="20"/>
        </w:rPr>
        <w:t xml:space="preserve"> </w:t>
      </w:r>
      <w:r>
        <w:rPr>
          <w:sz w:val="20"/>
        </w:rPr>
        <w:t>agreement,</w:t>
      </w:r>
      <w:r>
        <w:rPr>
          <w:spacing w:val="-8"/>
          <w:sz w:val="20"/>
        </w:rPr>
        <w:t xml:space="preserve"> </w:t>
      </w:r>
      <w:r>
        <w:rPr>
          <w:sz w:val="20"/>
        </w:rPr>
        <w:t>from</w:t>
      </w:r>
      <w:r>
        <w:rPr>
          <w:spacing w:val="-10"/>
          <w:sz w:val="20"/>
        </w:rPr>
        <w:t xml:space="preserve"> </w:t>
      </w:r>
      <w:r>
        <w:rPr>
          <w:sz w:val="20"/>
        </w:rPr>
        <w:t>the</w:t>
      </w:r>
      <w:r>
        <w:rPr>
          <w:spacing w:val="-9"/>
          <w:sz w:val="20"/>
        </w:rPr>
        <w:t xml:space="preserve"> </w:t>
      </w:r>
      <w:r>
        <w:rPr>
          <w:sz w:val="20"/>
        </w:rPr>
        <w:t>AO</w:t>
      </w:r>
      <w:r>
        <w:rPr>
          <w:spacing w:val="-8"/>
          <w:sz w:val="20"/>
        </w:rPr>
        <w:t xml:space="preserve"> </w:t>
      </w:r>
      <w:r>
        <w:rPr>
          <w:sz w:val="20"/>
        </w:rPr>
        <w:t>and</w:t>
      </w:r>
      <w:r>
        <w:rPr>
          <w:spacing w:val="-9"/>
          <w:sz w:val="20"/>
        </w:rPr>
        <w:t xml:space="preserve"> </w:t>
      </w:r>
      <w:r>
        <w:rPr>
          <w:sz w:val="20"/>
        </w:rPr>
        <w:t>the</w:t>
      </w:r>
      <w:r>
        <w:rPr>
          <w:spacing w:val="-9"/>
          <w:sz w:val="20"/>
        </w:rPr>
        <w:t xml:space="preserve"> </w:t>
      </w:r>
      <w:proofErr w:type="gramStart"/>
      <w:r w:rsidR="00486C83">
        <w:rPr>
          <w:sz w:val="20"/>
        </w:rPr>
        <w:t>PSAH</w:t>
      </w:r>
      <w:proofErr w:type="gramEnd"/>
      <w:r w:rsidR="00486C83">
        <w:rPr>
          <w:spacing w:val="-8"/>
          <w:sz w:val="20"/>
        </w:rPr>
        <w:t xml:space="preserve"> </w:t>
      </w:r>
      <w:r>
        <w:rPr>
          <w:sz w:val="20"/>
        </w:rPr>
        <w:t>that</w:t>
      </w:r>
      <w:r>
        <w:rPr>
          <w:spacing w:val="-7"/>
          <w:sz w:val="20"/>
        </w:rPr>
        <w:t xml:space="preserve"> </w:t>
      </w:r>
      <w:r>
        <w:rPr>
          <w:sz w:val="20"/>
        </w:rPr>
        <w:t>no</w:t>
      </w:r>
      <w:r>
        <w:rPr>
          <w:spacing w:val="-9"/>
          <w:sz w:val="20"/>
        </w:rPr>
        <w:t xml:space="preserve"> </w:t>
      </w:r>
      <w:r>
        <w:rPr>
          <w:sz w:val="20"/>
        </w:rPr>
        <w:t>patentable</w:t>
      </w:r>
      <w:r>
        <w:rPr>
          <w:spacing w:val="-8"/>
          <w:sz w:val="20"/>
        </w:rPr>
        <w:t xml:space="preserve"> </w:t>
      </w:r>
      <w:r>
        <w:rPr>
          <w:sz w:val="20"/>
        </w:rPr>
        <w:t>invention</w:t>
      </w:r>
      <w:r>
        <w:rPr>
          <w:spacing w:val="-8"/>
          <w:sz w:val="20"/>
        </w:rPr>
        <w:t xml:space="preserve"> </w:t>
      </w:r>
      <w:r>
        <w:rPr>
          <w:sz w:val="20"/>
        </w:rPr>
        <w:t>is</w:t>
      </w:r>
      <w:r>
        <w:rPr>
          <w:spacing w:val="-9"/>
          <w:sz w:val="20"/>
        </w:rPr>
        <w:t xml:space="preserve"> </w:t>
      </w:r>
      <w:r>
        <w:rPr>
          <w:sz w:val="20"/>
        </w:rPr>
        <w:t>disclosed</w:t>
      </w:r>
      <w:r>
        <w:rPr>
          <w:spacing w:val="-8"/>
          <w:sz w:val="20"/>
        </w:rPr>
        <w:t xml:space="preserve"> </w:t>
      </w:r>
      <w:r>
        <w:rPr>
          <w:sz w:val="20"/>
        </w:rPr>
        <w:t>in</w:t>
      </w:r>
      <w:r>
        <w:rPr>
          <w:spacing w:val="-9"/>
          <w:sz w:val="20"/>
        </w:rPr>
        <w:t xml:space="preserve"> </w:t>
      </w:r>
      <w:r>
        <w:rPr>
          <w:sz w:val="20"/>
        </w:rPr>
        <w:t>such</w:t>
      </w:r>
      <w:r>
        <w:rPr>
          <w:spacing w:val="-10"/>
          <w:sz w:val="20"/>
        </w:rPr>
        <w:t xml:space="preserve"> </w:t>
      </w:r>
      <w:r>
        <w:rPr>
          <w:sz w:val="20"/>
        </w:rPr>
        <w:t>materials.</w:t>
      </w:r>
    </w:p>
    <w:p w14:paraId="17AF81B8" w14:textId="77777777" w:rsidR="00945E26" w:rsidRDefault="00945E26">
      <w:pPr>
        <w:pStyle w:val="BodyText"/>
        <w:spacing w:before="11"/>
        <w:rPr>
          <w:sz w:val="19"/>
        </w:rPr>
      </w:pPr>
    </w:p>
    <w:p w14:paraId="4310323B" w14:textId="1767B40D" w:rsidR="00945E26" w:rsidRDefault="000842C8">
      <w:pPr>
        <w:pStyle w:val="ListParagraph"/>
        <w:numPr>
          <w:ilvl w:val="0"/>
          <w:numId w:val="31"/>
        </w:numPr>
        <w:tabs>
          <w:tab w:val="left" w:pos="1801"/>
        </w:tabs>
        <w:ind w:right="266"/>
        <w:rPr>
          <w:sz w:val="20"/>
        </w:rPr>
      </w:pPr>
      <w:r>
        <w:rPr>
          <w:sz w:val="20"/>
        </w:rPr>
        <w:t xml:space="preserve">Further, </w:t>
      </w:r>
      <w:proofErr w:type="gramStart"/>
      <w:r>
        <w:rPr>
          <w:sz w:val="20"/>
        </w:rPr>
        <w:t>during the course of</w:t>
      </w:r>
      <w:proofErr w:type="gramEnd"/>
      <w:r>
        <w:rPr>
          <w:sz w:val="20"/>
        </w:rPr>
        <w:t xml:space="preserve"> any such </w:t>
      </w:r>
      <w:proofErr w:type="gramStart"/>
      <w:r>
        <w:rPr>
          <w:sz w:val="20"/>
        </w:rPr>
        <w:t>30 calendar</w:t>
      </w:r>
      <w:proofErr w:type="gramEnd"/>
      <w:r>
        <w:rPr>
          <w:sz w:val="20"/>
        </w:rPr>
        <w:t xml:space="preserve"> day period, the PSAH through the </w:t>
      </w:r>
      <w:r w:rsidR="00486C83">
        <w:rPr>
          <w:sz w:val="20"/>
        </w:rPr>
        <w:t xml:space="preserve">CMO </w:t>
      </w:r>
      <w:r>
        <w:rPr>
          <w:sz w:val="20"/>
        </w:rPr>
        <w:t>shall notify the AO and the Government if it believes any of its Protected Information has been included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proposed</w:t>
      </w:r>
      <w:r>
        <w:rPr>
          <w:spacing w:val="-10"/>
          <w:sz w:val="20"/>
        </w:rPr>
        <w:t xml:space="preserve"> </w:t>
      </w:r>
      <w:r>
        <w:rPr>
          <w:sz w:val="20"/>
        </w:rPr>
        <w:t>publication</w:t>
      </w:r>
      <w:r>
        <w:rPr>
          <w:spacing w:val="-8"/>
          <w:sz w:val="20"/>
        </w:rPr>
        <w:t xml:space="preserve"> </w:t>
      </w:r>
      <w:r>
        <w:rPr>
          <w:sz w:val="20"/>
        </w:rPr>
        <w:t>or</w:t>
      </w:r>
      <w:r>
        <w:rPr>
          <w:spacing w:val="-9"/>
          <w:sz w:val="20"/>
        </w:rPr>
        <w:t xml:space="preserve"> </w:t>
      </w:r>
      <w:r>
        <w:rPr>
          <w:sz w:val="20"/>
        </w:rPr>
        <w:t>disclosure</w:t>
      </w:r>
      <w:r>
        <w:rPr>
          <w:spacing w:val="-9"/>
          <w:sz w:val="20"/>
        </w:rPr>
        <w:t xml:space="preserve"> </w:t>
      </w:r>
      <w:r>
        <w:rPr>
          <w:sz w:val="20"/>
        </w:rPr>
        <w:t>and</w:t>
      </w:r>
      <w:r>
        <w:rPr>
          <w:spacing w:val="-7"/>
          <w:sz w:val="20"/>
        </w:rPr>
        <w:t xml:space="preserve"> </w:t>
      </w:r>
      <w:r>
        <w:rPr>
          <w:sz w:val="20"/>
        </w:rPr>
        <w:t>shall</w:t>
      </w:r>
      <w:r>
        <w:rPr>
          <w:spacing w:val="-10"/>
          <w:sz w:val="20"/>
        </w:rPr>
        <w:t xml:space="preserve"> </w:t>
      </w:r>
      <w:r>
        <w:rPr>
          <w:sz w:val="20"/>
        </w:rPr>
        <w:t>identify</w:t>
      </w:r>
      <w:r>
        <w:rPr>
          <w:spacing w:val="-9"/>
          <w:sz w:val="20"/>
        </w:rPr>
        <w:t xml:space="preserve"> </w:t>
      </w:r>
      <w:r>
        <w:rPr>
          <w:sz w:val="20"/>
        </w:rPr>
        <w:t>the</w:t>
      </w:r>
      <w:r>
        <w:rPr>
          <w:spacing w:val="-9"/>
          <w:sz w:val="20"/>
        </w:rPr>
        <w:t xml:space="preserve"> </w:t>
      </w:r>
      <w:r>
        <w:rPr>
          <w:sz w:val="20"/>
        </w:rPr>
        <w:t>specific</w:t>
      </w:r>
      <w:r>
        <w:rPr>
          <w:spacing w:val="-9"/>
          <w:sz w:val="20"/>
        </w:rPr>
        <w:t xml:space="preserve"> </w:t>
      </w:r>
      <w:r>
        <w:rPr>
          <w:sz w:val="20"/>
        </w:rPr>
        <w:t>Protected</w:t>
      </w:r>
      <w:r>
        <w:rPr>
          <w:spacing w:val="-9"/>
          <w:sz w:val="20"/>
        </w:rPr>
        <w:t xml:space="preserve"> </w:t>
      </w:r>
      <w:r>
        <w:rPr>
          <w:sz w:val="20"/>
        </w:rPr>
        <w:t>Information</w:t>
      </w:r>
      <w:r>
        <w:rPr>
          <w:spacing w:val="-9"/>
          <w:sz w:val="20"/>
        </w:rPr>
        <w:t xml:space="preserve"> </w:t>
      </w:r>
      <w:r>
        <w:rPr>
          <w:sz w:val="20"/>
        </w:rPr>
        <w:t>that</w:t>
      </w:r>
      <w:r>
        <w:rPr>
          <w:spacing w:val="-9"/>
          <w:sz w:val="20"/>
        </w:rPr>
        <w:t xml:space="preserve"> </w:t>
      </w:r>
      <w:proofErr w:type="gramStart"/>
      <w:r>
        <w:rPr>
          <w:sz w:val="20"/>
        </w:rPr>
        <w:t>need</w:t>
      </w:r>
      <w:proofErr w:type="gramEnd"/>
      <w:r>
        <w:rPr>
          <w:sz w:val="20"/>
        </w:rPr>
        <w:t xml:space="preserve"> to</w:t>
      </w:r>
      <w:r>
        <w:rPr>
          <w:spacing w:val="-5"/>
          <w:sz w:val="20"/>
        </w:rPr>
        <w:t xml:space="preserve"> </w:t>
      </w:r>
      <w:r>
        <w:rPr>
          <w:sz w:val="20"/>
        </w:rPr>
        <w:t>be</w:t>
      </w:r>
      <w:r>
        <w:rPr>
          <w:spacing w:val="-6"/>
          <w:sz w:val="20"/>
        </w:rPr>
        <w:t xml:space="preserve"> </w:t>
      </w:r>
      <w:r>
        <w:rPr>
          <w:sz w:val="20"/>
        </w:rPr>
        <w:t>removed</w:t>
      </w:r>
      <w:r>
        <w:rPr>
          <w:spacing w:val="-5"/>
          <w:sz w:val="20"/>
        </w:rPr>
        <w:t xml:space="preserve"> </w:t>
      </w:r>
      <w:r>
        <w:rPr>
          <w:sz w:val="20"/>
        </w:rPr>
        <w:t>from</w:t>
      </w:r>
      <w:r>
        <w:rPr>
          <w:spacing w:val="-7"/>
          <w:sz w:val="20"/>
        </w:rPr>
        <w:t xml:space="preserve"> </w:t>
      </w:r>
      <w:r>
        <w:rPr>
          <w:sz w:val="20"/>
        </w:rPr>
        <w:t>such</w:t>
      </w:r>
      <w:r>
        <w:rPr>
          <w:spacing w:val="-5"/>
          <w:sz w:val="20"/>
        </w:rPr>
        <w:t xml:space="preserve"> </w:t>
      </w:r>
      <w:r>
        <w:rPr>
          <w:sz w:val="20"/>
        </w:rPr>
        <w:t>proposed</w:t>
      </w:r>
      <w:r>
        <w:rPr>
          <w:spacing w:val="-4"/>
          <w:sz w:val="20"/>
        </w:rPr>
        <w:t xml:space="preserve"> </w:t>
      </w:r>
      <w:r>
        <w:rPr>
          <w:sz w:val="20"/>
        </w:rPr>
        <w:t>publication.</w:t>
      </w:r>
      <w:r>
        <w:rPr>
          <w:spacing w:val="-4"/>
          <w:sz w:val="20"/>
        </w:rPr>
        <w:t xml:space="preserve"> </w:t>
      </w:r>
      <w:r>
        <w:rPr>
          <w:sz w:val="20"/>
        </w:rPr>
        <w:t>The</w:t>
      </w:r>
      <w:r>
        <w:rPr>
          <w:spacing w:val="-6"/>
          <w:sz w:val="20"/>
        </w:rPr>
        <w:t xml:space="preserve"> </w:t>
      </w:r>
      <w:r>
        <w:rPr>
          <w:sz w:val="20"/>
        </w:rPr>
        <w:t>Government</w:t>
      </w:r>
      <w:r>
        <w:rPr>
          <w:spacing w:val="-5"/>
          <w:sz w:val="20"/>
        </w:rPr>
        <w:t xml:space="preserve"> </w:t>
      </w:r>
      <w:r>
        <w:rPr>
          <w:sz w:val="20"/>
        </w:rPr>
        <w:t>and</w:t>
      </w:r>
      <w:r>
        <w:rPr>
          <w:spacing w:val="-5"/>
          <w:sz w:val="20"/>
        </w:rPr>
        <w:t xml:space="preserve"> </w:t>
      </w:r>
      <w:r>
        <w:rPr>
          <w:sz w:val="20"/>
        </w:rPr>
        <w:t>the</w:t>
      </w:r>
      <w:r>
        <w:rPr>
          <w:spacing w:val="-5"/>
          <w:sz w:val="20"/>
        </w:rPr>
        <w:t xml:space="preserve"> </w:t>
      </w:r>
      <w:r w:rsidR="00486C83">
        <w:rPr>
          <w:sz w:val="20"/>
        </w:rPr>
        <w:t>PSAH</w:t>
      </w:r>
      <w:r w:rsidR="00486C83">
        <w:rPr>
          <w:spacing w:val="-4"/>
          <w:sz w:val="20"/>
        </w:rPr>
        <w:t xml:space="preserve"> </w:t>
      </w:r>
      <w:r>
        <w:rPr>
          <w:sz w:val="20"/>
        </w:rPr>
        <w:t>agree</w:t>
      </w:r>
      <w:r>
        <w:rPr>
          <w:spacing w:val="-5"/>
          <w:sz w:val="20"/>
        </w:rPr>
        <w:t xml:space="preserve"> </w:t>
      </w:r>
      <w:r>
        <w:rPr>
          <w:sz w:val="20"/>
        </w:rPr>
        <w:t>to</w:t>
      </w:r>
      <w:r>
        <w:rPr>
          <w:spacing w:val="-5"/>
          <w:sz w:val="20"/>
        </w:rPr>
        <w:t xml:space="preserve"> </w:t>
      </w:r>
      <w:r>
        <w:rPr>
          <w:sz w:val="20"/>
        </w:rPr>
        <w:t>remove</w:t>
      </w:r>
      <w:r>
        <w:rPr>
          <w:spacing w:val="-5"/>
          <w:sz w:val="20"/>
        </w:rPr>
        <w:t xml:space="preserve"> </w:t>
      </w:r>
      <w:r>
        <w:rPr>
          <w:sz w:val="20"/>
        </w:rPr>
        <w:t>from</w:t>
      </w:r>
      <w:r>
        <w:rPr>
          <w:spacing w:val="-7"/>
          <w:sz w:val="20"/>
        </w:rPr>
        <w:t xml:space="preserve"> </w:t>
      </w:r>
      <w:r>
        <w:rPr>
          <w:sz w:val="20"/>
        </w:rPr>
        <w:t>the proposed</w:t>
      </w:r>
      <w:r>
        <w:rPr>
          <w:spacing w:val="-6"/>
          <w:sz w:val="20"/>
        </w:rPr>
        <w:t xml:space="preserve"> </w:t>
      </w:r>
      <w:r>
        <w:rPr>
          <w:sz w:val="20"/>
        </w:rPr>
        <w:t>publication</w:t>
      </w:r>
      <w:r>
        <w:rPr>
          <w:spacing w:val="-5"/>
          <w:sz w:val="20"/>
        </w:rPr>
        <w:t xml:space="preserve"> </w:t>
      </w:r>
      <w:r>
        <w:rPr>
          <w:sz w:val="20"/>
        </w:rPr>
        <w:t>or</w:t>
      </w:r>
      <w:r>
        <w:rPr>
          <w:spacing w:val="-7"/>
          <w:sz w:val="20"/>
        </w:rPr>
        <w:t xml:space="preserve"> </w:t>
      </w:r>
      <w:r>
        <w:rPr>
          <w:sz w:val="20"/>
        </w:rPr>
        <w:t>disclosure</w:t>
      </w:r>
      <w:r>
        <w:rPr>
          <w:spacing w:val="-6"/>
          <w:sz w:val="20"/>
        </w:rPr>
        <w:t xml:space="preserve"> </w:t>
      </w:r>
      <w:r>
        <w:rPr>
          <w:sz w:val="20"/>
        </w:rPr>
        <w:t>all</w:t>
      </w:r>
      <w:r>
        <w:rPr>
          <w:spacing w:val="-6"/>
          <w:sz w:val="20"/>
        </w:rPr>
        <w:t xml:space="preserve"> </w:t>
      </w:r>
      <w:r>
        <w:rPr>
          <w:sz w:val="20"/>
        </w:rPr>
        <w:t>such</w:t>
      </w:r>
      <w:r>
        <w:rPr>
          <w:spacing w:val="-5"/>
          <w:sz w:val="20"/>
        </w:rPr>
        <w:t xml:space="preserve"> </w:t>
      </w:r>
      <w:r>
        <w:rPr>
          <w:sz w:val="20"/>
        </w:rPr>
        <w:t>Protected</w:t>
      </w:r>
      <w:r>
        <w:rPr>
          <w:spacing w:val="-6"/>
          <w:sz w:val="20"/>
        </w:rPr>
        <w:t xml:space="preserve"> </w:t>
      </w:r>
      <w:r>
        <w:rPr>
          <w:sz w:val="20"/>
        </w:rPr>
        <w:t>Information</w:t>
      </w:r>
      <w:r>
        <w:rPr>
          <w:spacing w:val="-4"/>
          <w:sz w:val="20"/>
        </w:rPr>
        <w:t xml:space="preserve"> </w:t>
      </w:r>
      <w:r>
        <w:rPr>
          <w:sz w:val="20"/>
        </w:rPr>
        <w:t>so</w:t>
      </w:r>
      <w:r>
        <w:rPr>
          <w:spacing w:val="-6"/>
          <w:sz w:val="20"/>
        </w:rPr>
        <w:t xml:space="preserve"> </w:t>
      </w:r>
      <w:r>
        <w:rPr>
          <w:sz w:val="20"/>
        </w:rPr>
        <w:t>identified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PSAH through the</w:t>
      </w:r>
      <w:r>
        <w:rPr>
          <w:spacing w:val="-1"/>
          <w:sz w:val="20"/>
        </w:rPr>
        <w:t xml:space="preserve"> </w:t>
      </w:r>
      <w:r w:rsidR="00486C83">
        <w:rPr>
          <w:sz w:val="20"/>
        </w:rPr>
        <w:t>CMO</w:t>
      </w:r>
      <w:r>
        <w:rPr>
          <w:sz w:val="20"/>
        </w:rPr>
        <w:t>.</w:t>
      </w:r>
    </w:p>
    <w:p w14:paraId="5F63D8B9" w14:textId="77777777" w:rsidR="00945E26" w:rsidRDefault="00945E26">
      <w:pPr>
        <w:pStyle w:val="BodyText"/>
        <w:spacing w:before="3"/>
      </w:pPr>
    </w:p>
    <w:p w14:paraId="147E2280" w14:textId="77777777" w:rsidR="00945E26" w:rsidRDefault="000842C8">
      <w:pPr>
        <w:pStyle w:val="Heading1"/>
      </w:pPr>
      <w:bookmarkStart w:id="9" w:name="_TOC_250015"/>
      <w:bookmarkEnd w:id="9"/>
      <w:r w:rsidRPr="00801C33">
        <w:t>ARTICLE VIII: PATENT RIGHTS</w:t>
      </w:r>
    </w:p>
    <w:p w14:paraId="45FE548D" w14:textId="77777777" w:rsidR="00945E26" w:rsidRDefault="00945E26">
      <w:pPr>
        <w:pStyle w:val="BodyText"/>
        <w:rPr>
          <w:b/>
        </w:rPr>
      </w:pPr>
    </w:p>
    <w:p w14:paraId="48FE8D13" w14:textId="77777777" w:rsidR="00945E26" w:rsidRDefault="000842C8">
      <w:pPr>
        <w:pStyle w:val="ListParagraph"/>
        <w:numPr>
          <w:ilvl w:val="0"/>
          <w:numId w:val="30"/>
        </w:numPr>
        <w:tabs>
          <w:tab w:val="left" w:pos="1686"/>
        </w:tabs>
        <w:ind w:hanging="246"/>
        <w:rPr>
          <w:b/>
          <w:sz w:val="20"/>
        </w:rPr>
      </w:pPr>
      <w:r>
        <w:rPr>
          <w:b/>
          <w:sz w:val="20"/>
        </w:rPr>
        <w:t>Allocation of Principal</w:t>
      </w:r>
      <w:r>
        <w:rPr>
          <w:b/>
          <w:spacing w:val="-5"/>
          <w:sz w:val="20"/>
        </w:rPr>
        <w:t xml:space="preserve"> </w:t>
      </w:r>
      <w:r>
        <w:rPr>
          <w:b/>
          <w:sz w:val="20"/>
        </w:rPr>
        <w:t>Rights</w:t>
      </w:r>
    </w:p>
    <w:p w14:paraId="6876E24C" w14:textId="77777777" w:rsidR="00945E26" w:rsidRDefault="00945E26">
      <w:pPr>
        <w:pStyle w:val="BodyText"/>
        <w:spacing w:before="9"/>
        <w:rPr>
          <w:b/>
          <w:sz w:val="19"/>
        </w:rPr>
      </w:pPr>
    </w:p>
    <w:p w14:paraId="33D479FE" w14:textId="5FE583E6" w:rsidR="00945E26" w:rsidRDefault="000842C8">
      <w:pPr>
        <w:pStyle w:val="ListParagraph"/>
        <w:numPr>
          <w:ilvl w:val="0"/>
          <w:numId w:val="29"/>
        </w:numPr>
        <w:tabs>
          <w:tab w:val="left" w:pos="1801"/>
        </w:tabs>
        <w:ind w:right="264"/>
        <w:rPr>
          <w:sz w:val="20"/>
        </w:rPr>
      </w:pPr>
      <w:r>
        <w:rPr>
          <w:sz w:val="20"/>
        </w:rPr>
        <w:t>Unless</w:t>
      </w:r>
      <w:r>
        <w:rPr>
          <w:spacing w:val="-14"/>
          <w:sz w:val="20"/>
        </w:rPr>
        <w:t xml:space="preserve"> </w:t>
      </w:r>
      <w:r>
        <w:rPr>
          <w:sz w:val="20"/>
        </w:rPr>
        <w:t>the</w:t>
      </w:r>
      <w:r>
        <w:rPr>
          <w:spacing w:val="-13"/>
          <w:sz w:val="20"/>
        </w:rPr>
        <w:t xml:space="preserve"> </w:t>
      </w:r>
      <w:r w:rsidR="00BF0FEC">
        <w:rPr>
          <w:sz w:val="20"/>
        </w:rPr>
        <w:t>PSAH</w:t>
      </w:r>
      <w:r w:rsidR="00BF0FEC">
        <w:rPr>
          <w:spacing w:val="-15"/>
          <w:sz w:val="20"/>
        </w:rPr>
        <w:t xml:space="preserve"> </w:t>
      </w:r>
      <w:r>
        <w:rPr>
          <w:sz w:val="20"/>
        </w:rPr>
        <w:t>notifies</w:t>
      </w:r>
      <w:r>
        <w:rPr>
          <w:spacing w:val="-13"/>
          <w:sz w:val="20"/>
        </w:rPr>
        <w:t xml:space="preserve"> </w:t>
      </w:r>
      <w:r>
        <w:rPr>
          <w:sz w:val="20"/>
        </w:rPr>
        <w:t>the</w:t>
      </w:r>
      <w:r>
        <w:rPr>
          <w:spacing w:val="-14"/>
          <w:sz w:val="20"/>
        </w:rPr>
        <w:t xml:space="preserve"> </w:t>
      </w:r>
      <w:r>
        <w:rPr>
          <w:sz w:val="20"/>
        </w:rPr>
        <w:t>Government,</w:t>
      </w:r>
      <w:r>
        <w:rPr>
          <w:spacing w:val="-13"/>
          <w:sz w:val="20"/>
        </w:rPr>
        <w:t xml:space="preserve"> </w:t>
      </w:r>
      <w:r>
        <w:rPr>
          <w:sz w:val="20"/>
        </w:rPr>
        <w:t>in</w:t>
      </w:r>
      <w:r>
        <w:rPr>
          <w:spacing w:val="-12"/>
          <w:sz w:val="20"/>
        </w:rPr>
        <w:t xml:space="preserve"> </w:t>
      </w:r>
      <w:r>
        <w:rPr>
          <w:sz w:val="20"/>
        </w:rPr>
        <w:t>accordance</w:t>
      </w:r>
      <w:r>
        <w:rPr>
          <w:spacing w:val="-14"/>
          <w:sz w:val="20"/>
        </w:rPr>
        <w:t xml:space="preserve"> </w:t>
      </w:r>
      <w:r>
        <w:rPr>
          <w:sz w:val="20"/>
        </w:rPr>
        <w:t>with</w:t>
      </w:r>
      <w:r>
        <w:rPr>
          <w:spacing w:val="-12"/>
          <w:sz w:val="20"/>
        </w:rPr>
        <w:t xml:space="preserve"> </w:t>
      </w:r>
      <w:r>
        <w:rPr>
          <w:sz w:val="20"/>
        </w:rPr>
        <w:t>subparagraph</w:t>
      </w:r>
      <w:r>
        <w:rPr>
          <w:spacing w:val="-14"/>
          <w:sz w:val="20"/>
        </w:rPr>
        <w:t xml:space="preserve"> </w:t>
      </w:r>
      <w:r>
        <w:rPr>
          <w:sz w:val="20"/>
        </w:rPr>
        <w:t>2</w:t>
      </w:r>
      <w:r>
        <w:rPr>
          <w:spacing w:val="-12"/>
          <w:sz w:val="20"/>
        </w:rPr>
        <w:t xml:space="preserve"> </w:t>
      </w:r>
      <w:r>
        <w:rPr>
          <w:sz w:val="20"/>
        </w:rPr>
        <w:t>below,</w:t>
      </w:r>
      <w:r>
        <w:rPr>
          <w:spacing w:val="-14"/>
          <w:sz w:val="20"/>
        </w:rPr>
        <w:t xml:space="preserve"> </w:t>
      </w:r>
      <w:r>
        <w:rPr>
          <w:sz w:val="20"/>
        </w:rPr>
        <w:t>that</w:t>
      </w:r>
      <w:r>
        <w:rPr>
          <w:spacing w:val="-13"/>
          <w:sz w:val="20"/>
        </w:rPr>
        <w:t xml:space="preserve"> </w:t>
      </w:r>
      <w:r>
        <w:rPr>
          <w:sz w:val="20"/>
        </w:rPr>
        <w:t>the</w:t>
      </w:r>
      <w:r>
        <w:rPr>
          <w:spacing w:val="-14"/>
          <w:sz w:val="20"/>
        </w:rPr>
        <w:t xml:space="preserve"> </w:t>
      </w:r>
      <w:r>
        <w:rPr>
          <w:sz w:val="20"/>
        </w:rPr>
        <w:t>PSAH</w:t>
      </w:r>
      <w:r>
        <w:rPr>
          <w:spacing w:val="-6"/>
          <w:sz w:val="20"/>
        </w:rPr>
        <w:t xml:space="preserve"> </w:t>
      </w:r>
      <w:r>
        <w:rPr>
          <w:sz w:val="20"/>
        </w:rPr>
        <w:t>does</w:t>
      </w:r>
      <w:r>
        <w:rPr>
          <w:spacing w:val="-6"/>
          <w:sz w:val="20"/>
        </w:rPr>
        <w:t xml:space="preserve"> </w:t>
      </w:r>
      <w:r>
        <w:rPr>
          <w:sz w:val="20"/>
        </w:rPr>
        <w:t>not</w:t>
      </w:r>
      <w:r>
        <w:rPr>
          <w:spacing w:val="-5"/>
          <w:sz w:val="20"/>
        </w:rPr>
        <w:t xml:space="preserve"> </w:t>
      </w:r>
      <w:r>
        <w:rPr>
          <w:sz w:val="20"/>
        </w:rPr>
        <w:t>intend</w:t>
      </w:r>
      <w:r>
        <w:rPr>
          <w:spacing w:val="-6"/>
          <w:sz w:val="20"/>
        </w:rPr>
        <w:t xml:space="preserve"> </w:t>
      </w:r>
      <w:r>
        <w:rPr>
          <w:sz w:val="20"/>
        </w:rPr>
        <w:t>to</w:t>
      </w:r>
      <w:r>
        <w:rPr>
          <w:spacing w:val="-6"/>
          <w:sz w:val="20"/>
        </w:rPr>
        <w:t xml:space="preserve"> </w:t>
      </w:r>
      <w:r>
        <w:rPr>
          <w:sz w:val="20"/>
        </w:rPr>
        <w:t>retain</w:t>
      </w:r>
      <w:r>
        <w:rPr>
          <w:spacing w:val="-5"/>
          <w:sz w:val="20"/>
        </w:rPr>
        <w:t xml:space="preserve"> </w:t>
      </w:r>
      <w:r>
        <w:rPr>
          <w:sz w:val="20"/>
        </w:rPr>
        <w:t>title,</w:t>
      </w:r>
      <w:r>
        <w:rPr>
          <w:spacing w:val="-4"/>
          <w:sz w:val="20"/>
        </w:rPr>
        <w:t xml:space="preserve"> </w:t>
      </w:r>
      <w:r>
        <w:rPr>
          <w:sz w:val="20"/>
        </w:rPr>
        <w:t>the</w:t>
      </w:r>
      <w:r>
        <w:rPr>
          <w:spacing w:val="-7"/>
          <w:sz w:val="20"/>
        </w:rPr>
        <w:t xml:space="preserve"> </w:t>
      </w:r>
      <w:r>
        <w:rPr>
          <w:sz w:val="20"/>
        </w:rPr>
        <w:t>PSAH</w:t>
      </w:r>
      <w:r>
        <w:rPr>
          <w:spacing w:val="-5"/>
          <w:sz w:val="20"/>
        </w:rPr>
        <w:t xml:space="preserve"> </w:t>
      </w:r>
      <w:r>
        <w:rPr>
          <w:sz w:val="20"/>
        </w:rPr>
        <w:t>shall</w:t>
      </w:r>
      <w:r>
        <w:rPr>
          <w:spacing w:val="-7"/>
          <w:sz w:val="20"/>
        </w:rPr>
        <w:t xml:space="preserve"> </w:t>
      </w:r>
      <w:r>
        <w:rPr>
          <w:sz w:val="20"/>
        </w:rPr>
        <w:t>retain</w:t>
      </w:r>
      <w:r>
        <w:rPr>
          <w:spacing w:val="-5"/>
          <w:sz w:val="20"/>
        </w:rPr>
        <w:t xml:space="preserve"> </w:t>
      </w:r>
      <w:r>
        <w:rPr>
          <w:sz w:val="20"/>
        </w:rPr>
        <w:t>the</w:t>
      </w:r>
      <w:r>
        <w:rPr>
          <w:spacing w:val="-6"/>
          <w:sz w:val="20"/>
        </w:rPr>
        <w:t xml:space="preserve"> </w:t>
      </w:r>
      <w:r>
        <w:rPr>
          <w:sz w:val="20"/>
        </w:rPr>
        <w:t>entire</w:t>
      </w:r>
      <w:r>
        <w:rPr>
          <w:spacing w:val="-6"/>
          <w:sz w:val="20"/>
        </w:rPr>
        <w:t xml:space="preserve"> </w:t>
      </w:r>
      <w:r>
        <w:rPr>
          <w:sz w:val="20"/>
        </w:rPr>
        <w:t>right,</w:t>
      </w:r>
      <w:r>
        <w:rPr>
          <w:spacing w:val="-5"/>
          <w:sz w:val="20"/>
        </w:rPr>
        <w:t xml:space="preserve"> </w:t>
      </w:r>
      <w:r>
        <w:rPr>
          <w:sz w:val="20"/>
        </w:rPr>
        <w:t>title,</w:t>
      </w:r>
      <w:r>
        <w:rPr>
          <w:spacing w:val="-5"/>
          <w:sz w:val="20"/>
        </w:rPr>
        <w:t xml:space="preserve"> </w:t>
      </w:r>
      <w:r>
        <w:rPr>
          <w:sz w:val="20"/>
        </w:rPr>
        <w:t>and</w:t>
      </w:r>
      <w:r>
        <w:rPr>
          <w:spacing w:val="-6"/>
          <w:sz w:val="20"/>
        </w:rPr>
        <w:t xml:space="preserve"> </w:t>
      </w:r>
      <w:r>
        <w:rPr>
          <w:sz w:val="20"/>
        </w:rPr>
        <w:t>interest throughout the world to each Subject Invention consistent with the provisions of this</w:t>
      </w:r>
      <w:r>
        <w:rPr>
          <w:spacing w:val="-21"/>
          <w:sz w:val="20"/>
        </w:rPr>
        <w:t xml:space="preserve"> </w:t>
      </w:r>
      <w:r>
        <w:rPr>
          <w:sz w:val="20"/>
        </w:rPr>
        <w:t>Article.</w:t>
      </w:r>
    </w:p>
    <w:p w14:paraId="7958CCD4" w14:textId="77777777" w:rsidR="00945E26" w:rsidRDefault="00945E26">
      <w:pPr>
        <w:pStyle w:val="BodyText"/>
        <w:spacing w:before="1"/>
      </w:pPr>
    </w:p>
    <w:p w14:paraId="5EB6CCC3" w14:textId="54316A19" w:rsidR="00945E26" w:rsidRDefault="000842C8">
      <w:pPr>
        <w:pStyle w:val="ListParagraph"/>
        <w:numPr>
          <w:ilvl w:val="0"/>
          <w:numId w:val="29"/>
        </w:numPr>
        <w:tabs>
          <w:tab w:val="left" w:pos="1802"/>
        </w:tabs>
        <w:ind w:right="265" w:hanging="360"/>
        <w:rPr>
          <w:sz w:val="20"/>
        </w:rPr>
      </w:pPr>
      <w:r>
        <w:rPr>
          <w:sz w:val="20"/>
        </w:rPr>
        <w:t>With respect to any Subject Invention in which the PSAH retains title, the Government shall receive a nonexclusive, nontransferable, irrevocable, paid-up license to practice, or to have practiced (make, have made, use, have used, or import) the Subject Invention throughout the world on behalf of the U.S. for Government purposes and on behalf of any foreign government or international organization pursuant to any existing or future treaty or agreement with the U.S. in accordance with 35 U.S.C. § 209(d)(J) and 37 C.F.R. § 404.7(a)(2)(i).</w:t>
      </w:r>
      <w:r>
        <w:rPr>
          <w:spacing w:val="-6"/>
          <w:sz w:val="20"/>
        </w:rPr>
        <w:t xml:space="preserve"> </w:t>
      </w:r>
      <w:r>
        <w:rPr>
          <w:sz w:val="20"/>
        </w:rPr>
        <w:t>The</w:t>
      </w:r>
      <w:r>
        <w:rPr>
          <w:spacing w:val="-6"/>
          <w:sz w:val="20"/>
        </w:rPr>
        <w:t xml:space="preserve"> </w:t>
      </w:r>
      <w:r>
        <w:rPr>
          <w:sz w:val="20"/>
        </w:rPr>
        <w:t>PSAH</w:t>
      </w:r>
      <w:r>
        <w:rPr>
          <w:spacing w:val="-5"/>
          <w:sz w:val="20"/>
        </w:rPr>
        <w:t xml:space="preserve"> </w:t>
      </w:r>
      <w:r>
        <w:rPr>
          <w:sz w:val="20"/>
        </w:rPr>
        <w:t>shall</w:t>
      </w:r>
      <w:r>
        <w:rPr>
          <w:spacing w:val="-6"/>
          <w:sz w:val="20"/>
        </w:rPr>
        <w:t xml:space="preserve"> </w:t>
      </w:r>
      <w:r>
        <w:rPr>
          <w:sz w:val="20"/>
        </w:rPr>
        <w:t>record</w:t>
      </w:r>
      <w:r>
        <w:rPr>
          <w:spacing w:val="-5"/>
          <w:sz w:val="20"/>
        </w:rPr>
        <w:t xml:space="preserve"> </w:t>
      </w:r>
      <w:r>
        <w:rPr>
          <w:sz w:val="20"/>
        </w:rPr>
        <w:t>a</w:t>
      </w:r>
      <w:r>
        <w:rPr>
          <w:spacing w:val="-6"/>
          <w:sz w:val="20"/>
        </w:rPr>
        <w:t xml:space="preserve"> </w:t>
      </w:r>
      <w:r>
        <w:rPr>
          <w:sz w:val="20"/>
        </w:rPr>
        <w:t>confirmatory</w:t>
      </w:r>
      <w:r>
        <w:rPr>
          <w:spacing w:val="-6"/>
          <w:sz w:val="20"/>
        </w:rPr>
        <w:t xml:space="preserve"> </w:t>
      </w:r>
      <w:r>
        <w:rPr>
          <w:sz w:val="20"/>
        </w:rPr>
        <w:t>instrument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Government's</w:t>
      </w:r>
      <w:r>
        <w:rPr>
          <w:spacing w:val="-4"/>
          <w:sz w:val="20"/>
        </w:rPr>
        <w:t xml:space="preserve"> </w:t>
      </w:r>
      <w:r>
        <w:rPr>
          <w:sz w:val="20"/>
        </w:rPr>
        <w:t>license</w:t>
      </w:r>
      <w:r>
        <w:rPr>
          <w:spacing w:val="-6"/>
          <w:sz w:val="20"/>
        </w:rPr>
        <w:t xml:space="preserve"> </w:t>
      </w:r>
      <w:r>
        <w:rPr>
          <w:sz w:val="20"/>
        </w:rPr>
        <w:t>to the Subject Invention with the U.S. Patent and Trademark</w:t>
      </w:r>
      <w:r>
        <w:rPr>
          <w:spacing w:val="-10"/>
          <w:sz w:val="20"/>
        </w:rPr>
        <w:t xml:space="preserve"> </w:t>
      </w:r>
      <w:r>
        <w:rPr>
          <w:sz w:val="20"/>
        </w:rPr>
        <w:t>Office.</w:t>
      </w:r>
    </w:p>
    <w:p w14:paraId="25DA3679" w14:textId="77777777" w:rsidR="00945E26" w:rsidRDefault="00945E26">
      <w:pPr>
        <w:pStyle w:val="BodyText"/>
        <w:spacing w:before="2"/>
      </w:pPr>
    </w:p>
    <w:p w14:paraId="3F688D6F" w14:textId="77777777" w:rsidR="00945E26" w:rsidRDefault="000842C8">
      <w:pPr>
        <w:pStyle w:val="ListParagraph"/>
        <w:numPr>
          <w:ilvl w:val="0"/>
          <w:numId w:val="30"/>
        </w:numPr>
        <w:tabs>
          <w:tab w:val="left" w:pos="1675"/>
        </w:tabs>
        <w:ind w:left="1674" w:hanging="235"/>
        <w:rPr>
          <w:b/>
          <w:sz w:val="20"/>
        </w:rPr>
      </w:pPr>
      <w:r>
        <w:rPr>
          <w:b/>
          <w:sz w:val="20"/>
        </w:rPr>
        <w:t>Invention Disclosure, Election of Title, and Filing of Patent</w:t>
      </w:r>
      <w:r>
        <w:rPr>
          <w:b/>
          <w:spacing w:val="-10"/>
          <w:sz w:val="20"/>
        </w:rPr>
        <w:t xml:space="preserve"> </w:t>
      </w:r>
      <w:r>
        <w:rPr>
          <w:b/>
          <w:sz w:val="20"/>
        </w:rPr>
        <w:t>Application</w:t>
      </w:r>
    </w:p>
    <w:p w14:paraId="2906AE1F" w14:textId="77777777" w:rsidR="00945E26" w:rsidRDefault="00945E26">
      <w:pPr>
        <w:pStyle w:val="BodyText"/>
        <w:spacing w:before="9"/>
        <w:rPr>
          <w:b/>
          <w:sz w:val="19"/>
        </w:rPr>
      </w:pPr>
    </w:p>
    <w:p w14:paraId="0052AA17" w14:textId="13BE76EF" w:rsidR="00945E26" w:rsidRDefault="000842C8">
      <w:pPr>
        <w:pStyle w:val="ListParagraph"/>
        <w:numPr>
          <w:ilvl w:val="0"/>
          <w:numId w:val="28"/>
        </w:numPr>
        <w:tabs>
          <w:tab w:val="left" w:pos="1801"/>
        </w:tabs>
        <w:ind w:right="265"/>
        <w:rPr>
          <w:sz w:val="20"/>
        </w:rPr>
      </w:pPr>
      <w:r>
        <w:rPr>
          <w:sz w:val="20"/>
        </w:rPr>
        <w:t xml:space="preserve">The PSAH through the </w:t>
      </w:r>
      <w:r w:rsidR="00BF0FEC">
        <w:rPr>
          <w:sz w:val="20"/>
        </w:rPr>
        <w:t xml:space="preserve">CMO </w:t>
      </w:r>
      <w:r>
        <w:rPr>
          <w:sz w:val="20"/>
        </w:rPr>
        <w:t>shall disclose each Subject Invention to the Government within three months after the inventor discloses it in writing to his company personnel responsible for patent matters. The disclosure to the Government shall be in the form of a written report and shall identify the Agreement and circumstances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w:t>
      </w:r>
      <w:r>
        <w:rPr>
          <w:spacing w:val="-9"/>
          <w:sz w:val="20"/>
        </w:rPr>
        <w:t xml:space="preserve"> </w:t>
      </w:r>
      <w:r>
        <w:rPr>
          <w:sz w:val="20"/>
        </w:rPr>
        <w:t>and</w:t>
      </w:r>
      <w:r>
        <w:rPr>
          <w:spacing w:val="-8"/>
          <w:sz w:val="20"/>
        </w:rPr>
        <w:t xml:space="preserve"> </w:t>
      </w:r>
      <w:r>
        <w:rPr>
          <w:sz w:val="20"/>
        </w:rPr>
        <w:t>whether</w:t>
      </w:r>
      <w:r>
        <w:rPr>
          <w:spacing w:val="-7"/>
          <w:sz w:val="20"/>
        </w:rPr>
        <w:t xml:space="preserve"> </w:t>
      </w:r>
      <w:r>
        <w:rPr>
          <w:sz w:val="20"/>
        </w:rPr>
        <w:t>a</w:t>
      </w:r>
      <w:r>
        <w:rPr>
          <w:spacing w:val="-9"/>
          <w:sz w:val="20"/>
        </w:rPr>
        <w:t xml:space="preserve"> </w:t>
      </w:r>
      <w:r>
        <w:rPr>
          <w:sz w:val="20"/>
        </w:rPr>
        <w:t>manuscript</w:t>
      </w:r>
      <w:r>
        <w:rPr>
          <w:spacing w:val="-8"/>
          <w:sz w:val="20"/>
        </w:rPr>
        <w:t xml:space="preserve"> </w:t>
      </w:r>
      <w:r>
        <w:rPr>
          <w:sz w:val="20"/>
        </w:rPr>
        <w:t>describing</w:t>
      </w:r>
      <w:r>
        <w:rPr>
          <w:spacing w:val="-9"/>
          <w:sz w:val="20"/>
        </w:rPr>
        <w:t xml:space="preserve"> </w:t>
      </w:r>
      <w:r>
        <w:rPr>
          <w:sz w:val="20"/>
        </w:rPr>
        <w:t>the</w:t>
      </w:r>
      <w:r>
        <w:rPr>
          <w:spacing w:val="-8"/>
          <w:sz w:val="20"/>
        </w:rPr>
        <w:t xml:space="preserve"> </w:t>
      </w:r>
      <w:r>
        <w:rPr>
          <w:sz w:val="20"/>
        </w:rPr>
        <w:t>invention</w:t>
      </w:r>
      <w:r>
        <w:rPr>
          <w:spacing w:val="-8"/>
          <w:sz w:val="20"/>
        </w:rPr>
        <w:t xml:space="preserve"> </w:t>
      </w:r>
      <w:r>
        <w:rPr>
          <w:sz w:val="20"/>
        </w:rPr>
        <w:t>has</w:t>
      </w:r>
      <w:r>
        <w:rPr>
          <w:spacing w:val="-9"/>
          <w:sz w:val="20"/>
        </w:rPr>
        <w:t xml:space="preserve"> </w:t>
      </w:r>
      <w:r>
        <w:rPr>
          <w:sz w:val="20"/>
        </w:rPr>
        <w:t>been</w:t>
      </w:r>
      <w:r>
        <w:rPr>
          <w:spacing w:val="-8"/>
          <w:sz w:val="20"/>
        </w:rPr>
        <w:t xml:space="preserve"> </w:t>
      </w:r>
      <w:r>
        <w:rPr>
          <w:sz w:val="20"/>
        </w:rPr>
        <w:t>submitted</w:t>
      </w:r>
      <w:r>
        <w:rPr>
          <w:spacing w:val="-7"/>
          <w:sz w:val="20"/>
        </w:rPr>
        <w:t xml:space="preserve"> </w:t>
      </w:r>
      <w:r>
        <w:rPr>
          <w:sz w:val="20"/>
        </w:rPr>
        <w:t>and/or</w:t>
      </w:r>
      <w:r>
        <w:rPr>
          <w:spacing w:val="-7"/>
          <w:sz w:val="20"/>
        </w:rPr>
        <w:t xml:space="preserve"> </w:t>
      </w:r>
      <w:r>
        <w:rPr>
          <w:sz w:val="20"/>
        </w:rPr>
        <w:t>accepted</w:t>
      </w:r>
      <w:r>
        <w:rPr>
          <w:spacing w:val="-8"/>
          <w:sz w:val="20"/>
        </w:rPr>
        <w:t xml:space="preserve"> </w:t>
      </w:r>
      <w:r>
        <w:rPr>
          <w:sz w:val="20"/>
        </w:rPr>
        <w:t>for</w:t>
      </w:r>
      <w:r>
        <w:rPr>
          <w:spacing w:val="-9"/>
          <w:sz w:val="20"/>
        </w:rPr>
        <w:t xml:space="preserve"> </w:t>
      </w:r>
      <w:r>
        <w:rPr>
          <w:sz w:val="20"/>
        </w:rPr>
        <w:t>publication at the time of</w:t>
      </w:r>
      <w:r>
        <w:rPr>
          <w:spacing w:val="-2"/>
          <w:sz w:val="20"/>
        </w:rPr>
        <w:t xml:space="preserve"> </w:t>
      </w:r>
      <w:r>
        <w:rPr>
          <w:sz w:val="20"/>
        </w:rPr>
        <w:t>disclosure.</w:t>
      </w:r>
    </w:p>
    <w:p w14:paraId="7E53EB20" w14:textId="77777777" w:rsidR="00945E26" w:rsidRDefault="00945E26">
      <w:pPr>
        <w:pStyle w:val="BodyText"/>
        <w:spacing w:before="1"/>
      </w:pPr>
    </w:p>
    <w:p w14:paraId="7470225C" w14:textId="7A636241" w:rsidR="00945E26" w:rsidRDefault="000842C8">
      <w:pPr>
        <w:pStyle w:val="ListParagraph"/>
        <w:numPr>
          <w:ilvl w:val="0"/>
          <w:numId w:val="28"/>
        </w:numPr>
        <w:tabs>
          <w:tab w:val="left" w:pos="1801"/>
        </w:tabs>
        <w:ind w:right="266" w:hanging="360"/>
        <w:rPr>
          <w:sz w:val="20"/>
        </w:rPr>
      </w:pPr>
      <w:r>
        <w:rPr>
          <w:sz w:val="20"/>
        </w:rPr>
        <w:t xml:space="preserve">If the PSAH determines that it does not intend to retain title to any such invention, the PSAH through the </w:t>
      </w:r>
      <w:r w:rsidR="00BF0FEC">
        <w:rPr>
          <w:sz w:val="20"/>
        </w:rPr>
        <w:t xml:space="preserve">CMO </w:t>
      </w:r>
      <w:r>
        <w:rPr>
          <w:sz w:val="20"/>
        </w:rPr>
        <w:t>shall notify the Government, in writing, within eight months of disclosure</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Government.</w:t>
      </w:r>
      <w:r>
        <w:rPr>
          <w:spacing w:val="-3"/>
          <w:sz w:val="20"/>
        </w:rPr>
        <w:t xml:space="preserve"> </w:t>
      </w:r>
      <w:r>
        <w:rPr>
          <w:sz w:val="20"/>
        </w:rPr>
        <w:t>However,</w:t>
      </w:r>
      <w:r>
        <w:rPr>
          <w:spacing w:val="-5"/>
          <w:sz w:val="20"/>
        </w:rPr>
        <w:t xml:space="preserve"> </w:t>
      </w:r>
      <w:r>
        <w:rPr>
          <w:sz w:val="20"/>
        </w:rPr>
        <w:t>in</w:t>
      </w:r>
      <w:r>
        <w:rPr>
          <w:spacing w:val="-4"/>
          <w:sz w:val="20"/>
        </w:rPr>
        <w:t xml:space="preserve"> </w:t>
      </w:r>
      <w:r>
        <w:rPr>
          <w:sz w:val="20"/>
        </w:rPr>
        <w:t>any</w:t>
      </w:r>
      <w:r>
        <w:rPr>
          <w:spacing w:val="-4"/>
          <w:sz w:val="20"/>
        </w:rPr>
        <w:t xml:space="preserve"> </w:t>
      </w:r>
      <w:r>
        <w:rPr>
          <w:sz w:val="20"/>
        </w:rPr>
        <w:t>case</w:t>
      </w:r>
      <w:r>
        <w:rPr>
          <w:spacing w:val="-6"/>
          <w:sz w:val="20"/>
        </w:rPr>
        <w:t xml:space="preserve"> </w:t>
      </w:r>
      <w:r>
        <w:rPr>
          <w:sz w:val="20"/>
        </w:rPr>
        <w:t>where</w:t>
      </w:r>
      <w:r>
        <w:rPr>
          <w:spacing w:val="-5"/>
          <w:sz w:val="20"/>
        </w:rPr>
        <w:t xml:space="preserve"> </w:t>
      </w:r>
      <w:r>
        <w:rPr>
          <w:sz w:val="20"/>
        </w:rPr>
        <w:t>publication,</w:t>
      </w:r>
      <w:r>
        <w:rPr>
          <w:spacing w:val="-4"/>
          <w:sz w:val="20"/>
        </w:rPr>
        <w:t xml:space="preserve"> </w:t>
      </w:r>
      <w:r>
        <w:rPr>
          <w:sz w:val="20"/>
        </w:rPr>
        <w:t>sale,</w:t>
      </w:r>
      <w:r>
        <w:rPr>
          <w:spacing w:val="-4"/>
          <w:sz w:val="20"/>
        </w:rPr>
        <w:t xml:space="preserve"> </w:t>
      </w:r>
      <w:r>
        <w:rPr>
          <w:sz w:val="20"/>
        </w:rPr>
        <w:t>or</w:t>
      </w:r>
      <w:r>
        <w:rPr>
          <w:spacing w:val="-4"/>
          <w:sz w:val="20"/>
        </w:rPr>
        <w:t xml:space="preserve"> </w:t>
      </w:r>
      <w:r>
        <w:rPr>
          <w:sz w:val="20"/>
        </w:rPr>
        <w:t>public</w:t>
      </w:r>
      <w:r>
        <w:rPr>
          <w:spacing w:val="-4"/>
          <w:sz w:val="20"/>
        </w:rPr>
        <w:t xml:space="preserve"> </w:t>
      </w:r>
      <w:r>
        <w:rPr>
          <w:sz w:val="20"/>
        </w:rPr>
        <w:t>use</w:t>
      </w:r>
      <w:r>
        <w:rPr>
          <w:spacing w:val="-5"/>
          <w:sz w:val="20"/>
        </w:rPr>
        <w:t xml:space="preserve"> </w:t>
      </w:r>
      <w:r>
        <w:rPr>
          <w:sz w:val="20"/>
        </w:rPr>
        <w:t>has</w:t>
      </w:r>
      <w:r>
        <w:rPr>
          <w:spacing w:val="-5"/>
          <w:sz w:val="20"/>
        </w:rPr>
        <w:t xml:space="preserve"> </w:t>
      </w:r>
      <w:r>
        <w:rPr>
          <w:sz w:val="20"/>
        </w:rPr>
        <w:t>initiated</w:t>
      </w:r>
      <w:r>
        <w:rPr>
          <w:spacing w:val="-4"/>
          <w:sz w:val="20"/>
        </w:rPr>
        <w:t xml:space="preserve"> </w:t>
      </w:r>
      <w:r>
        <w:rPr>
          <w:sz w:val="20"/>
        </w:rPr>
        <w:t>the</w:t>
      </w:r>
      <w:r>
        <w:rPr>
          <w:spacing w:val="-4"/>
          <w:sz w:val="20"/>
        </w:rPr>
        <w:t xml:space="preserve"> </w:t>
      </w:r>
      <w:r>
        <w:rPr>
          <w:sz w:val="20"/>
        </w:rPr>
        <w:t>one- year statutory period wherein valid patent protection can still be obtained in the U.S., the period for such notice may be shortened by the Government to a date that is no more than 60 calendar days prior to the end of the statutory</w:t>
      </w:r>
      <w:r>
        <w:rPr>
          <w:spacing w:val="-3"/>
          <w:sz w:val="20"/>
        </w:rPr>
        <w:t xml:space="preserve"> </w:t>
      </w:r>
      <w:r>
        <w:rPr>
          <w:sz w:val="20"/>
        </w:rPr>
        <w:t>period.</w:t>
      </w:r>
    </w:p>
    <w:p w14:paraId="0CE315B1" w14:textId="77777777" w:rsidR="00945E26" w:rsidRDefault="00945E26">
      <w:pPr>
        <w:pStyle w:val="BodyText"/>
        <w:spacing w:before="1"/>
      </w:pPr>
    </w:p>
    <w:p w14:paraId="2EE73AF3" w14:textId="4E3083DA" w:rsidR="00BF0FEC" w:rsidRDefault="000842C8">
      <w:pPr>
        <w:pStyle w:val="ListParagraph"/>
        <w:numPr>
          <w:ilvl w:val="0"/>
          <w:numId w:val="28"/>
        </w:numPr>
        <w:tabs>
          <w:tab w:val="left" w:pos="1801"/>
        </w:tabs>
        <w:spacing w:before="167"/>
        <w:ind w:left="1799" w:right="267" w:hanging="360"/>
        <w:rPr>
          <w:sz w:val="20"/>
        </w:rPr>
      </w:pPr>
      <w:r w:rsidRPr="00BF0FEC">
        <w:rPr>
          <w:sz w:val="20"/>
        </w:rPr>
        <w:t xml:space="preserve">The PSAH shall file its initial patent application on a Subject Invention to which it elects to retain title within one year after election of title or, if earlier, prior to the end of the statutory period </w:t>
      </w:r>
      <w:r w:rsidRPr="00BF0FEC">
        <w:rPr>
          <w:sz w:val="20"/>
        </w:rPr>
        <w:lastRenderedPageBreak/>
        <w:t>wherein valid</w:t>
      </w:r>
      <w:r w:rsidRPr="00BF0FEC">
        <w:rPr>
          <w:spacing w:val="-5"/>
          <w:sz w:val="20"/>
        </w:rPr>
        <w:t xml:space="preserve"> </w:t>
      </w:r>
      <w:r w:rsidRPr="00BF0FEC">
        <w:rPr>
          <w:sz w:val="20"/>
        </w:rPr>
        <w:t>patent</w:t>
      </w:r>
      <w:r w:rsidRPr="00BF0FEC">
        <w:rPr>
          <w:spacing w:val="-6"/>
          <w:sz w:val="20"/>
        </w:rPr>
        <w:t xml:space="preserve"> </w:t>
      </w:r>
      <w:r w:rsidRPr="00BF0FEC">
        <w:rPr>
          <w:sz w:val="20"/>
        </w:rPr>
        <w:t>protection</w:t>
      </w:r>
      <w:r w:rsidRPr="00BF0FEC">
        <w:rPr>
          <w:spacing w:val="-4"/>
          <w:sz w:val="20"/>
        </w:rPr>
        <w:t xml:space="preserve"> </w:t>
      </w:r>
      <w:r w:rsidRPr="00BF0FEC">
        <w:rPr>
          <w:sz w:val="20"/>
        </w:rPr>
        <w:t>can</w:t>
      </w:r>
      <w:r w:rsidRPr="00BF0FEC">
        <w:rPr>
          <w:spacing w:val="-5"/>
          <w:sz w:val="20"/>
        </w:rPr>
        <w:t xml:space="preserve"> </w:t>
      </w:r>
      <w:r w:rsidRPr="00BF0FEC">
        <w:rPr>
          <w:sz w:val="20"/>
        </w:rPr>
        <w:t>be</w:t>
      </w:r>
      <w:r w:rsidRPr="00BF0FEC">
        <w:rPr>
          <w:spacing w:val="-6"/>
          <w:sz w:val="20"/>
        </w:rPr>
        <w:t xml:space="preserve"> </w:t>
      </w:r>
      <w:r w:rsidRPr="00BF0FEC">
        <w:rPr>
          <w:sz w:val="20"/>
        </w:rPr>
        <w:t>obtained</w:t>
      </w:r>
      <w:r w:rsidRPr="00BF0FEC">
        <w:rPr>
          <w:spacing w:val="-5"/>
          <w:sz w:val="20"/>
        </w:rPr>
        <w:t xml:space="preserve"> </w:t>
      </w:r>
      <w:r w:rsidRPr="00BF0FEC">
        <w:rPr>
          <w:sz w:val="20"/>
        </w:rPr>
        <w:t>in</w:t>
      </w:r>
      <w:r w:rsidRPr="00BF0FEC">
        <w:rPr>
          <w:spacing w:val="-4"/>
          <w:sz w:val="20"/>
        </w:rPr>
        <w:t xml:space="preserve"> </w:t>
      </w:r>
      <w:r w:rsidRPr="00BF0FEC">
        <w:rPr>
          <w:sz w:val="20"/>
        </w:rPr>
        <w:t>the</w:t>
      </w:r>
      <w:r w:rsidRPr="00BF0FEC">
        <w:rPr>
          <w:spacing w:val="-5"/>
          <w:sz w:val="20"/>
        </w:rPr>
        <w:t xml:space="preserve"> </w:t>
      </w:r>
      <w:r w:rsidRPr="00BF0FEC">
        <w:rPr>
          <w:sz w:val="20"/>
        </w:rPr>
        <w:t>U.S.</w:t>
      </w:r>
      <w:r w:rsidRPr="00BF0FEC">
        <w:rPr>
          <w:spacing w:val="-4"/>
          <w:sz w:val="20"/>
        </w:rPr>
        <w:t xml:space="preserve"> </w:t>
      </w:r>
      <w:r w:rsidRPr="00BF0FEC">
        <w:rPr>
          <w:sz w:val="20"/>
        </w:rPr>
        <w:t>after</w:t>
      </w:r>
      <w:r w:rsidRPr="00BF0FEC">
        <w:rPr>
          <w:spacing w:val="-4"/>
          <w:sz w:val="20"/>
        </w:rPr>
        <w:t xml:space="preserve"> </w:t>
      </w:r>
      <w:r w:rsidRPr="00BF0FEC">
        <w:rPr>
          <w:sz w:val="20"/>
        </w:rPr>
        <w:t>a</w:t>
      </w:r>
      <w:r w:rsidRPr="00BF0FEC">
        <w:rPr>
          <w:spacing w:val="-6"/>
          <w:sz w:val="20"/>
        </w:rPr>
        <w:t xml:space="preserve"> </w:t>
      </w:r>
      <w:r w:rsidRPr="00BF0FEC">
        <w:rPr>
          <w:sz w:val="20"/>
        </w:rPr>
        <w:t>publication,</w:t>
      </w:r>
      <w:r w:rsidRPr="00BF0FEC">
        <w:rPr>
          <w:spacing w:val="-5"/>
          <w:sz w:val="20"/>
        </w:rPr>
        <w:t xml:space="preserve"> </w:t>
      </w:r>
      <w:r w:rsidRPr="00BF0FEC">
        <w:rPr>
          <w:sz w:val="20"/>
        </w:rPr>
        <w:t>or</w:t>
      </w:r>
      <w:r w:rsidRPr="00BF0FEC">
        <w:rPr>
          <w:spacing w:val="-5"/>
          <w:sz w:val="20"/>
        </w:rPr>
        <w:t xml:space="preserve"> </w:t>
      </w:r>
      <w:r w:rsidRPr="00BF0FEC">
        <w:rPr>
          <w:sz w:val="20"/>
        </w:rPr>
        <w:t>sale,</w:t>
      </w:r>
      <w:r w:rsidRPr="00BF0FEC">
        <w:rPr>
          <w:spacing w:val="-4"/>
          <w:sz w:val="20"/>
        </w:rPr>
        <w:t xml:space="preserve"> </w:t>
      </w:r>
      <w:r w:rsidRPr="00BF0FEC">
        <w:rPr>
          <w:sz w:val="20"/>
        </w:rPr>
        <w:t>or</w:t>
      </w:r>
      <w:r w:rsidRPr="00BF0FEC">
        <w:rPr>
          <w:spacing w:val="-4"/>
          <w:sz w:val="20"/>
        </w:rPr>
        <w:t xml:space="preserve"> </w:t>
      </w:r>
      <w:r w:rsidRPr="00BF0FEC">
        <w:rPr>
          <w:sz w:val="20"/>
        </w:rPr>
        <w:t>public</w:t>
      </w:r>
      <w:r w:rsidRPr="00BF0FEC">
        <w:rPr>
          <w:spacing w:val="-5"/>
          <w:sz w:val="20"/>
        </w:rPr>
        <w:t xml:space="preserve"> </w:t>
      </w:r>
      <w:r w:rsidRPr="00BF0FEC">
        <w:rPr>
          <w:sz w:val="20"/>
        </w:rPr>
        <w:t>use.</w:t>
      </w:r>
      <w:r w:rsidRPr="00BF0FEC">
        <w:rPr>
          <w:spacing w:val="-4"/>
          <w:sz w:val="20"/>
        </w:rPr>
        <w:t xml:space="preserve"> </w:t>
      </w:r>
      <w:r w:rsidRPr="00BF0FEC">
        <w:rPr>
          <w:sz w:val="20"/>
        </w:rPr>
        <w:t>The</w:t>
      </w:r>
      <w:r w:rsidRPr="00BF0FEC">
        <w:rPr>
          <w:spacing w:val="-5"/>
          <w:sz w:val="20"/>
        </w:rPr>
        <w:t xml:space="preserve"> </w:t>
      </w:r>
      <w:r w:rsidRPr="00BF0FEC">
        <w:rPr>
          <w:sz w:val="20"/>
        </w:rPr>
        <w:t>PSAH</w:t>
      </w:r>
      <w:r w:rsidRPr="00BF0FEC">
        <w:rPr>
          <w:spacing w:val="-6"/>
          <w:sz w:val="20"/>
        </w:rPr>
        <w:t xml:space="preserve"> </w:t>
      </w:r>
      <w:r w:rsidRPr="00BF0FEC">
        <w:rPr>
          <w:sz w:val="20"/>
        </w:rPr>
        <w:t>may</w:t>
      </w:r>
      <w:r w:rsidRPr="00BF0FEC">
        <w:rPr>
          <w:spacing w:val="-6"/>
          <w:sz w:val="20"/>
        </w:rPr>
        <w:t xml:space="preserve"> </w:t>
      </w:r>
      <w:r w:rsidRPr="00BF0FEC">
        <w:rPr>
          <w:sz w:val="20"/>
        </w:rPr>
        <w:t>elect</w:t>
      </w:r>
      <w:r w:rsidRPr="00BF0FEC">
        <w:rPr>
          <w:spacing w:val="-6"/>
          <w:sz w:val="20"/>
        </w:rPr>
        <w:t xml:space="preserve"> </w:t>
      </w:r>
      <w:r w:rsidRPr="00BF0FEC">
        <w:rPr>
          <w:sz w:val="20"/>
        </w:rPr>
        <w:t>to</w:t>
      </w:r>
      <w:r w:rsidRPr="00BF0FEC">
        <w:rPr>
          <w:spacing w:val="-6"/>
          <w:sz w:val="20"/>
        </w:rPr>
        <w:t xml:space="preserve"> </w:t>
      </w:r>
      <w:r w:rsidRPr="00BF0FEC">
        <w:rPr>
          <w:sz w:val="20"/>
        </w:rPr>
        <w:t>file</w:t>
      </w:r>
      <w:r w:rsidRPr="00BF0FEC">
        <w:rPr>
          <w:spacing w:val="-6"/>
          <w:sz w:val="20"/>
        </w:rPr>
        <w:t xml:space="preserve"> </w:t>
      </w:r>
      <w:r w:rsidRPr="00BF0FEC">
        <w:rPr>
          <w:sz w:val="20"/>
        </w:rPr>
        <w:t>patent</w:t>
      </w:r>
      <w:r w:rsidRPr="00BF0FEC">
        <w:rPr>
          <w:spacing w:val="-6"/>
          <w:sz w:val="20"/>
        </w:rPr>
        <w:t xml:space="preserve"> </w:t>
      </w:r>
      <w:r w:rsidRPr="00BF0FEC">
        <w:rPr>
          <w:sz w:val="20"/>
        </w:rPr>
        <w:t>applications</w:t>
      </w:r>
      <w:r w:rsidRPr="00BF0FEC">
        <w:rPr>
          <w:spacing w:val="-6"/>
          <w:sz w:val="20"/>
        </w:rPr>
        <w:t xml:space="preserve"> </w:t>
      </w:r>
      <w:r w:rsidRPr="00BF0FEC">
        <w:rPr>
          <w:sz w:val="20"/>
        </w:rPr>
        <w:t>in</w:t>
      </w:r>
      <w:r w:rsidRPr="00BF0FEC">
        <w:rPr>
          <w:spacing w:val="-6"/>
          <w:sz w:val="20"/>
        </w:rPr>
        <w:t xml:space="preserve"> </w:t>
      </w:r>
      <w:r w:rsidRPr="00BF0FEC">
        <w:rPr>
          <w:sz w:val="20"/>
        </w:rPr>
        <w:t>additional</w:t>
      </w:r>
      <w:r w:rsidRPr="00BF0FEC">
        <w:rPr>
          <w:spacing w:val="-7"/>
          <w:sz w:val="20"/>
        </w:rPr>
        <w:t xml:space="preserve"> </w:t>
      </w:r>
      <w:r w:rsidRPr="00BF0FEC">
        <w:rPr>
          <w:sz w:val="20"/>
        </w:rPr>
        <w:t>countries,</w:t>
      </w:r>
      <w:r w:rsidRPr="00BF0FEC">
        <w:rPr>
          <w:spacing w:val="-5"/>
          <w:sz w:val="20"/>
        </w:rPr>
        <w:t xml:space="preserve"> </w:t>
      </w:r>
      <w:r w:rsidRPr="00BF0FEC">
        <w:rPr>
          <w:sz w:val="20"/>
        </w:rPr>
        <w:t>including</w:t>
      </w:r>
      <w:r w:rsidRPr="00BF0FEC">
        <w:rPr>
          <w:spacing w:val="-5"/>
          <w:sz w:val="20"/>
        </w:rPr>
        <w:t xml:space="preserve"> </w:t>
      </w:r>
      <w:r w:rsidRPr="00BF0FEC">
        <w:rPr>
          <w:sz w:val="20"/>
        </w:rPr>
        <w:t>the</w:t>
      </w:r>
      <w:r w:rsidRPr="00BF0FEC">
        <w:rPr>
          <w:spacing w:val="-7"/>
          <w:sz w:val="20"/>
        </w:rPr>
        <w:t xml:space="preserve"> </w:t>
      </w:r>
      <w:r w:rsidRPr="00BF0FEC">
        <w:rPr>
          <w:sz w:val="20"/>
        </w:rPr>
        <w:t>European</w:t>
      </w:r>
      <w:r w:rsidRPr="00BF0FEC">
        <w:rPr>
          <w:spacing w:val="-6"/>
          <w:sz w:val="20"/>
        </w:rPr>
        <w:t xml:space="preserve"> </w:t>
      </w:r>
      <w:r w:rsidRPr="00BF0FEC">
        <w:rPr>
          <w:sz w:val="20"/>
        </w:rPr>
        <w:t>Patent</w:t>
      </w:r>
      <w:r w:rsidRPr="00BF0FEC">
        <w:rPr>
          <w:spacing w:val="-6"/>
          <w:sz w:val="20"/>
        </w:rPr>
        <w:t xml:space="preserve"> </w:t>
      </w:r>
      <w:r w:rsidRPr="00BF0FEC">
        <w:rPr>
          <w:sz w:val="20"/>
        </w:rPr>
        <w:t>Office</w:t>
      </w:r>
      <w:r w:rsidRPr="00BF0FEC">
        <w:rPr>
          <w:spacing w:val="-6"/>
          <w:sz w:val="20"/>
        </w:rPr>
        <w:t xml:space="preserve"> </w:t>
      </w:r>
      <w:r w:rsidRPr="00BF0FEC">
        <w:rPr>
          <w:sz w:val="20"/>
        </w:rPr>
        <w:t>and</w:t>
      </w:r>
      <w:r w:rsidRPr="00BF0FEC">
        <w:rPr>
          <w:spacing w:val="-6"/>
          <w:sz w:val="20"/>
        </w:rPr>
        <w:t xml:space="preserve"> </w:t>
      </w:r>
      <w:r w:rsidRPr="00BF0FEC">
        <w:rPr>
          <w:sz w:val="20"/>
        </w:rPr>
        <w:t>the Patent</w:t>
      </w:r>
      <w:r w:rsidRPr="00BF0FEC">
        <w:rPr>
          <w:spacing w:val="-6"/>
          <w:sz w:val="20"/>
        </w:rPr>
        <w:t xml:space="preserve"> </w:t>
      </w:r>
      <w:r w:rsidRPr="00BF0FEC">
        <w:rPr>
          <w:sz w:val="20"/>
        </w:rPr>
        <w:t>Cooperation</w:t>
      </w:r>
      <w:r w:rsidRPr="00BF0FEC">
        <w:rPr>
          <w:spacing w:val="-6"/>
          <w:sz w:val="20"/>
        </w:rPr>
        <w:t xml:space="preserve"> </w:t>
      </w:r>
      <w:r w:rsidRPr="00BF0FEC">
        <w:rPr>
          <w:sz w:val="20"/>
        </w:rPr>
        <w:t>Treaty,</w:t>
      </w:r>
      <w:r w:rsidRPr="00BF0FEC">
        <w:rPr>
          <w:spacing w:val="-6"/>
          <w:sz w:val="20"/>
        </w:rPr>
        <w:t xml:space="preserve"> </w:t>
      </w:r>
      <w:r w:rsidRPr="00BF0FEC">
        <w:rPr>
          <w:sz w:val="20"/>
        </w:rPr>
        <w:t>within</w:t>
      </w:r>
      <w:r w:rsidRPr="00BF0FEC">
        <w:rPr>
          <w:spacing w:val="-6"/>
          <w:sz w:val="20"/>
        </w:rPr>
        <w:t xml:space="preserve"> </w:t>
      </w:r>
      <w:r w:rsidRPr="00BF0FEC">
        <w:rPr>
          <w:sz w:val="20"/>
        </w:rPr>
        <w:t>either</w:t>
      </w:r>
      <w:r w:rsidRPr="00BF0FEC">
        <w:rPr>
          <w:spacing w:val="-7"/>
          <w:sz w:val="20"/>
        </w:rPr>
        <w:t xml:space="preserve"> </w:t>
      </w:r>
      <w:r w:rsidRPr="00BF0FEC">
        <w:rPr>
          <w:sz w:val="20"/>
        </w:rPr>
        <w:t>10</w:t>
      </w:r>
      <w:r w:rsidRPr="00BF0FEC">
        <w:rPr>
          <w:spacing w:val="-6"/>
          <w:sz w:val="20"/>
        </w:rPr>
        <w:t xml:space="preserve"> </w:t>
      </w:r>
      <w:r w:rsidRPr="00BF0FEC">
        <w:rPr>
          <w:sz w:val="20"/>
        </w:rPr>
        <w:t>months</w:t>
      </w:r>
      <w:r w:rsidRPr="00BF0FEC">
        <w:rPr>
          <w:spacing w:val="-7"/>
          <w:sz w:val="20"/>
        </w:rPr>
        <w:t xml:space="preserve"> </w:t>
      </w:r>
      <w:r w:rsidRPr="00BF0FEC">
        <w:rPr>
          <w:sz w:val="20"/>
        </w:rPr>
        <w:t>of</w:t>
      </w:r>
      <w:r w:rsidRPr="00BF0FEC">
        <w:rPr>
          <w:spacing w:val="-6"/>
          <w:sz w:val="20"/>
        </w:rPr>
        <w:t xml:space="preserve"> </w:t>
      </w:r>
      <w:r w:rsidRPr="00BF0FEC">
        <w:rPr>
          <w:sz w:val="20"/>
        </w:rPr>
        <w:t>the</w:t>
      </w:r>
      <w:r w:rsidRPr="00BF0FEC">
        <w:rPr>
          <w:spacing w:val="-8"/>
          <w:sz w:val="20"/>
        </w:rPr>
        <w:t xml:space="preserve"> </w:t>
      </w:r>
      <w:r w:rsidRPr="00BF0FEC">
        <w:rPr>
          <w:sz w:val="20"/>
        </w:rPr>
        <w:t>corresponding</w:t>
      </w:r>
      <w:r w:rsidRPr="00BF0FEC">
        <w:rPr>
          <w:spacing w:val="-6"/>
          <w:sz w:val="20"/>
        </w:rPr>
        <w:t xml:space="preserve"> </w:t>
      </w:r>
      <w:r w:rsidRPr="00BF0FEC">
        <w:rPr>
          <w:sz w:val="20"/>
        </w:rPr>
        <w:t>initial</w:t>
      </w:r>
      <w:r w:rsidRPr="00BF0FEC">
        <w:rPr>
          <w:spacing w:val="-5"/>
          <w:sz w:val="20"/>
        </w:rPr>
        <w:t xml:space="preserve"> </w:t>
      </w:r>
      <w:r w:rsidRPr="00BF0FEC">
        <w:rPr>
          <w:sz w:val="20"/>
        </w:rPr>
        <w:t>patent</w:t>
      </w:r>
      <w:r w:rsidRPr="00BF0FEC">
        <w:rPr>
          <w:spacing w:val="-7"/>
          <w:sz w:val="20"/>
        </w:rPr>
        <w:t xml:space="preserve"> </w:t>
      </w:r>
      <w:r w:rsidRPr="00BF0FEC">
        <w:rPr>
          <w:sz w:val="20"/>
        </w:rPr>
        <w:t>application</w:t>
      </w:r>
      <w:r w:rsidRPr="00BF0FEC">
        <w:rPr>
          <w:spacing w:val="-6"/>
          <w:sz w:val="20"/>
        </w:rPr>
        <w:t xml:space="preserve"> </w:t>
      </w:r>
      <w:r w:rsidRPr="00BF0FEC">
        <w:rPr>
          <w:sz w:val="20"/>
        </w:rPr>
        <w:t>or</w:t>
      </w:r>
      <w:r w:rsidRPr="00BF0FEC">
        <w:rPr>
          <w:spacing w:val="-6"/>
          <w:sz w:val="20"/>
        </w:rPr>
        <w:t xml:space="preserve"> </w:t>
      </w:r>
      <w:r w:rsidRPr="00BF0FEC">
        <w:rPr>
          <w:sz w:val="20"/>
        </w:rPr>
        <w:t>six</w:t>
      </w:r>
      <w:r w:rsidRPr="00BF0FEC">
        <w:rPr>
          <w:spacing w:val="-5"/>
          <w:sz w:val="20"/>
        </w:rPr>
        <w:t xml:space="preserve"> </w:t>
      </w:r>
      <w:r w:rsidRPr="00BF0FEC">
        <w:rPr>
          <w:sz w:val="20"/>
        </w:rPr>
        <w:t>months after the date permission is granted by the Commissioner for Patents to file foreign patent applications, where such filing had previously been prohibited by a Secrecy</w:t>
      </w:r>
      <w:r w:rsidRPr="00BF0FEC">
        <w:rPr>
          <w:spacing w:val="-11"/>
          <w:sz w:val="20"/>
        </w:rPr>
        <w:t xml:space="preserve"> </w:t>
      </w:r>
      <w:r w:rsidRPr="00BF0FEC">
        <w:rPr>
          <w:sz w:val="20"/>
        </w:rPr>
        <w:t>Order.</w:t>
      </w:r>
    </w:p>
    <w:p w14:paraId="702611E6" w14:textId="363F2374" w:rsidR="00945E26" w:rsidRDefault="000842C8">
      <w:pPr>
        <w:pStyle w:val="ListParagraph"/>
        <w:numPr>
          <w:ilvl w:val="0"/>
          <w:numId w:val="28"/>
        </w:numPr>
        <w:tabs>
          <w:tab w:val="left" w:pos="1801"/>
        </w:tabs>
        <w:spacing w:before="167"/>
        <w:ind w:left="1799" w:right="267" w:hanging="360"/>
        <w:rPr>
          <w:sz w:val="20"/>
        </w:rPr>
      </w:pPr>
      <w:r>
        <w:rPr>
          <w:sz w:val="20"/>
        </w:rPr>
        <w:t>The PSAH shall notify the Government of any decisions not to continue the prosecution of a patent</w:t>
      </w:r>
      <w:r>
        <w:rPr>
          <w:spacing w:val="-7"/>
          <w:sz w:val="20"/>
        </w:rPr>
        <w:t xml:space="preserve"> </w:t>
      </w:r>
      <w:r>
        <w:rPr>
          <w:sz w:val="20"/>
        </w:rPr>
        <w:t>application,</w:t>
      </w:r>
      <w:r>
        <w:rPr>
          <w:spacing w:val="-5"/>
          <w:sz w:val="20"/>
        </w:rPr>
        <w:t xml:space="preserve"> </w:t>
      </w:r>
      <w:r>
        <w:rPr>
          <w:sz w:val="20"/>
        </w:rPr>
        <w:t>pay</w:t>
      </w:r>
      <w:r>
        <w:rPr>
          <w:spacing w:val="-7"/>
          <w:sz w:val="20"/>
        </w:rPr>
        <w:t xml:space="preserve"> </w:t>
      </w:r>
      <w:r>
        <w:rPr>
          <w:sz w:val="20"/>
        </w:rPr>
        <w:t>maintenance</w:t>
      </w:r>
      <w:r>
        <w:rPr>
          <w:spacing w:val="-7"/>
          <w:sz w:val="20"/>
        </w:rPr>
        <w:t xml:space="preserve"> </w:t>
      </w:r>
      <w:r>
        <w:rPr>
          <w:sz w:val="20"/>
        </w:rPr>
        <w:t>fees,</w:t>
      </w:r>
      <w:r>
        <w:rPr>
          <w:spacing w:val="-6"/>
          <w:sz w:val="20"/>
        </w:rPr>
        <w:t xml:space="preserve"> </w:t>
      </w:r>
      <w:r>
        <w:rPr>
          <w:sz w:val="20"/>
        </w:rPr>
        <w:t>or</w:t>
      </w:r>
      <w:r>
        <w:rPr>
          <w:spacing w:val="-7"/>
          <w:sz w:val="20"/>
        </w:rPr>
        <w:t xml:space="preserve"> </w:t>
      </w:r>
      <w:r>
        <w:rPr>
          <w:sz w:val="20"/>
        </w:rPr>
        <w:t>defend</w:t>
      </w:r>
      <w:r>
        <w:rPr>
          <w:spacing w:val="-4"/>
          <w:sz w:val="20"/>
        </w:rPr>
        <w:t xml:space="preserve"> </w:t>
      </w:r>
      <w:r>
        <w:rPr>
          <w:sz w:val="20"/>
        </w:rPr>
        <w:t>in</w:t>
      </w:r>
      <w:r>
        <w:rPr>
          <w:spacing w:val="-5"/>
          <w:sz w:val="20"/>
        </w:rPr>
        <w:t xml:space="preserve"> </w:t>
      </w:r>
      <w:r>
        <w:rPr>
          <w:sz w:val="20"/>
        </w:rPr>
        <w:t>a</w:t>
      </w:r>
      <w:r>
        <w:rPr>
          <w:spacing w:val="-7"/>
          <w:sz w:val="20"/>
        </w:rPr>
        <w:t xml:space="preserve"> </w:t>
      </w:r>
      <w:r>
        <w:rPr>
          <w:sz w:val="20"/>
        </w:rPr>
        <w:t>reexamination</w:t>
      </w:r>
      <w:r>
        <w:rPr>
          <w:spacing w:val="-5"/>
          <w:sz w:val="20"/>
        </w:rPr>
        <w:t xml:space="preserve"> </w:t>
      </w:r>
      <w:r>
        <w:rPr>
          <w:sz w:val="20"/>
        </w:rPr>
        <w:t>or</w:t>
      </w:r>
      <w:r>
        <w:rPr>
          <w:spacing w:val="-7"/>
          <w:sz w:val="20"/>
        </w:rPr>
        <w:t xml:space="preserve"> </w:t>
      </w:r>
      <w:r>
        <w:rPr>
          <w:sz w:val="20"/>
        </w:rPr>
        <w:t>opposition</w:t>
      </w:r>
      <w:r>
        <w:rPr>
          <w:spacing w:val="-6"/>
          <w:sz w:val="20"/>
        </w:rPr>
        <w:t xml:space="preserve"> </w:t>
      </w:r>
      <w:r>
        <w:rPr>
          <w:sz w:val="20"/>
        </w:rPr>
        <w:t>proceedings</w:t>
      </w:r>
      <w:r>
        <w:rPr>
          <w:spacing w:val="-6"/>
          <w:sz w:val="20"/>
        </w:rPr>
        <w:t xml:space="preserve"> </w:t>
      </w:r>
      <w:r>
        <w:rPr>
          <w:sz w:val="20"/>
        </w:rPr>
        <w:t>on</w:t>
      </w:r>
      <w:r>
        <w:rPr>
          <w:spacing w:val="-6"/>
          <w:sz w:val="20"/>
        </w:rPr>
        <w:t xml:space="preserve"> </w:t>
      </w:r>
      <w:r>
        <w:rPr>
          <w:sz w:val="20"/>
        </w:rPr>
        <w:t>a</w:t>
      </w:r>
      <w:r>
        <w:rPr>
          <w:spacing w:val="-7"/>
          <w:sz w:val="20"/>
        </w:rPr>
        <w:t xml:space="preserve"> </w:t>
      </w:r>
      <w:r>
        <w:rPr>
          <w:sz w:val="20"/>
        </w:rPr>
        <w:t>patent,</w:t>
      </w:r>
      <w:r>
        <w:rPr>
          <w:spacing w:val="-5"/>
          <w:sz w:val="20"/>
        </w:rPr>
        <w:t xml:space="preserve"> </w:t>
      </w:r>
      <w:r>
        <w:rPr>
          <w:sz w:val="20"/>
        </w:rPr>
        <w:t>in any</w:t>
      </w:r>
      <w:r>
        <w:rPr>
          <w:spacing w:val="-4"/>
          <w:sz w:val="20"/>
        </w:rPr>
        <w:t xml:space="preserve"> </w:t>
      </w:r>
      <w:r>
        <w:rPr>
          <w:sz w:val="20"/>
        </w:rPr>
        <w:t>country,</w:t>
      </w:r>
      <w:r>
        <w:rPr>
          <w:spacing w:val="-4"/>
          <w:sz w:val="20"/>
        </w:rPr>
        <w:t xml:space="preserve"> </w:t>
      </w:r>
      <w:r>
        <w:rPr>
          <w:sz w:val="20"/>
        </w:rPr>
        <w:t>not</w:t>
      </w:r>
      <w:r>
        <w:rPr>
          <w:spacing w:val="-4"/>
          <w:sz w:val="20"/>
        </w:rPr>
        <w:t xml:space="preserve"> </w:t>
      </w:r>
      <w:r>
        <w:rPr>
          <w:sz w:val="20"/>
        </w:rPr>
        <w:t>less</w:t>
      </w:r>
      <w:r>
        <w:rPr>
          <w:spacing w:val="-3"/>
          <w:sz w:val="20"/>
        </w:rPr>
        <w:t xml:space="preserve"> </w:t>
      </w:r>
      <w:r>
        <w:rPr>
          <w:sz w:val="20"/>
        </w:rPr>
        <w:t>than</w:t>
      </w:r>
      <w:r>
        <w:rPr>
          <w:spacing w:val="-4"/>
          <w:sz w:val="20"/>
        </w:rPr>
        <w:t xml:space="preserve"> </w:t>
      </w:r>
      <w:r>
        <w:rPr>
          <w:sz w:val="20"/>
        </w:rPr>
        <w:t>30</w:t>
      </w:r>
      <w:r>
        <w:rPr>
          <w:spacing w:val="-5"/>
          <w:sz w:val="20"/>
        </w:rPr>
        <w:t xml:space="preserve"> </w:t>
      </w:r>
      <w:r>
        <w:rPr>
          <w:sz w:val="20"/>
        </w:rPr>
        <w:t>calendar</w:t>
      </w:r>
      <w:r>
        <w:rPr>
          <w:spacing w:val="-4"/>
          <w:sz w:val="20"/>
        </w:rPr>
        <w:t xml:space="preserve"> </w:t>
      </w:r>
      <w:r>
        <w:rPr>
          <w:sz w:val="20"/>
        </w:rPr>
        <w:t>days</w:t>
      </w:r>
      <w:r>
        <w:rPr>
          <w:spacing w:val="-4"/>
          <w:sz w:val="20"/>
        </w:rPr>
        <w:t xml:space="preserve"> </w:t>
      </w:r>
      <w:r>
        <w:rPr>
          <w:sz w:val="20"/>
        </w:rPr>
        <w:t>before</w:t>
      </w:r>
      <w:r>
        <w:rPr>
          <w:spacing w:val="-4"/>
          <w:sz w:val="20"/>
        </w:rPr>
        <w:t xml:space="preserve"> </w:t>
      </w:r>
      <w:r>
        <w:rPr>
          <w:sz w:val="20"/>
        </w:rPr>
        <w:t>the</w:t>
      </w:r>
      <w:r>
        <w:rPr>
          <w:spacing w:val="-5"/>
          <w:sz w:val="20"/>
        </w:rPr>
        <w:t xml:space="preserve"> </w:t>
      </w:r>
      <w:r>
        <w:rPr>
          <w:sz w:val="20"/>
        </w:rPr>
        <w:t>expiration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response</w:t>
      </w:r>
      <w:r>
        <w:rPr>
          <w:spacing w:val="-5"/>
          <w:sz w:val="20"/>
        </w:rPr>
        <w:t xml:space="preserve"> </w:t>
      </w:r>
      <w:r>
        <w:rPr>
          <w:sz w:val="20"/>
        </w:rPr>
        <w:t>period</w:t>
      </w:r>
      <w:r>
        <w:rPr>
          <w:spacing w:val="-4"/>
          <w:sz w:val="20"/>
        </w:rPr>
        <w:t xml:space="preserve"> </w:t>
      </w:r>
      <w:r>
        <w:rPr>
          <w:sz w:val="20"/>
        </w:rPr>
        <w:t>required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relevant patent</w:t>
      </w:r>
      <w:r>
        <w:rPr>
          <w:spacing w:val="-3"/>
          <w:sz w:val="20"/>
        </w:rPr>
        <w:t xml:space="preserve"> </w:t>
      </w:r>
      <w:r>
        <w:rPr>
          <w:sz w:val="20"/>
        </w:rPr>
        <w:t>office.</w:t>
      </w:r>
    </w:p>
    <w:p w14:paraId="7F8999E4" w14:textId="77777777" w:rsidR="00945E26" w:rsidRDefault="00945E26">
      <w:pPr>
        <w:pStyle w:val="BodyText"/>
        <w:spacing w:before="1"/>
      </w:pPr>
    </w:p>
    <w:p w14:paraId="5CE1AB0D" w14:textId="2F3FEA24" w:rsidR="00945E26" w:rsidRDefault="000842C8">
      <w:pPr>
        <w:pStyle w:val="ListParagraph"/>
        <w:numPr>
          <w:ilvl w:val="0"/>
          <w:numId w:val="28"/>
        </w:numPr>
        <w:tabs>
          <w:tab w:val="left" w:pos="1800"/>
        </w:tabs>
        <w:ind w:left="1799" w:right="268"/>
        <w:rPr>
          <w:sz w:val="20"/>
        </w:rPr>
      </w:pPr>
      <w:r>
        <w:rPr>
          <w:sz w:val="20"/>
        </w:rPr>
        <w:t>Requests</w:t>
      </w:r>
      <w:r>
        <w:rPr>
          <w:spacing w:val="-16"/>
          <w:sz w:val="20"/>
        </w:rPr>
        <w:t xml:space="preserve"> </w:t>
      </w:r>
      <w:r>
        <w:rPr>
          <w:sz w:val="20"/>
        </w:rPr>
        <w:t>for</w:t>
      </w:r>
      <w:r>
        <w:rPr>
          <w:spacing w:val="-15"/>
          <w:sz w:val="20"/>
        </w:rPr>
        <w:t xml:space="preserve"> </w:t>
      </w:r>
      <w:r>
        <w:rPr>
          <w:sz w:val="20"/>
        </w:rPr>
        <w:t>extension</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time</w:t>
      </w:r>
      <w:r>
        <w:rPr>
          <w:spacing w:val="-14"/>
          <w:sz w:val="20"/>
        </w:rPr>
        <w:t xml:space="preserve"> </w:t>
      </w:r>
      <w:r>
        <w:rPr>
          <w:sz w:val="20"/>
        </w:rPr>
        <w:t>for</w:t>
      </w:r>
      <w:r>
        <w:rPr>
          <w:spacing w:val="-15"/>
          <w:sz w:val="20"/>
        </w:rPr>
        <w:t xml:space="preserve"> </w:t>
      </w:r>
      <w:r>
        <w:rPr>
          <w:sz w:val="20"/>
        </w:rPr>
        <w:t>disclosure</w:t>
      </w:r>
      <w:r>
        <w:rPr>
          <w:spacing w:val="-14"/>
          <w:sz w:val="20"/>
        </w:rPr>
        <w:t xml:space="preserve"> </w:t>
      </w:r>
      <w:r>
        <w:rPr>
          <w:sz w:val="20"/>
        </w:rPr>
        <w:t>election,</w:t>
      </w:r>
      <w:r>
        <w:rPr>
          <w:spacing w:val="-15"/>
          <w:sz w:val="20"/>
        </w:rPr>
        <w:t xml:space="preserve"> </w:t>
      </w:r>
      <w:r>
        <w:rPr>
          <w:sz w:val="20"/>
        </w:rPr>
        <w:t>and</w:t>
      </w:r>
      <w:r>
        <w:rPr>
          <w:spacing w:val="-13"/>
          <w:sz w:val="20"/>
        </w:rPr>
        <w:t xml:space="preserve"> </w:t>
      </w:r>
      <w:r>
        <w:rPr>
          <w:sz w:val="20"/>
        </w:rPr>
        <w:t>filing</w:t>
      </w:r>
      <w:r>
        <w:rPr>
          <w:spacing w:val="-14"/>
          <w:sz w:val="20"/>
        </w:rPr>
        <w:t xml:space="preserve"> </w:t>
      </w:r>
      <w:r>
        <w:rPr>
          <w:sz w:val="20"/>
        </w:rPr>
        <w:t>under</w:t>
      </w:r>
      <w:r>
        <w:rPr>
          <w:spacing w:val="-16"/>
          <w:sz w:val="20"/>
        </w:rPr>
        <w:t xml:space="preserve"> </w:t>
      </w:r>
      <w:r>
        <w:rPr>
          <w:sz w:val="20"/>
        </w:rPr>
        <w:t>A</w:t>
      </w:r>
      <w:r w:rsidRPr="00DD05E2">
        <w:rPr>
          <w:sz w:val="20"/>
        </w:rPr>
        <w:t>rticle</w:t>
      </w:r>
      <w:r w:rsidRPr="00DD05E2">
        <w:rPr>
          <w:spacing w:val="-14"/>
          <w:sz w:val="20"/>
        </w:rPr>
        <w:t xml:space="preserve"> </w:t>
      </w:r>
      <w:r w:rsidRPr="00DD05E2">
        <w:rPr>
          <w:sz w:val="20"/>
        </w:rPr>
        <w:t>VII:</w:t>
      </w:r>
      <w:r w:rsidRPr="00DD05E2">
        <w:rPr>
          <w:spacing w:val="-13"/>
          <w:sz w:val="20"/>
        </w:rPr>
        <w:t xml:space="preserve"> </w:t>
      </w:r>
      <w:r w:rsidRPr="00DD05E2">
        <w:rPr>
          <w:sz w:val="20"/>
        </w:rPr>
        <w:t>Publication</w:t>
      </w:r>
      <w:r w:rsidRPr="00DD05E2">
        <w:rPr>
          <w:spacing w:val="-14"/>
          <w:sz w:val="20"/>
        </w:rPr>
        <w:t xml:space="preserve"> </w:t>
      </w:r>
      <w:r w:rsidRPr="00DD05E2">
        <w:rPr>
          <w:sz w:val="20"/>
        </w:rPr>
        <w:t>and</w:t>
      </w:r>
      <w:r w:rsidRPr="00DD05E2">
        <w:rPr>
          <w:spacing w:val="-14"/>
          <w:sz w:val="20"/>
        </w:rPr>
        <w:t xml:space="preserve"> </w:t>
      </w:r>
      <w:r w:rsidRPr="00DD05E2">
        <w:rPr>
          <w:sz w:val="20"/>
        </w:rPr>
        <w:t>Academic Rights,</w:t>
      </w:r>
      <w:r>
        <w:rPr>
          <w:sz w:val="20"/>
        </w:rPr>
        <w:t xml:space="preserve"> may be granted at the Government’s discretion after considering the circumstances of the PSAH and the overall effect of the</w:t>
      </w:r>
      <w:r>
        <w:rPr>
          <w:spacing w:val="-7"/>
          <w:sz w:val="20"/>
        </w:rPr>
        <w:t xml:space="preserve"> </w:t>
      </w:r>
      <w:r>
        <w:rPr>
          <w:sz w:val="20"/>
        </w:rPr>
        <w:t>extension.</w:t>
      </w:r>
    </w:p>
    <w:p w14:paraId="586BE8DD" w14:textId="77777777" w:rsidR="00945E26" w:rsidRDefault="00945E26">
      <w:pPr>
        <w:pStyle w:val="BodyText"/>
      </w:pPr>
    </w:p>
    <w:p w14:paraId="3ED149A4" w14:textId="45096513" w:rsidR="00945E26" w:rsidRDefault="000842C8">
      <w:pPr>
        <w:pStyle w:val="ListParagraph"/>
        <w:numPr>
          <w:ilvl w:val="0"/>
          <w:numId w:val="28"/>
        </w:numPr>
        <w:tabs>
          <w:tab w:val="left" w:pos="1801"/>
        </w:tabs>
        <w:ind w:right="266"/>
        <w:rPr>
          <w:sz w:val="20"/>
        </w:rPr>
      </w:pPr>
      <w:r>
        <w:rPr>
          <w:sz w:val="20"/>
        </w:rPr>
        <w:t>The PSAH</w:t>
      </w:r>
      <w:r w:rsidR="00F45CAD">
        <w:rPr>
          <w:sz w:val="20"/>
        </w:rPr>
        <w:t>, through the CMO</w:t>
      </w:r>
      <w:r>
        <w:rPr>
          <w:sz w:val="20"/>
        </w:rPr>
        <w:t xml:space="preserve"> shall submit to the Government annual listings of Subject Inventions. At the completion of </w:t>
      </w:r>
      <w:proofErr w:type="gramStart"/>
      <w:r>
        <w:rPr>
          <w:sz w:val="20"/>
        </w:rPr>
        <w:t xml:space="preserve">the </w:t>
      </w:r>
      <w:r w:rsidR="00F45CAD">
        <w:rPr>
          <w:sz w:val="20"/>
        </w:rPr>
        <w:t>each</w:t>
      </w:r>
      <w:proofErr w:type="gramEnd"/>
      <w:r w:rsidR="00F45CAD">
        <w:rPr>
          <w:sz w:val="20"/>
        </w:rPr>
        <w:t xml:space="preserve"> PSA</w:t>
      </w:r>
      <w:r>
        <w:rPr>
          <w:sz w:val="20"/>
        </w:rPr>
        <w:t xml:space="preserve">, the </w:t>
      </w:r>
      <w:r w:rsidR="00F45CAD">
        <w:rPr>
          <w:sz w:val="20"/>
        </w:rPr>
        <w:t xml:space="preserve">PSAH </w:t>
      </w:r>
      <w:r>
        <w:rPr>
          <w:sz w:val="20"/>
        </w:rPr>
        <w:t xml:space="preserve">shall submit a comprehensive listing of all Subject Inventions identified </w:t>
      </w:r>
      <w:proofErr w:type="gramStart"/>
      <w:r>
        <w:rPr>
          <w:sz w:val="20"/>
        </w:rPr>
        <w:t>during the course of</w:t>
      </w:r>
      <w:proofErr w:type="gramEnd"/>
      <w:r>
        <w:rPr>
          <w:sz w:val="20"/>
        </w:rPr>
        <w:t xml:space="preserve"> th</w:t>
      </w:r>
      <w:r w:rsidR="00F45CAD">
        <w:rPr>
          <w:sz w:val="20"/>
        </w:rPr>
        <w:t>is</w:t>
      </w:r>
      <w:r>
        <w:rPr>
          <w:sz w:val="20"/>
        </w:rPr>
        <w:t xml:space="preserve"> Agreement and the </w:t>
      </w:r>
      <w:proofErr w:type="gramStart"/>
      <w:r>
        <w:rPr>
          <w:sz w:val="20"/>
        </w:rPr>
        <w:t>current status</w:t>
      </w:r>
      <w:proofErr w:type="gramEnd"/>
      <w:r>
        <w:rPr>
          <w:sz w:val="20"/>
        </w:rPr>
        <w:t xml:space="preserve"> of</w:t>
      </w:r>
      <w:r>
        <w:rPr>
          <w:spacing w:val="-11"/>
          <w:sz w:val="20"/>
        </w:rPr>
        <w:t xml:space="preserve"> </w:t>
      </w:r>
      <w:r>
        <w:rPr>
          <w:sz w:val="20"/>
        </w:rPr>
        <w:t>each.</w:t>
      </w:r>
    </w:p>
    <w:p w14:paraId="7E02ECDE" w14:textId="77777777" w:rsidR="00945E26" w:rsidRDefault="00945E26">
      <w:pPr>
        <w:pStyle w:val="BodyText"/>
        <w:spacing w:before="3"/>
      </w:pPr>
    </w:p>
    <w:p w14:paraId="51460E1D" w14:textId="77777777" w:rsidR="00945E26" w:rsidRDefault="000842C8">
      <w:pPr>
        <w:pStyle w:val="ListParagraph"/>
        <w:numPr>
          <w:ilvl w:val="0"/>
          <w:numId w:val="30"/>
        </w:numPr>
        <w:tabs>
          <w:tab w:val="left" w:pos="1685"/>
        </w:tabs>
        <w:ind w:left="1684"/>
        <w:rPr>
          <w:b/>
          <w:sz w:val="20"/>
        </w:rPr>
      </w:pPr>
      <w:r>
        <w:rPr>
          <w:b/>
          <w:sz w:val="20"/>
        </w:rPr>
        <w:t>Conditions When the Government May Obtain</w:t>
      </w:r>
      <w:r>
        <w:rPr>
          <w:b/>
          <w:spacing w:val="-5"/>
          <w:sz w:val="20"/>
        </w:rPr>
        <w:t xml:space="preserve"> </w:t>
      </w:r>
      <w:r>
        <w:rPr>
          <w:b/>
          <w:sz w:val="20"/>
        </w:rPr>
        <w:t>Title</w:t>
      </w:r>
    </w:p>
    <w:p w14:paraId="079845FB" w14:textId="77777777" w:rsidR="00945E26" w:rsidRDefault="00945E26">
      <w:pPr>
        <w:pStyle w:val="BodyText"/>
        <w:spacing w:before="9"/>
        <w:rPr>
          <w:b/>
          <w:sz w:val="19"/>
        </w:rPr>
      </w:pPr>
    </w:p>
    <w:p w14:paraId="77C160AF" w14:textId="14776FE2" w:rsidR="00945E26" w:rsidRDefault="000842C8">
      <w:pPr>
        <w:pStyle w:val="BodyText"/>
        <w:ind w:left="1440"/>
      </w:pPr>
      <w:r>
        <w:t>Upon the Government’s written request, the PSAH shall convey title to any Subject Invention to the Government under any of the following conditions:</w:t>
      </w:r>
    </w:p>
    <w:p w14:paraId="50A703BF" w14:textId="77777777" w:rsidR="00945E26" w:rsidRDefault="00945E26">
      <w:pPr>
        <w:pStyle w:val="BodyText"/>
      </w:pPr>
    </w:p>
    <w:p w14:paraId="32479F10" w14:textId="5702EA7D" w:rsidR="00945E26" w:rsidRDefault="000842C8">
      <w:pPr>
        <w:pStyle w:val="ListParagraph"/>
        <w:numPr>
          <w:ilvl w:val="0"/>
          <w:numId w:val="27"/>
        </w:numPr>
        <w:tabs>
          <w:tab w:val="left" w:pos="1801"/>
        </w:tabs>
        <w:ind w:right="268"/>
        <w:rPr>
          <w:sz w:val="20"/>
        </w:rPr>
      </w:pPr>
      <w:r>
        <w:rPr>
          <w:sz w:val="20"/>
        </w:rPr>
        <w:t>If</w:t>
      </w:r>
      <w:r>
        <w:rPr>
          <w:spacing w:val="-4"/>
          <w:sz w:val="20"/>
        </w:rPr>
        <w:t xml:space="preserve"> </w:t>
      </w:r>
      <w:r>
        <w:rPr>
          <w:sz w:val="20"/>
        </w:rPr>
        <w:t>the</w:t>
      </w:r>
      <w:r>
        <w:rPr>
          <w:spacing w:val="-5"/>
          <w:sz w:val="20"/>
        </w:rPr>
        <w:t xml:space="preserve"> </w:t>
      </w:r>
      <w:r>
        <w:rPr>
          <w:sz w:val="20"/>
        </w:rPr>
        <w:t>PSAH</w:t>
      </w:r>
      <w:r>
        <w:rPr>
          <w:spacing w:val="-4"/>
          <w:sz w:val="20"/>
        </w:rPr>
        <w:t xml:space="preserve"> </w:t>
      </w:r>
      <w:r>
        <w:rPr>
          <w:sz w:val="20"/>
        </w:rPr>
        <w:t>fails</w:t>
      </w:r>
      <w:r>
        <w:rPr>
          <w:spacing w:val="-4"/>
          <w:sz w:val="20"/>
        </w:rPr>
        <w:t xml:space="preserve"> </w:t>
      </w:r>
      <w:r>
        <w:rPr>
          <w:sz w:val="20"/>
        </w:rPr>
        <w:t>to</w:t>
      </w:r>
      <w:r>
        <w:rPr>
          <w:spacing w:val="-4"/>
          <w:sz w:val="20"/>
        </w:rPr>
        <w:t xml:space="preserve"> </w:t>
      </w:r>
      <w:r>
        <w:rPr>
          <w:sz w:val="20"/>
        </w:rPr>
        <w:t>disclose</w:t>
      </w:r>
      <w:r>
        <w:rPr>
          <w:spacing w:val="-7"/>
          <w:sz w:val="20"/>
        </w:rPr>
        <w:t xml:space="preserve"> </w:t>
      </w:r>
      <w:r>
        <w:rPr>
          <w:sz w:val="20"/>
        </w:rPr>
        <w:t>or</w:t>
      </w:r>
      <w:r>
        <w:rPr>
          <w:spacing w:val="-4"/>
          <w:sz w:val="20"/>
        </w:rPr>
        <w:t xml:space="preserve"> </w:t>
      </w:r>
      <w:r>
        <w:rPr>
          <w:sz w:val="20"/>
        </w:rPr>
        <w:t>elects</w:t>
      </w:r>
      <w:r>
        <w:rPr>
          <w:spacing w:val="-6"/>
          <w:sz w:val="20"/>
        </w:rPr>
        <w:t xml:space="preserve"> </w:t>
      </w:r>
      <w:r>
        <w:rPr>
          <w:sz w:val="20"/>
        </w:rPr>
        <w:t>not</w:t>
      </w:r>
      <w:r>
        <w:rPr>
          <w:spacing w:val="-5"/>
          <w:sz w:val="20"/>
        </w:rPr>
        <w:t xml:space="preserve"> </w:t>
      </w:r>
      <w:r>
        <w:rPr>
          <w:sz w:val="20"/>
        </w:rPr>
        <w:t>to</w:t>
      </w:r>
      <w:r>
        <w:rPr>
          <w:spacing w:val="-5"/>
          <w:sz w:val="20"/>
        </w:rPr>
        <w:t xml:space="preserve"> </w:t>
      </w:r>
      <w:r>
        <w:rPr>
          <w:sz w:val="20"/>
        </w:rPr>
        <w:t>retain</w:t>
      </w:r>
      <w:r>
        <w:rPr>
          <w:spacing w:val="-4"/>
          <w:sz w:val="20"/>
        </w:rPr>
        <w:t xml:space="preserve"> </w:t>
      </w:r>
      <w:r>
        <w:rPr>
          <w:sz w:val="20"/>
        </w:rPr>
        <w:t>title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Subject</w:t>
      </w:r>
      <w:r>
        <w:rPr>
          <w:spacing w:val="-5"/>
          <w:sz w:val="20"/>
        </w:rPr>
        <w:t xml:space="preserve"> </w:t>
      </w:r>
      <w:r>
        <w:rPr>
          <w:sz w:val="20"/>
        </w:rPr>
        <w:t>Invention</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times specified in section B of this Article; however, the Government may only request title within 60 calendar days after learning of the failure of the PSAH to disclose or elect within the specified</w:t>
      </w:r>
      <w:r>
        <w:rPr>
          <w:spacing w:val="-30"/>
          <w:sz w:val="20"/>
        </w:rPr>
        <w:t xml:space="preserve"> </w:t>
      </w:r>
      <w:proofErr w:type="gramStart"/>
      <w:r>
        <w:rPr>
          <w:sz w:val="20"/>
        </w:rPr>
        <w:t>times;</w:t>
      </w:r>
      <w:proofErr w:type="gramEnd"/>
    </w:p>
    <w:p w14:paraId="00ADF924" w14:textId="77777777" w:rsidR="00945E26" w:rsidRDefault="00945E26">
      <w:pPr>
        <w:pStyle w:val="BodyText"/>
      </w:pPr>
    </w:p>
    <w:p w14:paraId="2D3B82C4" w14:textId="4358C70E" w:rsidR="00945E26" w:rsidRDefault="000842C8">
      <w:pPr>
        <w:pStyle w:val="ListParagraph"/>
        <w:numPr>
          <w:ilvl w:val="0"/>
          <w:numId w:val="27"/>
        </w:numPr>
        <w:tabs>
          <w:tab w:val="left" w:pos="1801"/>
        </w:tabs>
        <w:spacing w:before="1"/>
        <w:ind w:right="265"/>
        <w:rPr>
          <w:sz w:val="20"/>
        </w:rPr>
      </w:pPr>
      <w:r>
        <w:rPr>
          <w:sz w:val="20"/>
        </w:rPr>
        <w:t>In those countries in which the PSAH fails to file patent applications within the times specified in</w:t>
      </w:r>
      <w:r>
        <w:rPr>
          <w:spacing w:val="-7"/>
          <w:sz w:val="20"/>
        </w:rPr>
        <w:t xml:space="preserve"> </w:t>
      </w:r>
      <w:r>
        <w:rPr>
          <w:sz w:val="20"/>
        </w:rPr>
        <w:t>section</w:t>
      </w:r>
      <w:r>
        <w:rPr>
          <w:spacing w:val="-9"/>
          <w:sz w:val="20"/>
        </w:rPr>
        <w:t xml:space="preserve"> </w:t>
      </w:r>
      <w:r>
        <w:rPr>
          <w:sz w:val="20"/>
        </w:rPr>
        <w:t>B</w:t>
      </w:r>
      <w:r>
        <w:rPr>
          <w:spacing w:val="-7"/>
          <w:sz w:val="20"/>
        </w:rPr>
        <w:t xml:space="preserve"> </w:t>
      </w:r>
      <w:r>
        <w:rPr>
          <w:sz w:val="20"/>
        </w:rPr>
        <w:t>of</w:t>
      </w:r>
      <w:r>
        <w:rPr>
          <w:spacing w:val="-9"/>
          <w:sz w:val="20"/>
        </w:rPr>
        <w:t xml:space="preserve"> </w:t>
      </w:r>
      <w:r>
        <w:rPr>
          <w:sz w:val="20"/>
        </w:rPr>
        <w:t>this</w:t>
      </w:r>
      <w:r>
        <w:rPr>
          <w:spacing w:val="-8"/>
          <w:sz w:val="20"/>
        </w:rPr>
        <w:t xml:space="preserve"> </w:t>
      </w:r>
      <w:r>
        <w:rPr>
          <w:sz w:val="20"/>
        </w:rPr>
        <w:t>Article;</w:t>
      </w:r>
      <w:r>
        <w:rPr>
          <w:spacing w:val="-7"/>
          <w:sz w:val="20"/>
        </w:rPr>
        <w:t xml:space="preserve"> </w:t>
      </w:r>
      <w:r>
        <w:rPr>
          <w:sz w:val="20"/>
        </w:rPr>
        <w:t>however,</w:t>
      </w:r>
      <w:r>
        <w:rPr>
          <w:spacing w:val="-8"/>
          <w:sz w:val="20"/>
        </w:rPr>
        <w:t xml:space="preserve"> </w:t>
      </w:r>
      <w:r>
        <w:rPr>
          <w:sz w:val="20"/>
        </w:rPr>
        <w:t>if</w:t>
      </w:r>
      <w:r>
        <w:rPr>
          <w:spacing w:val="-8"/>
          <w:sz w:val="20"/>
        </w:rPr>
        <w:t xml:space="preserve"> </w:t>
      </w:r>
      <w:r>
        <w:rPr>
          <w:sz w:val="20"/>
        </w:rPr>
        <w:t>the</w:t>
      </w:r>
      <w:r>
        <w:rPr>
          <w:spacing w:val="-7"/>
          <w:sz w:val="20"/>
        </w:rPr>
        <w:t xml:space="preserve"> </w:t>
      </w:r>
      <w:r>
        <w:rPr>
          <w:sz w:val="20"/>
        </w:rPr>
        <w:t>PSAH</w:t>
      </w:r>
      <w:r>
        <w:rPr>
          <w:spacing w:val="-8"/>
          <w:sz w:val="20"/>
        </w:rPr>
        <w:t xml:space="preserve"> </w:t>
      </w:r>
      <w:r>
        <w:rPr>
          <w:sz w:val="20"/>
        </w:rPr>
        <w:t>has</w:t>
      </w:r>
      <w:r>
        <w:rPr>
          <w:spacing w:val="-9"/>
          <w:sz w:val="20"/>
        </w:rPr>
        <w:t xml:space="preserve"> </w:t>
      </w:r>
      <w:r>
        <w:rPr>
          <w:sz w:val="20"/>
        </w:rPr>
        <w:t>filed</w:t>
      </w:r>
      <w:r>
        <w:rPr>
          <w:spacing w:val="-7"/>
          <w:sz w:val="20"/>
        </w:rPr>
        <w:t xml:space="preserve"> </w:t>
      </w:r>
      <w:r>
        <w:rPr>
          <w:sz w:val="20"/>
        </w:rPr>
        <w:t>a</w:t>
      </w:r>
      <w:r>
        <w:rPr>
          <w:spacing w:val="-8"/>
          <w:sz w:val="20"/>
        </w:rPr>
        <w:t xml:space="preserve"> </w:t>
      </w:r>
      <w:r>
        <w:rPr>
          <w:sz w:val="20"/>
        </w:rPr>
        <w:t>patent</w:t>
      </w:r>
      <w:r>
        <w:rPr>
          <w:spacing w:val="-9"/>
          <w:sz w:val="20"/>
        </w:rPr>
        <w:t xml:space="preserve"> </w:t>
      </w:r>
      <w:r>
        <w:rPr>
          <w:sz w:val="20"/>
        </w:rPr>
        <w:t>application</w:t>
      </w:r>
      <w:r>
        <w:rPr>
          <w:spacing w:val="-7"/>
          <w:sz w:val="20"/>
        </w:rPr>
        <w:t xml:space="preserve"> </w:t>
      </w:r>
      <w:r>
        <w:rPr>
          <w:sz w:val="20"/>
        </w:rPr>
        <w:t>in</w:t>
      </w:r>
      <w:r>
        <w:rPr>
          <w:spacing w:val="-8"/>
          <w:sz w:val="20"/>
        </w:rPr>
        <w:t xml:space="preserve"> </w:t>
      </w:r>
      <w:r>
        <w:rPr>
          <w:sz w:val="20"/>
        </w:rPr>
        <w:t>a</w:t>
      </w:r>
      <w:r>
        <w:rPr>
          <w:spacing w:val="-8"/>
          <w:sz w:val="20"/>
        </w:rPr>
        <w:t xml:space="preserve"> </w:t>
      </w:r>
      <w:r>
        <w:rPr>
          <w:sz w:val="20"/>
        </w:rPr>
        <w:t>country</w:t>
      </w:r>
      <w:r>
        <w:rPr>
          <w:spacing w:val="-9"/>
          <w:sz w:val="20"/>
        </w:rPr>
        <w:t xml:space="preserve"> </w:t>
      </w:r>
      <w:r>
        <w:rPr>
          <w:sz w:val="20"/>
        </w:rPr>
        <w:t>after the times specified in section B of this Article, but prior to its receipt of the written request by the Government, the PSAH shall continue to retain title in that country;</w:t>
      </w:r>
      <w:r>
        <w:rPr>
          <w:spacing w:val="-11"/>
          <w:sz w:val="20"/>
        </w:rPr>
        <w:t xml:space="preserve"> </w:t>
      </w:r>
      <w:r>
        <w:rPr>
          <w:sz w:val="20"/>
        </w:rPr>
        <w:t>or</w:t>
      </w:r>
    </w:p>
    <w:p w14:paraId="5F1464E1" w14:textId="77777777" w:rsidR="00945E26" w:rsidRDefault="00945E26">
      <w:pPr>
        <w:pStyle w:val="BodyText"/>
        <w:spacing w:before="11"/>
        <w:rPr>
          <w:sz w:val="19"/>
        </w:rPr>
      </w:pPr>
    </w:p>
    <w:p w14:paraId="2C6F029D" w14:textId="3FD943EB" w:rsidR="00945E26" w:rsidRDefault="000842C8">
      <w:pPr>
        <w:pStyle w:val="ListParagraph"/>
        <w:numPr>
          <w:ilvl w:val="0"/>
          <w:numId w:val="27"/>
        </w:numPr>
        <w:tabs>
          <w:tab w:val="left" w:pos="1801"/>
        </w:tabs>
        <w:ind w:right="267"/>
        <w:rPr>
          <w:sz w:val="20"/>
        </w:rPr>
      </w:pPr>
      <w:r>
        <w:rPr>
          <w:sz w:val="20"/>
        </w:rPr>
        <w:t>In any country in which the PSAH decides not to continue the prosecution of any application for, to pay the maintenance fees on, or defend in reexamination or opposition proceedings on, a patent on a Subject</w:t>
      </w:r>
      <w:r>
        <w:rPr>
          <w:spacing w:val="-3"/>
          <w:sz w:val="20"/>
        </w:rPr>
        <w:t xml:space="preserve"> </w:t>
      </w:r>
      <w:r>
        <w:rPr>
          <w:sz w:val="20"/>
        </w:rPr>
        <w:t>Invention.</w:t>
      </w:r>
    </w:p>
    <w:p w14:paraId="39C40E5D" w14:textId="77777777" w:rsidR="00945E26" w:rsidRDefault="00945E26">
      <w:pPr>
        <w:pStyle w:val="BodyText"/>
        <w:spacing w:before="2"/>
      </w:pPr>
    </w:p>
    <w:p w14:paraId="3167CAA5" w14:textId="24F23C36" w:rsidR="00945E26" w:rsidRDefault="000842C8">
      <w:pPr>
        <w:pStyle w:val="ListParagraph"/>
        <w:numPr>
          <w:ilvl w:val="0"/>
          <w:numId w:val="30"/>
        </w:numPr>
        <w:tabs>
          <w:tab w:val="left" w:pos="1686"/>
        </w:tabs>
        <w:ind w:hanging="246"/>
        <w:rPr>
          <w:b/>
          <w:sz w:val="20"/>
        </w:rPr>
      </w:pPr>
      <w:r>
        <w:rPr>
          <w:b/>
          <w:sz w:val="20"/>
        </w:rPr>
        <w:t xml:space="preserve">Minimum Rights to the </w:t>
      </w:r>
      <w:r w:rsidR="005F2F0A">
        <w:rPr>
          <w:b/>
          <w:sz w:val="20"/>
        </w:rPr>
        <w:t xml:space="preserve">PSAH </w:t>
      </w:r>
      <w:r>
        <w:rPr>
          <w:b/>
          <w:sz w:val="20"/>
        </w:rPr>
        <w:t xml:space="preserve">and Protection of the </w:t>
      </w:r>
      <w:r w:rsidR="005F2F0A">
        <w:rPr>
          <w:b/>
          <w:sz w:val="20"/>
        </w:rPr>
        <w:t xml:space="preserve">PSAH’s </w:t>
      </w:r>
      <w:r>
        <w:rPr>
          <w:b/>
          <w:sz w:val="20"/>
        </w:rPr>
        <w:t>Right to</w:t>
      </w:r>
      <w:r>
        <w:rPr>
          <w:b/>
          <w:spacing w:val="-16"/>
          <w:sz w:val="20"/>
        </w:rPr>
        <w:t xml:space="preserve"> </w:t>
      </w:r>
      <w:r>
        <w:rPr>
          <w:b/>
          <w:sz w:val="20"/>
        </w:rPr>
        <w:t>File</w:t>
      </w:r>
    </w:p>
    <w:p w14:paraId="75D5F301" w14:textId="77777777" w:rsidR="00945E26" w:rsidRDefault="00945E26">
      <w:pPr>
        <w:pStyle w:val="BodyText"/>
        <w:spacing w:before="10"/>
        <w:rPr>
          <w:b/>
          <w:sz w:val="19"/>
        </w:rPr>
      </w:pPr>
    </w:p>
    <w:p w14:paraId="2BD8701D" w14:textId="384880D5" w:rsidR="00945E26" w:rsidRDefault="000842C8">
      <w:pPr>
        <w:pStyle w:val="ListParagraph"/>
        <w:numPr>
          <w:ilvl w:val="0"/>
          <w:numId w:val="26"/>
        </w:numPr>
        <w:tabs>
          <w:tab w:val="left" w:pos="1801"/>
        </w:tabs>
        <w:ind w:right="264"/>
        <w:rPr>
          <w:sz w:val="20"/>
        </w:rPr>
      </w:pPr>
      <w:r>
        <w:rPr>
          <w:sz w:val="20"/>
        </w:rPr>
        <w:t>The</w:t>
      </w:r>
      <w:r>
        <w:rPr>
          <w:spacing w:val="-8"/>
          <w:sz w:val="20"/>
        </w:rPr>
        <w:t xml:space="preserve"> </w:t>
      </w:r>
      <w:r>
        <w:rPr>
          <w:sz w:val="20"/>
        </w:rPr>
        <w:t>PSAH</w:t>
      </w:r>
      <w:r>
        <w:rPr>
          <w:spacing w:val="-6"/>
          <w:sz w:val="20"/>
        </w:rPr>
        <w:t xml:space="preserve"> </w:t>
      </w:r>
      <w:r>
        <w:rPr>
          <w:sz w:val="20"/>
        </w:rPr>
        <w:t>shall</w:t>
      </w:r>
      <w:r>
        <w:rPr>
          <w:spacing w:val="-7"/>
          <w:sz w:val="20"/>
        </w:rPr>
        <w:t xml:space="preserve"> </w:t>
      </w:r>
      <w:r>
        <w:rPr>
          <w:sz w:val="20"/>
        </w:rPr>
        <w:t>retain</w:t>
      </w:r>
      <w:r>
        <w:rPr>
          <w:spacing w:val="-7"/>
          <w:sz w:val="20"/>
        </w:rPr>
        <w:t xml:space="preserve"> </w:t>
      </w:r>
      <w:r>
        <w:rPr>
          <w:sz w:val="20"/>
        </w:rPr>
        <w:t>a</w:t>
      </w:r>
      <w:r>
        <w:rPr>
          <w:spacing w:val="-7"/>
          <w:sz w:val="20"/>
        </w:rPr>
        <w:t xml:space="preserve"> </w:t>
      </w:r>
      <w:r>
        <w:rPr>
          <w:sz w:val="20"/>
        </w:rPr>
        <w:t>nonexclusive,</w:t>
      </w:r>
      <w:r>
        <w:rPr>
          <w:spacing w:val="-6"/>
          <w:sz w:val="20"/>
        </w:rPr>
        <w:t xml:space="preserve"> </w:t>
      </w:r>
      <w:r>
        <w:rPr>
          <w:sz w:val="20"/>
        </w:rPr>
        <w:t>royalty-free</w:t>
      </w:r>
      <w:r>
        <w:rPr>
          <w:spacing w:val="-8"/>
          <w:sz w:val="20"/>
        </w:rPr>
        <w:t xml:space="preserve"> </w:t>
      </w:r>
      <w:r>
        <w:rPr>
          <w:sz w:val="20"/>
        </w:rPr>
        <w:t>license</w:t>
      </w:r>
      <w:r>
        <w:rPr>
          <w:spacing w:val="-8"/>
          <w:sz w:val="20"/>
        </w:rPr>
        <w:t xml:space="preserve"> </w:t>
      </w:r>
      <w:r>
        <w:rPr>
          <w:sz w:val="20"/>
        </w:rPr>
        <w:t>throughout</w:t>
      </w:r>
      <w:r>
        <w:rPr>
          <w:spacing w:val="-7"/>
          <w:sz w:val="20"/>
        </w:rPr>
        <w:t xml:space="preserve"> </w:t>
      </w:r>
      <w:r>
        <w:rPr>
          <w:sz w:val="20"/>
        </w:rPr>
        <w:t>the</w:t>
      </w:r>
      <w:r>
        <w:rPr>
          <w:spacing w:val="-9"/>
          <w:sz w:val="20"/>
        </w:rPr>
        <w:t xml:space="preserve"> </w:t>
      </w:r>
      <w:r>
        <w:rPr>
          <w:sz w:val="20"/>
        </w:rPr>
        <w:t>world</w:t>
      </w:r>
      <w:r>
        <w:rPr>
          <w:spacing w:val="-6"/>
          <w:sz w:val="20"/>
        </w:rPr>
        <w:t xml:space="preserve"> </w:t>
      </w:r>
      <w:r>
        <w:rPr>
          <w:sz w:val="20"/>
        </w:rPr>
        <w:t>in</w:t>
      </w:r>
      <w:r>
        <w:rPr>
          <w:spacing w:val="-6"/>
          <w:sz w:val="20"/>
        </w:rPr>
        <w:t xml:space="preserve"> </w:t>
      </w:r>
      <w:r>
        <w:rPr>
          <w:sz w:val="20"/>
        </w:rPr>
        <w:t>each</w:t>
      </w:r>
      <w:r>
        <w:rPr>
          <w:spacing w:val="-8"/>
          <w:sz w:val="20"/>
        </w:rPr>
        <w:t xml:space="preserve"> </w:t>
      </w:r>
      <w:r>
        <w:rPr>
          <w:sz w:val="20"/>
        </w:rPr>
        <w:t>Subject Invention</w:t>
      </w:r>
      <w:r>
        <w:rPr>
          <w:spacing w:val="-9"/>
          <w:sz w:val="20"/>
        </w:rPr>
        <w:t xml:space="preserve"> </w:t>
      </w:r>
      <w:r>
        <w:rPr>
          <w:sz w:val="20"/>
        </w:rPr>
        <w:t>to</w:t>
      </w:r>
      <w:r>
        <w:rPr>
          <w:spacing w:val="-9"/>
          <w:sz w:val="20"/>
        </w:rPr>
        <w:t xml:space="preserve"> </w:t>
      </w:r>
      <w:r>
        <w:rPr>
          <w:sz w:val="20"/>
        </w:rPr>
        <w:t>which</w:t>
      </w:r>
      <w:r>
        <w:rPr>
          <w:spacing w:val="-7"/>
          <w:sz w:val="20"/>
        </w:rPr>
        <w:t xml:space="preserve"> </w:t>
      </w:r>
      <w:r>
        <w:rPr>
          <w:sz w:val="20"/>
        </w:rPr>
        <w:t>the</w:t>
      </w:r>
      <w:r>
        <w:rPr>
          <w:spacing w:val="-9"/>
          <w:sz w:val="20"/>
        </w:rPr>
        <w:t xml:space="preserve"> </w:t>
      </w:r>
      <w:r>
        <w:rPr>
          <w:sz w:val="20"/>
        </w:rPr>
        <w:t>Government</w:t>
      </w:r>
      <w:r>
        <w:rPr>
          <w:spacing w:val="-7"/>
          <w:sz w:val="20"/>
        </w:rPr>
        <w:t xml:space="preserve"> </w:t>
      </w:r>
      <w:r>
        <w:rPr>
          <w:sz w:val="20"/>
        </w:rPr>
        <w:t>obtains</w:t>
      </w:r>
      <w:r>
        <w:rPr>
          <w:spacing w:val="-8"/>
          <w:sz w:val="20"/>
        </w:rPr>
        <w:t xml:space="preserve"> </w:t>
      </w:r>
      <w:r>
        <w:rPr>
          <w:sz w:val="20"/>
        </w:rPr>
        <w:t>title,</w:t>
      </w:r>
      <w:r>
        <w:rPr>
          <w:spacing w:val="-6"/>
          <w:sz w:val="20"/>
        </w:rPr>
        <w:t xml:space="preserve"> </w:t>
      </w:r>
      <w:r>
        <w:rPr>
          <w:sz w:val="20"/>
        </w:rPr>
        <w:t>except</w:t>
      </w:r>
      <w:r>
        <w:rPr>
          <w:spacing w:val="-7"/>
          <w:sz w:val="20"/>
        </w:rPr>
        <w:t xml:space="preserve"> </w:t>
      </w:r>
      <w:r>
        <w:rPr>
          <w:sz w:val="20"/>
        </w:rPr>
        <w:t>if</w:t>
      </w:r>
      <w:r>
        <w:rPr>
          <w:spacing w:val="-9"/>
          <w:sz w:val="20"/>
        </w:rPr>
        <w:t xml:space="preserve"> </w:t>
      </w:r>
      <w:r>
        <w:rPr>
          <w:sz w:val="20"/>
        </w:rPr>
        <w:t>the</w:t>
      </w:r>
      <w:r>
        <w:rPr>
          <w:spacing w:val="-7"/>
          <w:sz w:val="20"/>
        </w:rPr>
        <w:t xml:space="preserve"> </w:t>
      </w:r>
      <w:r>
        <w:rPr>
          <w:sz w:val="20"/>
        </w:rPr>
        <w:t>PSAH</w:t>
      </w:r>
      <w:r>
        <w:rPr>
          <w:spacing w:val="-8"/>
          <w:sz w:val="20"/>
        </w:rPr>
        <w:t xml:space="preserve"> </w:t>
      </w:r>
      <w:r>
        <w:rPr>
          <w:sz w:val="20"/>
        </w:rPr>
        <w:t>fails</w:t>
      </w:r>
      <w:r>
        <w:rPr>
          <w:spacing w:val="-7"/>
          <w:sz w:val="20"/>
        </w:rPr>
        <w:t xml:space="preserve"> </w:t>
      </w:r>
      <w:r>
        <w:rPr>
          <w:sz w:val="20"/>
        </w:rPr>
        <w:t>to</w:t>
      </w:r>
      <w:r>
        <w:rPr>
          <w:spacing w:val="-10"/>
          <w:sz w:val="20"/>
        </w:rPr>
        <w:t xml:space="preserve"> </w:t>
      </w:r>
      <w:r>
        <w:rPr>
          <w:sz w:val="20"/>
        </w:rPr>
        <w:t>disclose</w:t>
      </w:r>
      <w:r>
        <w:rPr>
          <w:spacing w:val="-8"/>
          <w:sz w:val="20"/>
        </w:rPr>
        <w:t xml:space="preserve"> </w:t>
      </w:r>
      <w:r>
        <w:rPr>
          <w:sz w:val="20"/>
        </w:rPr>
        <w:t>the</w:t>
      </w:r>
      <w:r>
        <w:rPr>
          <w:spacing w:val="-7"/>
          <w:sz w:val="20"/>
        </w:rPr>
        <w:t xml:space="preserve"> </w:t>
      </w:r>
      <w:r>
        <w:rPr>
          <w:sz w:val="20"/>
        </w:rPr>
        <w:t>Subject Invention within the times specified in section B of this Article. The PSAH license extends to its domestic subsidiaries and affiliates, if any, and includes the right to grant licenses of the same scope to the extent</w:t>
      </w:r>
      <w:r>
        <w:rPr>
          <w:spacing w:val="-9"/>
          <w:sz w:val="20"/>
        </w:rPr>
        <w:t xml:space="preserve"> </w:t>
      </w:r>
      <w:r>
        <w:rPr>
          <w:sz w:val="20"/>
        </w:rPr>
        <w:t>that</w:t>
      </w:r>
      <w:r>
        <w:rPr>
          <w:spacing w:val="-8"/>
          <w:sz w:val="20"/>
        </w:rPr>
        <w:t xml:space="preserve"> </w:t>
      </w:r>
      <w:r>
        <w:rPr>
          <w:sz w:val="20"/>
        </w:rPr>
        <w:t>the</w:t>
      </w:r>
      <w:r>
        <w:rPr>
          <w:spacing w:val="-9"/>
          <w:sz w:val="20"/>
        </w:rPr>
        <w:t xml:space="preserve"> </w:t>
      </w:r>
      <w:r>
        <w:rPr>
          <w:sz w:val="20"/>
        </w:rPr>
        <w:t>PSAH</w:t>
      </w:r>
      <w:r>
        <w:rPr>
          <w:spacing w:val="-9"/>
          <w:sz w:val="20"/>
        </w:rPr>
        <w:t xml:space="preserve"> </w:t>
      </w:r>
      <w:r>
        <w:rPr>
          <w:sz w:val="20"/>
        </w:rPr>
        <w:t>was</w:t>
      </w:r>
      <w:r>
        <w:rPr>
          <w:spacing w:val="-8"/>
          <w:sz w:val="20"/>
        </w:rPr>
        <w:t xml:space="preserve"> </w:t>
      </w:r>
      <w:r>
        <w:rPr>
          <w:sz w:val="20"/>
        </w:rPr>
        <w:t>legally</w:t>
      </w:r>
      <w:r>
        <w:rPr>
          <w:spacing w:val="-9"/>
          <w:sz w:val="20"/>
        </w:rPr>
        <w:t xml:space="preserve"> </w:t>
      </w:r>
      <w:r>
        <w:rPr>
          <w:sz w:val="20"/>
        </w:rPr>
        <w:t>obligated</w:t>
      </w:r>
      <w:r>
        <w:rPr>
          <w:spacing w:val="-7"/>
          <w:sz w:val="20"/>
        </w:rPr>
        <w:t xml:space="preserve"> </w:t>
      </w:r>
      <w:r>
        <w:rPr>
          <w:sz w:val="20"/>
        </w:rPr>
        <w:t>to</w:t>
      </w:r>
      <w:r>
        <w:rPr>
          <w:spacing w:val="-9"/>
          <w:sz w:val="20"/>
        </w:rPr>
        <w:t xml:space="preserve"> </w:t>
      </w:r>
      <w:r>
        <w:rPr>
          <w:sz w:val="20"/>
        </w:rPr>
        <w:t>do</w:t>
      </w:r>
      <w:r>
        <w:rPr>
          <w:spacing w:val="-7"/>
          <w:sz w:val="20"/>
        </w:rPr>
        <w:t xml:space="preserve"> </w:t>
      </w:r>
      <w:r>
        <w:rPr>
          <w:sz w:val="20"/>
        </w:rPr>
        <w:t>so</w:t>
      </w:r>
      <w:r>
        <w:rPr>
          <w:spacing w:val="-8"/>
          <w:sz w:val="20"/>
        </w:rPr>
        <w:t xml:space="preserve"> </w:t>
      </w:r>
      <w:r>
        <w:rPr>
          <w:sz w:val="20"/>
        </w:rPr>
        <w:t>at</w:t>
      </w:r>
      <w:r>
        <w:rPr>
          <w:spacing w:val="-8"/>
          <w:sz w:val="20"/>
        </w:rPr>
        <w:t xml:space="preserve"> </w:t>
      </w:r>
      <w:r>
        <w:rPr>
          <w:sz w:val="20"/>
        </w:rPr>
        <w:t>the</w:t>
      </w:r>
      <w:r>
        <w:rPr>
          <w:spacing w:val="-7"/>
          <w:sz w:val="20"/>
        </w:rPr>
        <w:t xml:space="preserve"> </w:t>
      </w:r>
      <w:r>
        <w:rPr>
          <w:sz w:val="20"/>
        </w:rPr>
        <w:t>time</w:t>
      </w:r>
      <w:r>
        <w:rPr>
          <w:spacing w:val="-8"/>
          <w:sz w:val="20"/>
        </w:rPr>
        <w:t xml:space="preserve"> </w:t>
      </w:r>
      <w:r>
        <w:rPr>
          <w:sz w:val="20"/>
        </w:rPr>
        <w:t>the</w:t>
      </w:r>
      <w:r>
        <w:rPr>
          <w:spacing w:val="-8"/>
          <w:sz w:val="20"/>
        </w:rPr>
        <w:t xml:space="preserve"> </w:t>
      </w:r>
      <w:r>
        <w:rPr>
          <w:sz w:val="20"/>
        </w:rPr>
        <w:t>Agreement</w:t>
      </w:r>
      <w:r>
        <w:rPr>
          <w:spacing w:val="-9"/>
          <w:sz w:val="20"/>
        </w:rPr>
        <w:t xml:space="preserve"> </w:t>
      </w:r>
      <w:r>
        <w:rPr>
          <w:sz w:val="20"/>
        </w:rPr>
        <w:t>was</w:t>
      </w:r>
      <w:r>
        <w:rPr>
          <w:spacing w:val="-8"/>
          <w:sz w:val="20"/>
        </w:rPr>
        <w:t xml:space="preserve"> </w:t>
      </w:r>
      <w:r>
        <w:rPr>
          <w:sz w:val="20"/>
        </w:rPr>
        <w:t>awarded.</w:t>
      </w:r>
      <w:r>
        <w:rPr>
          <w:spacing w:val="-8"/>
          <w:sz w:val="20"/>
        </w:rPr>
        <w:t xml:space="preserve"> </w:t>
      </w:r>
      <w:r>
        <w:rPr>
          <w:sz w:val="20"/>
        </w:rPr>
        <w:t>The license is transferable only with the approval of the Government, except when transferred to the successor of that</w:t>
      </w:r>
      <w:r>
        <w:rPr>
          <w:spacing w:val="-8"/>
          <w:sz w:val="20"/>
        </w:rPr>
        <w:t xml:space="preserve"> </w:t>
      </w:r>
      <w:r>
        <w:rPr>
          <w:sz w:val="20"/>
        </w:rPr>
        <w:t>part</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business</w:t>
      </w:r>
      <w:r>
        <w:rPr>
          <w:spacing w:val="-9"/>
          <w:sz w:val="20"/>
        </w:rPr>
        <w:t xml:space="preserve"> </w:t>
      </w:r>
      <w:r>
        <w:rPr>
          <w:sz w:val="20"/>
        </w:rPr>
        <w:t>to</w:t>
      </w:r>
      <w:r>
        <w:rPr>
          <w:spacing w:val="-7"/>
          <w:sz w:val="20"/>
        </w:rPr>
        <w:t xml:space="preserve"> </w:t>
      </w:r>
      <w:r>
        <w:rPr>
          <w:sz w:val="20"/>
        </w:rPr>
        <w:t>which</w:t>
      </w:r>
      <w:r>
        <w:rPr>
          <w:spacing w:val="-6"/>
          <w:sz w:val="20"/>
        </w:rPr>
        <w:t xml:space="preserve"> </w:t>
      </w:r>
      <w:r>
        <w:rPr>
          <w:sz w:val="20"/>
        </w:rPr>
        <w:t>the</w:t>
      </w:r>
      <w:r>
        <w:rPr>
          <w:spacing w:val="-8"/>
          <w:sz w:val="20"/>
        </w:rPr>
        <w:t xml:space="preserve"> </w:t>
      </w:r>
      <w:r>
        <w:rPr>
          <w:sz w:val="20"/>
        </w:rPr>
        <w:t>Subject</w:t>
      </w:r>
      <w:r>
        <w:rPr>
          <w:spacing w:val="-10"/>
          <w:sz w:val="20"/>
        </w:rPr>
        <w:t xml:space="preserve"> </w:t>
      </w:r>
      <w:r>
        <w:rPr>
          <w:sz w:val="20"/>
        </w:rPr>
        <w:t>Invention</w:t>
      </w:r>
      <w:r>
        <w:rPr>
          <w:spacing w:val="-9"/>
          <w:sz w:val="20"/>
        </w:rPr>
        <w:t xml:space="preserve"> </w:t>
      </w:r>
      <w:r>
        <w:rPr>
          <w:sz w:val="20"/>
        </w:rPr>
        <w:t>pertains.</w:t>
      </w:r>
      <w:r>
        <w:rPr>
          <w:spacing w:val="-8"/>
          <w:sz w:val="20"/>
        </w:rPr>
        <w:t xml:space="preserve"> </w:t>
      </w:r>
      <w:r>
        <w:rPr>
          <w:sz w:val="20"/>
        </w:rPr>
        <w:t>The</w:t>
      </w:r>
      <w:r>
        <w:rPr>
          <w:spacing w:val="-9"/>
          <w:sz w:val="20"/>
        </w:rPr>
        <w:t xml:space="preserve"> </w:t>
      </w:r>
      <w:r>
        <w:rPr>
          <w:sz w:val="20"/>
        </w:rPr>
        <w:t>Government’s</w:t>
      </w:r>
      <w:r>
        <w:rPr>
          <w:spacing w:val="-7"/>
          <w:sz w:val="20"/>
        </w:rPr>
        <w:t xml:space="preserve"> </w:t>
      </w:r>
      <w:r>
        <w:rPr>
          <w:sz w:val="20"/>
        </w:rPr>
        <w:t>approval</w:t>
      </w:r>
      <w:r>
        <w:rPr>
          <w:spacing w:val="-8"/>
          <w:sz w:val="20"/>
        </w:rPr>
        <w:t xml:space="preserve"> </w:t>
      </w:r>
      <w:r>
        <w:rPr>
          <w:sz w:val="20"/>
        </w:rPr>
        <w:t>for</w:t>
      </w:r>
      <w:r>
        <w:rPr>
          <w:spacing w:val="-6"/>
          <w:sz w:val="20"/>
        </w:rPr>
        <w:t xml:space="preserve"> </w:t>
      </w:r>
      <w:r>
        <w:rPr>
          <w:sz w:val="20"/>
        </w:rPr>
        <w:t>license</w:t>
      </w:r>
      <w:r>
        <w:rPr>
          <w:spacing w:val="-7"/>
          <w:sz w:val="20"/>
        </w:rPr>
        <w:t xml:space="preserve"> </w:t>
      </w:r>
      <w:r>
        <w:rPr>
          <w:sz w:val="20"/>
        </w:rPr>
        <w:t>transfer shall not be unreasonably</w:t>
      </w:r>
      <w:r>
        <w:rPr>
          <w:spacing w:val="-6"/>
          <w:sz w:val="20"/>
        </w:rPr>
        <w:t xml:space="preserve"> </w:t>
      </w:r>
      <w:r>
        <w:rPr>
          <w:sz w:val="20"/>
        </w:rPr>
        <w:t>withheld.</w:t>
      </w:r>
    </w:p>
    <w:p w14:paraId="2951E107" w14:textId="77777777" w:rsidR="00945E26" w:rsidRDefault="00945E26">
      <w:pPr>
        <w:pStyle w:val="BodyText"/>
        <w:spacing w:before="1"/>
      </w:pPr>
    </w:p>
    <w:p w14:paraId="453290E0" w14:textId="38127A66" w:rsidR="00945E26" w:rsidRDefault="000842C8">
      <w:pPr>
        <w:pStyle w:val="ListParagraph"/>
        <w:numPr>
          <w:ilvl w:val="0"/>
          <w:numId w:val="26"/>
        </w:numPr>
        <w:tabs>
          <w:tab w:val="left" w:pos="1801"/>
        </w:tabs>
        <w:ind w:right="265"/>
        <w:rPr>
          <w:sz w:val="20"/>
        </w:rPr>
      </w:pPr>
      <w:r>
        <w:rPr>
          <w:sz w:val="20"/>
        </w:rPr>
        <w:t>The PSAH’s domestic license may be revoked or modified by the Government to the extent necessary</w:t>
      </w:r>
      <w:r>
        <w:rPr>
          <w:spacing w:val="-4"/>
          <w:sz w:val="20"/>
        </w:rPr>
        <w:t xml:space="preserve"> </w:t>
      </w:r>
      <w:r>
        <w:rPr>
          <w:sz w:val="20"/>
        </w:rPr>
        <w:t>to</w:t>
      </w:r>
      <w:r>
        <w:rPr>
          <w:spacing w:val="-4"/>
          <w:sz w:val="20"/>
        </w:rPr>
        <w:t xml:space="preserve"> </w:t>
      </w:r>
      <w:r>
        <w:rPr>
          <w:sz w:val="20"/>
        </w:rPr>
        <w:t>achieve</w:t>
      </w:r>
      <w:r>
        <w:rPr>
          <w:spacing w:val="-4"/>
          <w:sz w:val="20"/>
        </w:rPr>
        <w:t xml:space="preserve"> </w:t>
      </w:r>
      <w:r>
        <w:rPr>
          <w:sz w:val="20"/>
        </w:rPr>
        <w:t>expeditious</w:t>
      </w:r>
      <w:r>
        <w:rPr>
          <w:spacing w:val="-4"/>
          <w:sz w:val="20"/>
        </w:rPr>
        <w:t xml:space="preserve"> </w:t>
      </w:r>
      <w:r>
        <w:rPr>
          <w:sz w:val="20"/>
        </w:rPr>
        <w:t>practical</w:t>
      </w:r>
      <w:r>
        <w:rPr>
          <w:spacing w:val="-4"/>
          <w:sz w:val="20"/>
        </w:rPr>
        <w:t xml:space="preserve"> </w:t>
      </w:r>
      <w:r>
        <w:rPr>
          <w:sz w:val="20"/>
        </w:rPr>
        <w:t>application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Subject</w:t>
      </w:r>
      <w:r>
        <w:rPr>
          <w:spacing w:val="-5"/>
          <w:sz w:val="20"/>
        </w:rPr>
        <w:t xml:space="preserve"> </w:t>
      </w:r>
      <w:r>
        <w:rPr>
          <w:sz w:val="20"/>
        </w:rPr>
        <w:t>Invention</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an</w:t>
      </w:r>
      <w:r>
        <w:rPr>
          <w:spacing w:val="-4"/>
          <w:sz w:val="20"/>
        </w:rPr>
        <w:t xml:space="preserve"> </w:t>
      </w:r>
      <w:r>
        <w:rPr>
          <w:sz w:val="20"/>
        </w:rPr>
        <w:t>application</w:t>
      </w:r>
      <w:r>
        <w:rPr>
          <w:spacing w:val="-5"/>
          <w:sz w:val="20"/>
        </w:rPr>
        <w:t xml:space="preserve"> </w:t>
      </w:r>
      <w:r>
        <w:rPr>
          <w:sz w:val="20"/>
        </w:rPr>
        <w:t>for</w:t>
      </w:r>
      <w:r>
        <w:rPr>
          <w:spacing w:val="-2"/>
          <w:sz w:val="20"/>
        </w:rPr>
        <w:t xml:space="preserve"> </w:t>
      </w:r>
      <w:r>
        <w:rPr>
          <w:sz w:val="20"/>
        </w:rPr>
        <w:t>an exclusive license submitted consistent with appropriate provisions at 37 C.F.R. 404. This license shall not be revoked in that field of use or the geographical areas in which th</w:t>
      </w:r>
      <w:r w:rsidR="00915E71">
        <w:rPr>
          <w:sz w:val="20"/>
        </w:rPr>
        <w:t>e</w:t>
      </w:r>
      <w:r>
        <w:rPr>
          <w:sz w:val="20"/>
        </w:rPr>
        <w:t xml:space="preserve"> PSAH has achieved practical application</w:t>
      </w:r>
      <w:r>
        <w:rPr>
          <w:spacing w:val="-4"/>
          <w:sz w:val="20"/>
        </w:rPr>
        <w:t xml:space="preserve"> </w:t>
      </w:r>
      <w:r>
        <w:rPr>
          <w:sz w:val="20"/>
        </w:rPr>
        <w:t>and</w:t>
      </w:r>
      <w:r>
        <w:rPr>
          <w:spacing w:val="-4"/>
          <w:sz w:val="20"/>
        </w:rPr>
        <w:t xml:space="preserve"> </w:t>
      </w:r>
      <w:r>
        <w:rPr>
          <w:sz w:val="20"/>
        </w:rPr>
        <w:t>continues</w:t>
      </w:r>
      <w:r>
        <w:rPr>
          <w:spacing w:val="-5"/>
          <w:sz w:val="20"/>
        </w:rPr>
        <w:t xml:space="preserve"> </w:t>
      </w:r>
      <w:r>
        <w:rPr>
          <w:sz w:val="20"/>
        </w:rPr>
        <w:t>to</w:t>
      </w:r>
      <w:r>
        <w:rPr>
          <w:spacing w:val="-3"/>
          <w:sz w:val="20"/>
        </w:rPr>
        <w:t xml:space="preserve"> </w:t>
      </w:r>
      <w:r>
        <w:rPr>
          <w:sz w:val="20"/>
        </w:rPr>
        <w:t>make</w:t>
      </w:r>
      <w:r>
        <w:rPr>
          <w:spacing w:val="-4"/>
          <w:sz w:val="20"/>
        </w:rPr>
        <w:t xml:space="preserve"> </w:t>
      </w:r>
      <w:r>
        <w:rPr>
          <w:sz w:val="20"/>
        </w:rPr>
        <w:t>the</w:t>
      </w:r>
      <w:r>
        <w:rPr>
          <w:spacing w:val="-5"/>
          <w:sz w:val="20"/>
        </w:rPr>
        <w:t xml:space="preserve"> </w:t>
      </w:r>
      <w:r>
        <w:rPr>
          <w:sz w:val="20"/>
        </w:rPr>
        <w:t>benefits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Subject</w:t>
      </w:r>
      <w:r>
        <w:rPr>
          <w:spacing w:val="-4"/>
          <w:sz w:val="20"/>
        </w:rPr>
        <w:t xml:space="preserve"> </w:t>
      </w:r>
      <w:r>
        <w:rPr>
          <w:sz w:val="20"/>
        </w:rPr>
        <w:t>Invention</w:t>
      </w:r>
      <w:r>
        <w:rPr>
          <w:spacing w:val="-5"/>
          <w:sz w:val="20"/>
        </w:rPr>
        <w:t xml:space="preserve"> </w:t>
      </w:r>
      <w:r>
        <w:rPr>
          <w:sz w:val="20"/>
        </w:rPr>
        <w:t>reasonably</w:t>
      </w:r>
      <w:r>
        <w:rPr>
          <w:spacing w:val="-4"/>
          <w:sz w:val="20"/>
        </w:rPr>
        <w:t xml:space="preserve"> </w:t>
      </w:r>
      <w:r>
        <w:rPr>
          <w:sz w:val="20"/>
        </w:rPr>
        <w:t>accessible</w:t>
      </w:r>
      <w:r>
        <w:rPr>
          <w:spacing w:val="-4"/>
          <w:sz w:val="20"/>
        </w:rPr>
        <w:t xml:space="preserve"> </w:t>
      </w:r>
      <w:r>
        <w:rPr>
          <w:sz w:val="20"/>
        </w:rPr>
        <w:t>to</w:t>
      </w:r>
      <w:r>
        <w:rPr>
          <w:spacing w:val="-3"/>
          <w:sz w:val="20"/>
        </w:rPr>
        <w:t xml:space="preserve"> </w:t>
      </w:r>
      <w:r>
        <w:rPr>
          <w:sz w:val="20"/>
        </w:rPr>
        <w:t>the</w:t>
      </w:r>
      <w:r>
        <w:rPr>
          <w:spacing w:val="-6"/>
          <w:sz w:val="20"/>
        </w:rPr>
        <w:t xml:space="preserve"> </w:t>
      </w:r>
      <w:r>
        <w:rPr>
          <w:sz w:val="20"/>
        </w:rPr>
        <w:t>public.</w:t>
      </w:r>
      <w:r>
        <w:rPr>
          <w:spacing w:val="-3"/>
          <w:sz w:val="20"/>
        </w:rPr>
        <w:t xml:space="preserve"> </w:t>
      </w:r>
      <w:r>
        <w:rPr>
          <w:sz w:val="20"/>
        </w:rPr>
        <w:t>The license</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foreign</w:t>
      </w:r>
      <w:r>
        <w:rPr>
          <w:spacing w:val="-3"/>
          <w:sz w:val="20"/>
        </w:rPr>
        <w:t xml:space="preserve"> </w:t>
      </w:r>
      <w:r>
        <w:rPr>
          <w:sz w:val="20"/>
        </w:rPr>
        <w:t>country</w:t>
      </w:r>
      <w:r>
        <w:rPr>
          <w:spacing w:val="-5"/>
          <w:sz w:val="20"/>
        </w:rPr>
        <w:t xml:space="preserve"> </w:t>
      </w:r>
      <w:r>
        <w:rPr>
          <w:sz w:val="20"/>
        </w:rPr>
        <w:t>may</w:t>
      </w:r>
      <w:r>
        <w:rPr>
          <w:spacing w:val="-4"/>
          <w:sz w:val="20"/>
        </w:rPr>
        <w:t xml:space="preserve"> </w:t>
      </w:r>
      <w:r>
        <w:rPr>
          <w:sz w:val="20"/>
        </w:rPr>
        <w:t>be</w:t>
      </w:r>
      <w:r>
        <w:rPr>
          <w:spacing w:val="-3"/>
          <w:sz w:val="20"/>
        </w:rPr>
        <w:t xml:space="preserve"> </w:t>
      </w:r>
      <w:r>
        <w:rPr>
          <w:sz w:val="20"/>
        </w:rPr>
        <w:t>revoked</w:t>
      </w:r>
      <w:r>
        <w:rPr>
          <w:spacing w:val="-3"/>
          <w:sz w:val="20"/>
        </w:rPr>
        <w:t xml:space="preserve"> </w:t>
      </w:r>
      <w:r>
        <w:rPr>
          <w:sz w:val="20"/>
        </w:rPr>
        <w:t>or</w:t>
      </w:r>
      <w:r>
        <w:rPr>
          <w:spacing w:val="-2"/>
          <w:sz w:val="20"/>
        </w:rPr>
        <w:t xml:space="preserve"> </w:t>
      </w:r>
      <w:r>
        <w:rPr>
          <w:sz w:val="20"/>
        </w:rPr>
        <w:lastRenderedPageBreak/>
        <w:t>modified</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discretion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Government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the PSAH, its licensees, or the subsidiaries or affiliates have failed to achieve practical application in that foreign</w:t>
      </w:r>
      <w:r>
        <w:rPr>
          <w:spacing w:val="-3"/>
          <w:sz w:val="20"/>
        </w:rPr>
        <w:t xml:space="preserve"> </w:t>
      </w:r>
      <w:r>
        <w:rPr>
          <w:sz w:val="20"/>
        </w:rPr>
        <w:t>country.</w:t>
      </w:r>
    </w:p>
    <w:p w14:paraId="3FECB838" w14:textId="77777777" w:rsidR="00945E26" w:rsidRDefault="00945E26">
      <w:pPr>
        <w:pStyle w:val="BodyText"/>
        <w:spacing w:before="11"/>
        <w:rPr>
          <w:sz w:val="19"/>
        </w:rPr>
      </w:pPr>
    </w:p>
    <w:p w14:paraId="776403D3" w14:textId="473FCAA7" w:rsidR="00945E26" w:rsidRDefault="000842C8">
      <w:pPr>
        <w:pStyle w:val="ListParagraph"/>
        <w:numPr>
          <w:ilvl w:val="0"/>
          <w:numId w:val="26"/>
        </w:numPr>
        <w:tabs>
          <w:tab w:val="left" w:pos="1802"/>
        </w:tabs>
        <w:ind w:left="1801" w:right="267"/>
        <w:rPr>
          <w:sz w:val="20"/>
        </w:rPr>
      </w:pPr>
      <w:r>
        <w:rPr>
          <w:sz w:val="20"/>
        </w:rPr>
        <w:t>Before revocation or modification of the license, the Government shall furnish the</w:t>
      </w:r>
      <w:r w:rsidR="00915E71">
        <w:rPr>
          <w:sz w:val="20"/>
        </w:rPr>
        <w:t xml:space="preserve"> PSAH, through the</w:t>
      </w:r>
      <w:r>
        <w:rPr>
          <w:sz w:val="20"/>
        </w:rPr>
        <w:t xml:space="preserve"> </w:t>
      </w:r>
      <w:r w:rsidR="00915E71">
        <w:rPr>
          <w:sz w:val="20"/>
        </w:rPr>
        <w:t xml:space="preserve">CMO, </w:t>
      </w:r>
      <w:r>
        <w:rPr>
          <w:sz w:val="20"/>
        </w:rPr>
        <w:t>with a written notice</w:t>
      </w:r>
      <w:r>
        <w:rPr>
          <w:spacing w:val="-13"/>
          <w:sz w:val="20"/>
        </w:rPr>
        <w:t xml:space="preserve"> </w:t>
      </w:r>
      <w:r>
        <w:rPr>
          <w:sz w:val="20"/>
        </w:rPr>
        <w:t>of</w:t>
      </w:r>
      <w:r>
        <w:rPr>
          <w:spacing w:val="-11"/>
          <w:sz w:val="20"/>
        </w:rPr>
        <w:t xml:space="preserve"> </w:t>
      </w:r>
      <w:r>
        <w:rPr>
          <w:sz w:val="20"/>
        </w:rPr>
        <w:t>its</w:t>
      </w:r>
      <w:r>
        <w:rPr>
          <w:spacing w:val="-12"/>
          <w:sz w:val="20"/>
        </w:rPr>
        <w:t xml:space="preserve"> </w:t>
      </w:r>
      <w:r>
        <w:rPr>
          <w:sz w:val="20"/>
        </w:rPr>
        <w:t>intention</w:t>
      </w:r>
      <w:r>
        <w:rPr>
          <w:spacing w:val="-12"/>
          <w:sz w:val="20"/>
        </w:rPr>
        <w:t xml:space="preserve"> </w:t>
      </w:r>
      <w:r>
        <w:rPr>
          <w:sz w:val="20"/>
        </w:rPr>
        <w:t>to</w:t>
      </w:r>
      <w:r>
        <w:rPr>
          <w:spacing w:val="-11"/>
          <w:sz w:val="20"/>
        </w:rPr>
        <w:t xml:space="preserve"> </w:t>
      </w:r>
      <w:r>
        <w:rPr>
          <w:sz w:val="20"/>
        </w:rPr>
        <w:t>revoke</w:t>
      </w:r>
      <w:r>
        <w:rPr>
          <w:spacing w:val="-12"/>
          <w:sz w:val="20"/>
        </w:rPr>
        <w:t xml:space="preserve"> </w:t>
      </w:r>
      <w:r>
        <w:rPr>
          <w:sz w:val="20"/>
        </w:rPr>
        <w:t>or</w:t>
      </w:r>
      <w:r>
        <w:rPr>
          <w:spacing w:val="-11"/>
          <w:sz w:val="20"/>
        </w:rPr>
        <w:t xml:space="preserve"> </w:t>
      </w:r>
      <w:r>
        <w:rPr>
          <w:sz w:val="20"/>
        </w:rPr>
        <w:t>modify</w:t>
      </w:r>
      <w:r>
        <w:rPr>
          <w:spacing w:val="-11"/>
          <w:sz w:val="20"/>
        </w:rPr>
        <w:t xml:space="preserve"> </w:t>
      </w:r>
      <w:r>
        <w:rPr>
          <w:sz w:val="20"/>
        </w:rPr>
        <w:t>the</w:t>
      </w:r>
      <w:r>
        <w:rPr>
          <w:spacing w:val="-13"/>
          <w:sz w:val="20"/>
        </w:rPr>
        <w:t xml:space="preserve"> </w:t>
      </w:r>
      <w:r>
        <w:rPr>
          <w:sz w:val="20"/>
        </w:rPr>
        <w:t>license,</w:t>
      </w:r>
      <w:r>
        <w:rPr>
          <w:spacing w:val="-11"/>
          <w:sz w:val="20"/>
        </w:rPr>
        <w:t xml:space="preserve"> </w:t>
      </w:r>
      <w:r>
        <w:rPr>
          <w:sz w:val="20"/>
        </w:rPr>
        <w:t>and</w:t>
      </w:r>
      <w:r>
        <w:rPr>
          <w:spacing w:val="-11"/>
          <w:sz w:val="20"/>
        </w:rPr>
        <w:t xml:space="preserve"> </w:t>
      </w:r>
      <w:r>
        <w:rPr>
          <w:sz w:val="20"/>
        </w:rPr>
        <w:t>t</w:t>
      </w:r>
      <w:r w:rsidR="00915E71">
        <w:rPr>
          <w:sz w:val="20"/>
        </w:rPr>
        <w:t>he</w:t>
      </w:r>
      <w:r>
        <w:rPr>
          <w:spacing w:val="-12"/>
          <w:sz w:val="20"/>
        </w:rPr>
        <w:t xml:space="preserve"> </w:t>
      </w:r>
      <w:r>
        <w:rPr>
          <w:sz w:val="20"/>
        </w:rPr>
        <w:t>PSAH</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allowed</w:t>
      </w:r>
      <w:r>
        <w:rPr>
          <w:spacing w:val="-12"/>
          <w:sz w:val="20"/>
        </w:rPr>
        <w:t xml:space="preserve"> </w:t>
      </w:r>
      <w:r>
        <w:rPr>
          <w:sz w:val="20"/>
        </w:rPr>
        <w:t>30</w:t>
      </w:r>
      <w:r>
        <w:rPr>
          <w:spacing w:val="-12"/>
          <w:sz w:val="20"/>
        </w:rPr>
        <w:t xml:space="preserve"> </w:t>
      </w:r>
      <w:r>
        <w:rPr>
          <w:sz w:val="20"/>
        </w:rPr>
        <w:t>calendar days (or such other time as may be authorized for good cause shown) after the notice to show cause why the license should not be revoked or</w:t>
      </w:r>
      <w:r>
        <w:rPr>
          <w:spacing w:val="-6"/>
          <w:sz w:val="20"/>
        </w:rPr>
        <w:t xml:space="preserve"> </w:t>
      </w:r>
      <w:r>
        <w:rPr>
          <w:sz w:val="20"/>
        </w:rPr>
        <w:t>modified.</w:t>
      </w:r>
    </w:p>
    <w:p w14:paraId="667853A3" w14:textId="77777777" w:rsidR="00945E26" w:rsidRDefault="000842C8">
      <w:pPr>
        <w:pStyle w:val="ListParagraph"/>
        <w:numPr>
          <w:ilvl w:val="0"/>
          <w:numId w:val="30"/>
        </w:numPr>
        <w:tabs>
          <w:tab w:val="left" w:pos="1674"/>
        </w:tabs>
        <w:spacing w:before="169"/>
        <w:ind w:left="1674" w:hanging="234"/>
        <w:rPr>
          <w:b/>
          <w:sz w:val="20"/>
        </w:rPr>
      </w:pPr>
      <w:r>
        <w:rPr>
          <w:b/>
          <w:sz w:val="20"/>
        </w:rPr>
        <w:t>Action to Protect the Government’s</w:t>
      </w:r>
      <w:r>
        <w:rPr>
          <w:b/>
          <w:spacing w:val="-4"/>
          <w:sz w:val="20"/>
        </w:rPr>
        <w:t xml:space="preserve"> </w:t>
      </w:r>
      <w:r>
        <w:rPr>
          <w:b/>
          <w:sz w:val="20"/>
        </w:rPr>
        <w:t>Interest</w:t>
      </w:r>
    </w:p>
    <w:p w14:paraId="312D80B6" w14:textId="77777777" w:rsidR="00945E26" w:rsidRDefault="00945E26">
      <w:pPr>
        <w:pStyle w:val="BodyText"/>
        <w:spacing w:before="10"/>
        <w:rPr>
          <w:b/>
          <w:sz w:val="19"/>
        </w:rPr>
      </w:pPr>
    </w:p>
    <w:p w14:paraId="39AFA08E" w14:textId="52E8BAAE" w:rsidR="00945E26" w:rsidRDefault="000842C8">
      <w:pPr>
        <w:pStyle w:val="ListParagraph"/>
        <w:numPr>
          <w:ilvl w:val="0"/>
          <w:numId w:val="25"/>
        </w:numPr>
        <w:tabs>
          <w:tab w:val="left" w:pos="1801"/>
        </w:tabs>
        <w:ind w:right="266"/>
        <w:rPr>
          <w:sz w:val="20"/>
        </w:rPr>
      </w:pPr>
      <w:r>
        <w:rPr>
          <w:sz w:val="20"/>
        </w:rPr>
        <w:t>The PSAH agrees to execute or to have executed and promptly deliver to the Government all instruments necessary to (i) establish or confirm the rights the Government has throughout the world in those Subject Inventions to which the PSAH elects to retain title, and (ii) convey title to the Government when requested under section C of this Article and to enable the Government to obtain patent protection throughout the world in that Subject</w:t>
      </w:r>
      <w:r>
        <w:rPr>
          <w:spacing w:val="-5"/>
          <w:sz w:val="20"/>
        </w:rPr>
        <w:t xml:space="preserve"> </w:t>
      </w:r>
      <w:r>
        <w:rPr>
          <w:sz w:val="20"/>
        </w:rPr>
        <w:t>Invention.</w:t>
      </w:r>
    </w:p>
    <w:p w14:paraId="21AF4AA5" w14:textId="77777777" w:rsidR="00945E26" w:rsidRDefault="00945E26">
      <w:pPr>
        <w:pStyle w:val="BodyText"/>
        <w:spacing w:before="1"/>
      </w:pPr>
    </w:p>
    <w:p w14:paraId="5CCF545C" w14:textId="4CD38899" w:rsidR="00945E26" w:rsidRDefault="000842C8">
      <w:pPr>
        <w:pStyle w:val="ListParagraph"/>
        <w:numPr>
          <w:ilvl w:val="0"/>
          <w:numId w:val="25"/>
        </w:numPr>
        <w:tabs>
          <w:tab w:val="left" w:pos="1801"/>
        </w:tabs>
        <w:ind w:right="267"/>
        <w:rPr>
          <w:sz w:val="20"/>
        </w:rPr>
      </w:pPr>
      <w:r>
        <w:rPr>
          <w:sz w:val="20"/>
        </w:rPr>
        <w:t>The PSAH agrees to require by written agreement with its employees, other than clerical and non-technical employees, to disclose promptly in writing to personnel identified as responsible for the administration of patent matters and in a format suggested by the PSAH each Subject Invention made</w:t>
      </w:r>
      <w:r>
        <w:rPr>
          <w:spacing w:val="-7"/>
          <w:sz w:val="20"/>
        </w:rPr>
        <w:t xml:space="preserve"> </w:t>
      </w:r>
      <w:r>
        <w:rPr>
          <w:sz w:val="20"/>
        </w:rPr>
        <w:t>under</w:t>
      </w:r>
      <w:r>
        <w:rPr>
          <w:spacing w:val="-6"/>
          <w:sz w:val="20"/>
        </w:rPr>
        <w:t xml:space="preserve"> </w:t>
      </w:r>
      <w:r>
        <w:rPr>
          <w:sz w:val="20"/>
        </w:rPr>
        <w:t>this</w:t>
      </w:r>
      <w:r>
        <w:rPr>
          <w:spacing w:val="-7"/>
          <w:sz w:val="20"/>
        </w:rPr>
        <w:t xml:space="preserve"> </w:t>
      </w:r>
      <w:r w:rsidR="00E915A7">
        <w:rPr>
          <w:sz w:val="20"/>
        </w:rPr>
        <w:t>Agreement or any resulting PSA</w:t>
      </w:r>
      <w:r w:rsidR="00E915A7">
        <w:rPr>
          <w:spacing w:val="-5"/>
          <w:sz w:val="20"/>
        </w:rPr>
        <w:t xml:space="preserve"> </w:t>
      </w:r>
      <w:r>
        <w:rPr>
          <w:sz w:val="20"/>
        </w:rPr>
        <w:t>in</w:t>
      </w:r>
      <w:r>
        <w:rPr>
          <w:spacing w:val="-7"/>
          <w:sz w:val="20"/>
        </w:rPr>
        <w:t xml:space="preserve"> </w:t>
      </w:r>
      <w:r>
        <w:rPr>
          <w:sz w:val="20"/>
        </w:rPr>
        <w:t>order</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PSAH</w:t>
      </w:r>
      <w:r>
        <w:rPr>
          <w:spacing w:val="-8"/>
          <w:sz w:val="20"/>
        </w:rPr>
        <w:t xml:space="preserve"> </w:t>
      </w:r>
      <w:r>
        <w:rPr>
          <w:sz w:val="20"/>
        </w:rPr>
        <w:t>can</w:t>
      </w:r>
      <w:r>
        <w:rPr>
          <w:spacing w:val="-5"/>
          <w:sz w:val="20"/>
        </w:rPr>
        <w:t xml:space="preserve"> </w:t>
      </w:r>
      <w:r>
        <w:rPr>
          <w:sz w:val="20"/>
        </w:rPr>
        <w:t>comply</w:t>
      </w:r>
      <w:r>
        <w:rPr>
          <w:spacing w:val="-8"/>
          <w:sz w:val="20"/>
        </w:rPr>
        <w:t xml:space="preserve"> </w:t>
      </w:r>
      <w:r>
        <w:rPr>
          <w:sz w:val="20"/>
        </w:rPr>
        <w:t>with</w:t>
      </w:r>
      <w:r>
        <w:rPr>
          <w:spacing w:val="-6"/>
          <w:sz w:val="20"/>
        </w:rPr>
        <w:t xml:space="preserve"> </w:t>
      </w:r>
      <w:r>
        <w:rPr>
          <w:sz w:val="20"/>
        </w:rPr>
        <w:t>the</w:t>
      </w:r>
      <w:r>
        <w:rPr>
          <w:spacing w:val="-6"/>
          <w:sz w:val="20"/>
        </w:rPr>
        <w:t xml:space="preserve"> </w:t>
      </w:r>
      <w:r>
        <w:rPr>
          <w:sz w:val="20"/>
        </w:rPr>
        <w:t>disclosure</w:t>
      </w:r>
      <w:r>
        <w:rPr>
          <w:spacing w:val="-7"/>
          <w:sz w:val="20"/>
        </w:rPr>
        <w:t xml:space="preserve"> </w:t>
      </w:r>
      <w:r>
        <w:rPr>
          <w:sz w:val="20"/>
        </w:rPr>
        <w:t>provisions</w:t>
      </w:r>
      <w:r>
        <w:rPr>
          <w:spacing w:val="-8"/>
          <w:sz w:val="20"/>
        </w:rPr>
        <w:t xml:space="preserve"> </w:t>
      </w:r>
      <w:r>
        <w:rPr>
          <w:sz w:val="20"/>
        </w:rPr>
        <w:t>of</w:t>
      </w:r>
      <w:r>
        <w:rPr>
          <w:spacing w:val="-8"/>
          <w:sz w:val="20"/>
        </w:rPr>
        <w:t xml:space="preserve"> </w:t>
      </w:r>
      <w:r>
        <w:rPr>
          <w:sz w:val="20"/>
        </w:rPr>
        <w:t>section B of this Article. The</w:t>
      </w:r>
      <w:r w:rsidR="00E915A7">
        <w:rPr>
          <w:sz w:val="20"/>
        </w:rPr>
        <w:t xml:space="preserve"> </w:t>
      </w:r>
      <w:r>
        <w:rPr>
          <w:sz w:val="20"/>
        </w:rPr>
        <w:t>PSAH shall instruct employees, through employee agreements or other suitable educational programs, on the importance of reporting inventions in sufficient time to permit the filing of patent applications prior to U.S. or foreign statutory</w:t>
      </w:r>
      <w:r>
        <w:rPr>
          <w:spacing w:val="-10"/>
          <w:sz w:val="20"/>
        </w:rPr>
        <w:t xml:space="preserve"> </w:t>
      </w:r>
      <w:r>
        <w:rPr>
          <w:sz w:val="20"/>
        </w:rPr>
        <w:t>bars.</w:t>
      </w:r>
    </w:p>
    <w:p w14:paraId="18E44503" w14:textId="77777777" w:rsidR="00945E26" w:rsidRDefault="00945E26">
      <w:pPr>
        <w:pStyle w:val="BodyText"/>
      </w:pPr>
    </w:p>
    <w:p w14:paraId="083833AC" w14:textId="6A2C394F" w:rsidR="00945E26" w:rsidRDefault="000842C8">
      <w:pPr>
        <w:pStyle w:val="ListParagraph"/>
        <w:numPr>
          <w:ilvl w:val="0"/>
          <w:numId w:val="25"/>
        </w:numPr>
        <w:tabs>
          <w:tab w:val="left" w:pos="1801"/>
        </w:tabs>
        <w:ind w:right="266"/>
        <w:rPr>
          <w:sz w:val="20"/>
        </w:rPr>
      </w:pPr>
      <w:r>
        <w:rPr>
          <w:sz w:val="20"/>
        </w:rPr>
        <w:t>The PSAH shall include, within the specification of any U.S. patent application and any patent issuing thereon covering a subject invention, the following</w:t>
      </w:r>
      <w:r>
        <w:rPr>
          <w:spacing w:val="-7"/>
          <w:sz w:val="20"/>
        </w:rPr>
        <w:t xml:space="preserve"> </w:t>
      </w:r>
      <w:r>
        <w:rPr>
          <w:sz w:val="20"/>
        </w:rPr>
        <w:t>statement:</w:t>
      </w:r>
    </w:p>
    <w:p w14:paraId="6F230E12" w14:textId="77777777" w:rsidR="00945E26" w:rsidRDefault="00945E26">
      <w:pPr>
        <w:pStyle w:val="BodyText"/>
        <w:spacing w:before="11"/>
        <w:rPr>
          <w:sz w:val="19"/>
        </w:rPr>
      </w:pPr>
    </w:p>
    <w:p w14:paraId="2EDFB869" w14:textId="29C4132D" w:rsidR="00945E26" w:rsidRDefault="000842C8">
      <w:pPr>
        <w:ind w:left="2879" w:right="266"/>
        <w:jc w:val="both"/>
        <w:rPr>
          <w:i/>
          <w:sz w:val="20"/>
        </w:rPr>
      </w:pPr>
      <w:r w:rsidRPr="00801C33">
        <w:rPr>
          <w:sz w:val="20"/>
        </w:rPr>
        <w:t>“</w:t>
      </w:r>
      <w:r w:rsidRPr="00801C33">
        <w:rPr>
          <w:i/>
          <w:sz w:val="20"/>
        </w:rPr>
        <w:t>This invention was made with Government support under Other Transaction Agreement No</w:t>
      </w:r>
      <w:r w:rsidR="00801C33">
        <w:rPr>
          <w:i/>
          <w:sz w:val="20"/>
        </w:rPr>
        <w:t xml:space="preserve"> HQ0034249C00B and/or Project Agreement No XXXXXX</w:t>
      </w:r>
      <w:r w:rsidRPr="00801C33">
        <w:rPr>
          <w:i/>
          <w:sz w:val="20"/>
        </w:rPr>
        <w:t>., awarded by the Government. The Government has certain rights in the invention.”</w:t>
      </w:r>
    </w:p>
    <w:p w14:paraId="57B24EF6" w14:textId="77777777" w:rsidR="00945E26" w:rsidRDefault="00945E26">
      <w:pPr>
        <w:pStyle w:val="BodyText"/>
        <w:spacing w:before="1"/>
        <w:rPr>
          <w:i/>
        </w:rPr>
      </w:pPr>
    </w:p>
    <w:p w14:paraId="6E8C23C2" w14:textId="77777777" w:rsidR="00945E26" w:rsidRDefault="000842C8">
      <w:pPr>
        <w:pStyle w:val="ListParagraph"/>
        <w:numPr>
          <w:ilvl w:val="0"/>
          <w:numId w:val="30"/>
        </w:numPr>
        <w:tabs>
          <w:tab w:val="left" w:pos="1662"/>
        </w:tabs>
        <w:ind w:left="1662" w:hanging="222"/>
        <w:rPr>
          <w:b/>
          <w:sz w:val="20"/>
        </w:rPr>
      </w:pPr>
      <w:proofErr w:type="gramStart"/>
      <w:r>
        <w:rPr>
          <w:b/>
          <w:sz w:val="20"/>
        </w:rPr>
        <w:t>Reporting</w:t>
      </w:r>
      <w:proofErr w:type="gramEnd"/>
      <w:r>
        <w:rPr>
          <w:b/>
          <w:sz w:val="20"/>
        </w:rPr>
        <w:t xml:space="preserve"> on Utilization of Subject</w:t>
      </w:r>
      <w:r>
        <w:rPr>
          <w:b/>
          <w:spacing w:val="-7"/>
          <w:sz w:val="20"/>
        </w:rPr>
        <w:t xml:space="preserve"> </w:t>
      </w:r>
      <w:r>
        <w:rPr>
          <w:b/>
          <w:sz w:val="20"/>
        </w:rPr>
        <w:t>Inventions</w:t>
      </w:r>
    </w:p>
    <w:p w14:paraId="1144B500" w14:textId="77777777" w:rsidR="00945E26" w:rsidRDefault="00945E26">
      <w:pPr>
        <w:pStyle w:val="BodyText"/>
        <w:spacing w:before="10"/>
        <w:rPr>
          <w:b/>
          <w:sz w:val="19"/>
        </w:rPr>
      </w:pPr>
    </w:p>
    <w:p w14:paraId="13E08DA8" w14:textId="1C4A34A9" w:rsidR="00945E26" w:rsidRDefault="000842C8">
      <w:pPr>
        <w:pStyle w:val="BodyText"/>
        <w:spacing w:before="1"/>
        <w:ind w:left="1800" w:right="266" w:hanging="361"/>
        <w:jc w:val="both"/>
      </w:pPr>
      <w:r>
        <w:t xml:space="preserve">1. The </w:t>
      </w:r>
      <w:r w:rsidR="007536AF">
        <w:t xml:space="preserve">PSAH </w:t>
      </w:r>
      <w:r>
        <w:t xml:space="preserve">agrees to submit, during the term of this </w:t>
      </w:r>
      <w:r w:rsidR="007536AF">
        <w:t>Agreement</w:t>
      </w:r>
      <w:r>
        <w:t xml:space="preserve">, an annual report on the utilization of a Subject Invention or on efforts at obtaining such utilization that are being made by the PSAH or its licensees or assignees. Such reports </w:t>
      </w:r>
      <w:proofErr w:type="gramStart"/>
      <w:r>
        <w:t>shall</w:t>
      </w:r>
      <w:proofErr w:type="gramEnd"/>
      <w:r>
        <w:t xml:space="preserve"> include information regarding the status of development, date of first commercial sale or use, gross royalties received by the PSAH, and such other data and information as the Government may reasonably specify. The PSAH also agrees to provide additional reports as may be requested by the Government in connection with any march-in proceedings undertaken</w:t>
      </w:r>
      <w:r>
        <w:rPr>
          <w:spacing w:val="-5"/>
        </w:rPr>
        <w:t xml:space="preserve"> </w:t>
      </w:r>
      <w:r>
        <w:t>by</w:t>
      </w:r>
      <w:r>
        <w:rPr>
          <w:spacing w:val="-5"/>
        </w:rPr>
        <w:t xml:space="preserve"> </w:t>
      </w:r>
      <w:r>
        <w:t>the</w:t>
      </w:r>
      <w:r>
        <w:rPr>
          <w:spacing w:val="-3"/>
        </w:rPr>
        <w:t xml:space="preserve"> </w:t>
      </w:r>
      <w:r>
        <w:t>Government</w:t>
      </w:r>
      <w:r>
        <w:rPr>
          <w:spacing w:val="-4"/>
        </w:rPr>
        <w:t xml:space="preserve"> </w:t>
      </w:r>
      <w:r>
        <w:t>in</w:t>
      </w:r>
      <w:r>
        <w:rPr>
          <w:spacing w:val="-3"/>
        </w:rPr>
        <w:t xml:space="preserve"> </w:t>
      </w:r>
      <w:r>
        <w:t>accordance</w:t>
      </w:r>
      <w:r>
        <w:rPr>
          <w:spacing w:val="-3"/>
        </w:rPr>
        <w:t xml:space="preserve"> </w:t>
      </w:r>
      <w:r>
        <w:t>with</w:t>
      </w:r>
      <w:r>
        <w:rPr>
          <w:spacing w:val="-4"/>
        </w:rPr>
        <w:t xml:space="preserve"> </w:t>
      </w:r>
      <w:r w:rsidRPr="00DD05E2">
        <w:t>section</w:t>
      </w:r>
      <w:r w:rsidRPr="00DD05E2">
        <w:rPr>
          <w:spacing w:val="-5"/>
        </w:rPr>
        <w:t xml:space="preserve"> </w:t>
      </w:r>
      <w:r w:rsidRPr="00DD05E2">
        <w:t>G</w:t>
      </w:r>
      <w:r w:rsidRPr="00DD05E2">
        <w:rPr>
          <w:spacing w:val="-4"/>
        </w:rPr>
        <w:t xml:space="preserve"> </w:t>
      </w:r>
      <w:r w:rsidRPr="00DD05E2">
        <w:t>of</w:t>
      </w:r>
      <w:r w:rsidRPr="00DD05E2">
        <w:rPr>
          <w:spacing w:val="-3"/>
        </w:rPr>
        <w:t xml:space="preserve"> </w:t>
      </w:r>
      <w:r w:rsidRPr="00DD05E2">
        <w:t>this</w:t>
      </w:r>
      <w:r w:rsidRPr="00DD05E2">
        <w:rPr>
          <w:spacing w:val="-5"/>
        </w:rPr>
        <w:t xml:space="preserve"> </w:t>
      </w:r>
      <w:r w:rsidRPr="00DD05E2">
        <w:t>Article.</w:t>
      </w:r>
      <w:r w:rsidRPr="00DD05E2">
        <w:rPr>
          <w:spacing w:val="-3"/>
        </w:rPr>
        <w:t xml:space="preserve"> </w:t>
      </w:r>
      <w:r w:rsidRPr="00DD05E2">
        <w:t>T</w:t>
      </w:r>
      <w:r>
        <w:t>he</w:t>
      </w:r>
      <w:r>
        <w:rPr>
          <w:spacing w:val="-5"/>
        </w:rPr>
        <w:t xml:space="preserve"> </w:t>
      </w:r>
      <w:r>
        <w:t>Government</w:t>
      </w:r>
      <w:r>
        <w:rPr>
          <w:spacing w:val="-4"/>
        </w:rPr>
        <w:t xml:space="preserve"> </w:t>
      </w:r>
      <w:r>
        <w:t>agrees</w:t>
      </w:r>
      <w:r>
        <w:rPr>
          <w:spacing w:val="-4"/>
        </w:rPr>
        <w:t xml:space="preserve"> </w:t>
      </w:r>
      <w:r>
        <w:t>it</w:t>
      </w:r>
      <w:r>
        <w:rPr>
          <w:spacing w:val="-5"/>
        </w:rPr>
        <w:t xml:space="preserve"> </w:t>
      </w:r>
      <w:r>
        <w:t>shall</w:t>
      </w:r>
      <w:r>
        <w:rPr>
          <w:spacing w:val="-4"/>
        </w:rPr>
        <w:t xml:space="preserve"> </w:t>
      </w:r>
      <w:r>
        <w:t xml:space="preserve">not disclose such information to </w:t>
      </w:r>
      <w:proofErr w:type="gramStart"/>
      <w:r>
        <w:t>persons</w:t>
      </w:r>
      <w:proofErr w:type="gramEnd"/>
      <w:r>
        <w:t xml:space="preserve"> outside the Government without permission </w:t>
      </w:r>
      <w:proofErr w:type="gramStart"/>
      <w:r>
        <w:t>of</w:t>
      </w:r>
      <w:proofErr w:type="gramEnd"/>
      <w:r>
        <w:t xml:space="preserve"> the PSAH, unless required by</w:t>
      </w:r>
      <w:r>
        <w:rPr>
          <w:spacing w:val="-4"/>
        </w:rPr>
        <w:t xml:space="preserve"> </w:t>
      </w:r>
      <w:r>
        <w:t>law.</w:t>
      </w:r>
    </w:p>
    <w:p w14:paraId="28A7128A" w14:textId="77777777" w:rsidR="00945E26" w:rsidRDefault="00945E26">
      <w:pPr>
        <w:pStyle w:val="BodyText"/>
        <w:spacing w:before="2"/>
      </w:pPr>
    </w:p>
    <w:p w14:paraId="2C7F0DED" w14:textId="77777777" w:rsidR="00945E26" w:rsidRDefault="000842C8">
      <w:pPr>
        <w:pStyle w:val="ListParagraph"/>
        <w:numPr>
          <w:ilvl w:val="0"/>
          <w:numId w:val="30"/>
        </w:numPr>
        <w:tabs>
          <w:tab w:val="left" w:pos="1696"/>
        </w:tabs>
        <w:ind w:left="1695" w:hanging="256"/>
        <w:rPr>
          <w:b/>
          <w:sz w:val="20"/>
        </w:rPr>
      </w:pPr>
      <w:r>
        <w:rPr>
          <w:b/>
          <w:sz w:val="20"/>
        </w:rPr>
        <w:t>March-in</w:t>
      </w:r>
      <w:r>
        <w:rPr>
          <w:b/>
          <w:spacing w:val="-3"/>
          <w:sz w:val="20"/>
        </w:rPr>
        <w:t xml:space="preserve"> </w:t>
      </w:r>
      <w:r>
        <w:rPr>
          <w:b/>
          <w:sz w:val="20"/>
        </w:rPr>
        <w:t>Rights</w:t>
      </w:r>
    </w:p>
    <w:p w14:paraId="2146161D" w14:textId="77777777" w:rsidR="00945E26" w:rsidRDefault="00945E26">
      <w:pPr>
        <w:pStyle w:val="BodyText"/>
        <w:spacing w:before="9"/>
        <w:rPr>
          <w:b/>
          <w:sz w:val="19"/>
        </w:rPr>
      </w:pPr>
    </w:p>
    <w:p w14:paraId="18CB2849" w14:textId="61D39AAB" w:rsidR="00945E26" w:rsidRDefault="000842C8">
      <w:pPr>
        <w:pStyle w:val="BodyText"/>
        <w:ind w:left="1440" w:right="267"/>
        <w:jc w:val="both"/>
      </w:pPr>
      <w:r>
        <w:t>The</w:t>
      </w:r>
      <w:r>
        <w:rPr>
          <w:spacing w:val="-14"/>
        </w:rPr>
        <w:t xml:space="preserve"> </w:t>
      </w:r>
      <w:r w:rsidR="007536AF">
        <w:t>PSAH</w:t>
      </w:r>
      <w:r w:rsidR="007536AF">
        <w:rPr>
          <w:spacing w:val="-14"/>
        </w:rPr>
        <w:t xml:space="preserve"> </w:t>
      </w:r>
      <w:r>
        <w:t>agrees</w:t>
      </w:r>
      <w:r>
        <w:rPr>
          <w:spacing w:val="-15"/>
        </w:rPr>
        <w:t xml:space="preserve"> </w:t>
      </w:r>
      <w:r>
        <w:t>that</w:t>
      </w:r>
      <w:r>
        <w:rPr>
          <w:spacing w:val="-16"/>
        </w:rPr>
        <w:t xml:space="preserve"> </w:t>
      </w:r>
      <w:r>
        <w:t>with</w:t>
      </w:r>
      <w:r>
        <w:rPr>
          <w:spacing w:val="-13"/>
        </w:rPr>
        <w:t xml:space="preserve"> </w:t>
      </w:r>
      <w:r>
        <w:t>respect</w:t>
      </w:r>
      <w:r>
        <w:rPr>
          <w:spacing w:val="-15"/>
        </w:rPr>
        <w:t xml:space="preserve"> </w:t>
      </w:r>
      <w:r>
        <w:t>to</w:t>
      </w:r>
      <w:r>
        <w:rPr>
          <w:spacing w:val="-13"/>
        </w:rPr>
        <w:t xml:space="preserve"> </w:t>
      </w:r>
      <w:r>
        <w:t>any</w:t>
      </w:r>
      <w:r>
        <w:rPr>
          <w:spacing w:val="-14"/>
        </w:rPr>
        <w:t xml:space="preserve"> </w:t>
      </w:r>
      <w:r>
        <w:t>Subject</w:t>
      </w:r>
      <w:r>
        <w:rPr>
          <w:spacing w:val="-16"/>
        </w:rPr>
        <w:t xml:space="preserve"> </w:t>
      </w:r>
      <w:r>
        <w:t>Invention</w:t>
      </w:r>
      <w:r>
        <w:rPr>
          <w:spacing w:val="-15"/>
        </w:rPr>
        <w:t xml:space="preserve"> </w:t>
      </w:r>
      <w:r>
        <w:t>in</w:t>
      </w:r>
      <w:r>
        <w:rPr>
          <w:spacing w:val="-15"/>
        </w:rPr>
        <w:t xml:space="preserve"> </w:t>
      </w:r>
      <w:r>
        <w:t>which</w:t>
      </w:r>
      <w:r>
        <w:rPr>
          <w:spacing w:val="-15"/>
        </w:rPr>
        <w:t xml:space="preserve"> </w:t>
      </w:r>
      <w:r>
        <w:t>it</w:t>
      </w:r>
      <w:r>
        <w:rPr>
          <w:spacing w:val="-15"/>
        </w:rPr>
        <w:t xml:space="preserve"> </w:t>
      </w:r>
      <w:r>
        <w:t>has</w:t>
      </w:r>
      <w:r>
        <w:rPr>
          <w:spacing w:val="-14"/>
        </w:rPr>
        <w:t xml:space="preserve"> </w:t>
      </w:r>
      <w:r>
        <w:t>retained</w:t>
      </w:r>
      <w:r>
        <w:rPr>
          <w:spacing w:val="-16"/>
        </w:rPr>
        <w:t xml:space="preserve"> </w:t>
      </w:r>
      <w:r>
        <w:t>title, the Government has the right to require the PSAH, an assignee, or exclusive licensee of a Subject Invention to grant a non-exclusive license to a responsible applicant or applicants, upon terms that are reasonable under the circumstances, and if the PSAH, assignee, or exclusive licensee refuses such a request,</w:t>
      </w:r>
      <w:r>
        <w:rPr>
          <w:spacing w:val="-12"/>
        </w:rPr>
        <w:t xml:space="preserve"> </w:t>
      </w:r>
      <w:r>
        <w:t>the</w:t>
      </w:r>
      <w:r>
        <w:rPr>
          <w:spacing w:val="-12"/>
        </w:rPr>
        <w:t xml:space="preserve"> </w:t>
      </w:r>
      <w:r>
        <w:t>Government</w:t>
      </w:r>
      <w:r>
        <w:rPr>
          <w:spacing w:val="-11"/>
        </w:rPr>
        <w:t xml:space="preserve"> </w:t>
      </w:r>
      <w:r>
        <w:t>has</w:t>
      </w:r>
      <w:r>
        <w:rPr>
          <w:spacing w:val="-12"/>
        </w:rPr>
        <w:t xml:space="preserve"> </w:t>
      </w:r>
      <w:r>
        <w:t>the</w:t>
      </w:r>
      <w:r>
        <w:rPr>
          <w:spacing w:val="-11"/>
        </w:rPr>
        <w:t xml:space="preserve"> </w:t>
      </w:r>
      <w:r>
        <w:t>right</w:t>
      </w:r>
      <w:r>
        <w:rPr>
          <w:spacing w:val="-12"/>
        </w:rPr>
        <w:t xml:space="preserve"> </w:t>
      </w:r>
      <w:r>
        <w:t>to</w:t>
      </w:r>
      <w:r>
        <w:rPr>
          <w:spacing w:val="-12"/>
        </w:rPr>
        <w:t xml:space="preserve"> </w:t>
      </w:r>
      <w:r>
        <w:t>grant</w:t>
      </w:r>
      <w:r>
        <w:rPr>
          <w:spacing w:val="-11"/>
        </w:rPr>
        <w:t xml:space="preserve"> </w:t>
      </w:r>
      <w:r>
        <w:t>such</w:t>
      </w:r>
      <w:r>
        <w:rPr>
          <w:spacing w:val="-10"/>
        </w:rPr>
        <w:t xml:space="preserve"> </w:t>
      </w:r>
      <w:r>
        <w:t>a</w:t>
      </w:r>
      <w:r>
        <w:rPr>
          <w:spacing w:val="-12"/>
        </w:rPr>
        <w:t xml:space="preserve"> </w:t>
      </w:r>
      <w:r>
        <w:t>license</w:t>
      </w:r>
      <w:r>
        <w:rPr>
          <w:spacing w:val="-12"/>
        </w:rPr>
        <w:t xml:space="preserve"> </w:t>
      </w:r>
      <w:r>
        <w:t>itself</w:t>
      </w:r>
      <w:r>
        <w:rPr>
          <w:spacing w:val="-10"/>
        </w:rPr>
        <w:t xml:space="preserve"> </w:t>
      </w:r>
      <w:r>
        <w:t>if</w:t>
      </w:r>
      <w:r>
        <w:rPr>
          <w:spacing w:val="-11"/>
        </w:rPr>
        <w:t xml:space="preserve"> </w:t>
      </w:r>
      <w:r>
        <w:t>the</w:t>
      </w:r>
      <w:r>
        <w:rPr>
          <w:spacing w:val="-12"/>
        </w:rPr>
        <w:t xml:space="preserve"> </w:t>
      </w:r>
      <w:r>
        <w:t>Government</w:t>
      </w:r>
      <w:r>
        <w:rPr>
          <w:spacing w:val="-11"/>
        </w:rPr>
        <w:t xml:space="preserve"> </w:t>
      </w:r>
      <w:r>
        <w:t>determines</w:t>
      </w:r>
      <w:r>
        <w:rPr>
          <w:spacing w:val="-10"/>
        </w:rPr>
        <w:t xml:space="preserve"> </w:t>
      </w:r>
      <w:r>
        <w:t>that</w:t>
      </w:r>
      <w:r>
        <w:rPr>
          <w:spacing w:val="-11"/>
        </w:rPr>
        <w:t xml:space="preserve"> </w:t>
      </w:r>
      <w:r>
        <w:t>the</w:t>
      </w:r>
      <w:r>
        <w:rPr>
          <w:spacing w:val="-13"/>
        </w:rPr>
        <w:t xml:space="preserve"> </w:t>
      </w:r>
      <w:r w:rsidR="007536AF">
        <w:t xml:space="preserve">PSAH </w:t>
      </w:r>
      <w:r>
        <w:t>shall follow the procedures set forth in 37 C.F.R. §</w:t>
      </w:r>
      <w:r>
        <w:rPr>
          <w:spacing w:val="-9"/>
        </w:rPr>
        <w:t xml:space="preserve"> </w:t>
      </w:r>
      <w:r>
        <w:t>401.6.</w:t>
      </w:r>
    </w:p>
    <w:p w14:paraId="44D53284" w14:textId="77777777" w:rsidR="00945E26" w:rsidRDefault="00945E26">
      <w:pPr>
        <w:pStyle w:val="BodyText"/>
        <w:spacing w:before="1"/>
      </w:pPr>
    </w:p>
    <w:p w14:paraId="41FFBC0F" w14:textId="6E0BAAAB" w:rsidR="00945E26" w:rsidRDefault="000842C8">
      <w:pPr>
        <w:pStyle w:val="ListParagraph"/>
        <w:numPr>
          <w:ilvl w:val="0"/>
          <w:numId w:val="24"/>
        </w:numPr>
        <w:tabs>
          <w:tab w:val="left" w:pos="1801"/>
        </w:tabs>
        <w:ind w:right="265"/>
        <w:rPr>
          <w:sz w:val="20"/>
        </w:rPr>
      </w:pPr>
      <w:r>
        <w:rPr>
          <w:sz w:val="20"/>
        </w:rPr>
        <w:t>Such action is necessary because the PSAH or assignee has not taken effective steps, consistent with the intent of th</w:t>
      </w:r>
      <w:r w:rsidR="007536AF">
        <w:rPr>
          <w:sz w:val="20"/>
        </w:rPr>
        <w:t>is Agreement or a resulting PSA</w:t>
      </w:r>
      <w:r>
        <w:rPr>
          <w:sz w:val="20"/>
        </w:rPr>
        <w:t>, to achieve practical application of the Subject</w:t>
      </w:r>
      <w:r>
        <w:rPr>
          <w:spacing w:val="-16"/>
          <w:sz w:val="20"/>
        </w:rPr>
        <w:t xml:space="preserve"> </w:t>
      </w:r>
      <w:proofErr w:type="gramStart"/>
      <w:r>
        <w:rPr>
          <w:sz w:val="20"/>
        </w:rPr>
        <w:t>Invention;</w:t>
      </w:r>
      <w:proofErr w:type="gramEnd"/>
    </w:p>
    <w:p w14:paraId="0ADE5794" w14:textId="77777777" w:rsidR="00945E26" w:rsidRDefault="00945E26">
      <w:pPr>
        <w:pStyle w:val="BodyText"/>
      </w:pPr>
    </w:p>
    <w:p w14:paraId="0ED2913A" w14:textId="0910EF6E" w:rsidR="00945E26" w:rsidRDefault="000842C8">
      <w:pPr>
        <w:pStyle w:val="ListParagraph"/>
        <w:numPr>
          <w:ilvl w:val="0"/>
          <w:numId w:val="24"/>
        </w:numPr>
        <w:tabs>
          <w:tab w:val="left" w:pos="1801"/>
        </w:tabs>
        <w:ind w:right="266"/>
        <w:rPr>
          <w:sz w:val="20"/>
        </w:rPr>
      </w:pPr>
      <w:r>
        <w:rPr>
          <w:sz w:val="20"/>
        </w:rPr>
        <w:t>Such</w:t>
      </w:r>
      <w:r>
        <w:rPr>
          <w:spacing w:val="-10"/>
          <w:sz w:val="20"/>
        </w:rPr>
        <w:t xml:space="preserve"> </w:t>
      </w:r>
      <w:r>
        <w:rPr>
          <w:sz w:val="20"/>
        </w:rPr>
        <w:t>action</w:t>
      </w:r>
      <w:r>
        <w:rPr>
          <w:spacing w:val="-10"/>
          <w:sz w:val="20"/>
        </w:rPr>
        <w:t xml:space="preserve"> </w:t>
      </w:r>
      <w:r>
        <w:rPr>
          <w:sz w:val="20"/>
        </w:rPr>
        <w:t>is</w:t>
      </w:r>
      <w:r>
        <w:rPr>
          <w:spacing w:val="-10"/>
          <w:sz w:val="20"/>
        </w:rPr>
        <w:t xml:space="preserve"> </w:t>
      </w:r>
      <w:r>
        <w:rPr>
          <w:sz w:val="20"/>
        </w:rPr>
        <w:t>necessary</w:t>
      </w:r>
      <w:r>
        <w:rPr>
          <w:spacing w:val="-10"/>
          <w:sz w:val="20"/>
        </w:rPr>
        <w:t xml:space="preserve"> </w:t>
      </w:r>
      <w:r>
        <w:rPr>
          <w:sz w:val="20"/>
        </w:rPr>
        <w:t>to</w:t>
      </w:r>
      <w:r>
        <w:rPr>
          <w:spacing w:val="-10"/>
          <w:sz w:val="20"/>
        </w:rPr>
        <w:t xml:space="preserve"> </w:t>
      </w:r>
      <w:r>
        <w:rPr>
          <w:sz w:val="20"/>
        </w:rPr>
        <w:t>alleviate</w:t>
      </w:r>
      <w:r>
        <w:rPr>
          <w:spacing w:val="-9"/>
          <w:sz w:val="20"/>
        </w:rPr>
        <w:t xml:space="preserve"> </w:t>
      </w:r>
      <w:r>
        <w:rPr>
          <w:sz w:val="20"/>
        </w:rPr>
        <w:t>health</w:t>
      </w:r>
      <w:r>
        <w:rPr>
          <w:spacing w:val="-11"/>
          <w:sz w:val="20"/>
        </w:rPr>
        <w:t xml:space="preserve"> </w:t>
      </w:r>
      <w:r>
        <w:rPr>
          <w:sz w:val="20"/>
        </w:rPr>
        <w:t>or</w:t>
      </w:r>
      <w:r>
        <w:rPr>
          <w:spacing w:val="-10"/>
          <w:sz w:val="20"/>
        </w:rPr>
        <w:t xml:space="preserve"> </w:t>
      </w:r>
      <w:r>
        <w:rPr>
          <w:sz w:val="20"/>
        </w:rPr>
        <w:t>safety</w:t>
      </w:r>
      <w:r>
        <w:rPr>
          <w:spacing w:val="-11"/>
          <w:sz w:val="20"/>
        </w:rPr>
        <w:t xml:space="preserve"> </w:t>
      </w:r>
      <w:r>
        <w:rPr>
          <w:sz w:val="20"/>
        </w:rPr>
        <w:t>needs</w:t>
      </w:r>
      <w:r>
        <w:rPr>
          <w:spacing w:val="-10"/>
          <w:sz w:val="20"/>
        </w:rPr>
        <w:t xml:space="preserve"> </w:t>
      </w:r>
      <w:r>
        <w:rPr>
          <w:sz w:val="20"/>
        </w:rPr>
        <w:t>which</w:t>
      </w:r>
      <w:r>
        <w:rPr>
          <w:spacing w:val="-10"/>
          <w:sz w:val="20"/>
        </w:rPr>
        <w:t xml:space="preserve"> </w:t>
      </w:r>
      <w:r>
        <w:rPr>
          <w:sz w:val="20"/>
        </w:rPr>
        <w:t>are</w:t>
      </w:r>
      <w:r>
        <w:rPr>
          <w:spacing w:val="-11"/>
          <w:sz w:val="20"/>
        </w:rPr>
        <w:t xml:space="preserve"> </w:t>
      </w:r>
      <w:r>
        <w:rPr>
          <w:sz w:val="20"/>
        </w:rPr>
        <w:t>not</w:t>
      </w:r>
      <w:r>
        <w:rPr>
          <w:spacing w:val="-11"/>
          <w:sz w:val="20"/>
        </w:rPr>
        <w:t xml:space="preserve"> </w:t>
      </w:r>
      <w:r>
        <w:rPr>
          <w:sz w:val="20"/>
        </w:rPr>
        <w:t>reasonably</w:t>
      </w:r>
      <w:r>
        <w:rPr>
          <w:spacing w:val="-10"/>
          <w:sz w:val="20"/>
        </w:rPr>
        <w:t xml:space="preserve"> </w:t>
      </w:r>
      <w:r>
        <w:rPr>
          <w:sz w:val="20"/>
        </w:rPr>
        <w:t>satisfied</w:t>
      </w:r>
      <w:r>
        <w:rPr>
          <w:spacing w:val="-10"/>
          <w:sz w:val="20"/>
        </w:rPr>
        <w:t xml:space="preserve"> </w:t>
      </w:r>
      <w:r>
        <w:rPr>
          <w:sz w:val="20"/>
        </w:rPr>
        <w:t>by</w:t>
      </w:r>
      <w:r>
        <w:rPr>
          <w:spacing w:val="-10"/>
          <w:sz w:val="20"/>
        </w:rPr>
        <w:t xml:space="preserve"> </w:t>
      </w:r>
      <w:r>
        <w:rPr>
          <w:sz w:val="20"/>
        </w:rPr>
        <w:t>the PSAH, assignee, or their</w:t>
      </w:r>
      <w:r>
        <w:rPr>
          <w:spacing w:val="-4"/>
          <w:sz w:val="20"/>
        </w:rPr>
        <w:t xml:space="preserve"> </w:t>
      </w:r>
      <w:proofErr w:type="gramStart"/>
      <w:r>
        <w:rPr>
          <w:sz w:val="20"/>
        </w:rPr>
        <w:t>licensees;</w:t>
      </w:r>
      <w:proofErr w:type="gramEnd"/>
    </w:p>
    <w:p w14:paraId="3F1A03FC" w14:textId="77777777" w:rsidR="00945E26" w:rsidRDefault="00945E26">
      <w:pPr>
        <w:pStyle w:val="BodyText"/>
      </w:pPr>
    </w:p>
    <w:p w14:paraId="6417B0F0" w14:textId="69BDFCAA" w:rsidR="00945E26" w:rsidRDefault="000842C8">
      <w:pPr>
        <w:pStyle w:val="ListParagraph"/>
        <w:numPr>
          <w:ilvl w:val="0"/>
          <w:numId w:val="24"/>
        </w:numPr>
        <w:tabs>
          <w:tab w:val="left" w:pos="1801"/>
        </w:tabs>
        <w:ind w:right="269"/>
        <w:rPr>
          <w:sz w:val="20"/>
        </w:rPr>
      </w:pPr>
      <w:r>
        <w:rPr>
          <w:sz w:val="20"/>
        </w:rPr>
        <w:t>Such</w:t>
      </w:r>
      <w:r>
        <w:rPr>
          <w:spacing w:val="-4"/>
          <w:sz w:val="20"/>
        </w:rPr>
        <w:t xml:space="preserve"> </w:t>
      </w:r>
      <w:r>
        <w:rPr>
          <w:sz w:val="20"/>
        </w:rPr>
        <w:t>action</w:t>
      </w:r>
      <w:r>
        <w:rPr>
          <w:spacing w:val="-4"/>
          <w:sz w:val="20"/>
        </w:rPr>
        <w:t xml:space="preserve"> </w:t>
      </w:r>
      <w:r>
        <w:rPr>
          <w:sz w:val="20"/>
        </w:rPr>
        <w:t>is</w:t>
      </w:r>
      <w:r>
        <w:rPr>
          <w:spacing w:val="-5"/>
          <w:sz w:val="20"/>
        </w:rPr>
        <w:t xml:space="preserve"> </w:t>
      </w:r>
      <w:r>
        <w:rPr>
          <w:sz w:val="20"/>
        </w:rPr>
        <w:t>necessary</w:t>
      </w:r>
      <w:r>
        <w:rPr>
          <w:spacing w:val="-3"/>
          <w:sz w:val="20"/>
        </w:rPr>
        <w:t xml:space="preserve"> </w:t>
      </w:r>
      <w:r>
        <w:rPr>
          <w:sz w:val="20"/>
        </w:rPr>
        <w:t>to</w:t>
      </w:r>
      <w:r>
        <w:rPr>
          <w:spacing w:val="-4"/>
          <w:sz w:val="20"/>
        </w:rPr>
        <w:t xml:space="preserve"> </w:t>
      </w:r>
      <w:r>
        <w:rPr>
          <w:sz w:val="20"/>
        </w:rPr>
        <w:t>meet</w:t>
      </w:r>
      <w:r>
        <w:rPr>
          <w:spacing w:val="-4"/>
          <w:sz w:val="20"/>
        </w:rPr>
        <w:t xml:space="preserve"> </w:t>
      </w:r>
      <w:r>
        <w:rPr>
          <w:sz w:val="20"/>
        </w:rPr>
        <w:t>requirements</w:t>
      </w:r>
      <w:r>
        <w:rPr>
          <w:spacing w:val="-3"/>
          <w:sz w:val="20"/>
        </w:rPr>
        <w:t xml:space="preserve"> </w:t>
      </w:r>
      <w:r>
        <w:rPr>
          <w:sz w:val="20"/>
        </w:rPr>
        <w:t>for</w:t>
      </w:r>
      <w:r>
        <w:rPr>
          <w:spacing w:val="-4"/>
          <w:sz w:val="20"/>
        </w:rPr>
        <w:t xml:space="preserve"> </w:t>
      </w:r>
      <w:r>
        <w:rPr>
          <w:sz w:val="20"/>
        </w:rPr>
        <w:t>public</w:t>
      </w:r>
      <w:r>
        <w:rPr>
          <w:spacing w:val="-4"/>
          <w:sz w:val="20"/>
        </w:rPr>
        <w:t xml:space="preserve"> </w:t>
      </w:r>
      <w:r>
        <w:rPr>
          <w:sz w:val="20"/>
        </w:rPr>
        <w:t>use</w:t>
      </w:r>
      <w:r>
        <w:rPr>
          <w:spacing w:val="-3"/>
          <w:sz w:val="20"/>
        </w:rPr>
        <w:t xml:space="preserve"> </w:t>
      </w:r>
      <w:r>
        <w:rPr>
          <w:sz w:val="20"/>
        </w:rPr>
        <w:t>and</w:t>
      </w:r>
      <w:r>
        <w:rPr>
          <w:spacing w:val="-4"/>
          <w:sz w:val="20"/>
        </w:rPr>
        <w:t xml:space="preserve"> </w:t>
      </w:r>
      <w:r>
        <w:rPr>
          <w:sz w:val="20"/>
        </w:rPr>
        <w:t>such</w:t>
      </w:r>
      <w:r>
        <w:rPr>
          <w:spacing w:val="-3"/>
          <w:sz w:val="20"/>
        </w:rPr>
        <w:t xml:space="preserve"> </w:t>
      </w:r>
      <w:r>
        <w:rPr>
          <w:sz w:val="20"/>
        </w:rPr>
        <w:t>requirements</w:t>
      </w:r>
      <w:r>
        <w:rPr>
          <w:spacing w:val="-3"/>
          <w:sz w:val="20"/>
        </w:rPr>
        <w:t xml:space="preserve"> </w:t>
      </w:r>
      <w:r>
        <w:rPr>
          <w:sz w:val="20"/>
        </w:rPr>
        <w:t>are</w:t>
      </w:r>
      <w:r>
        <w:rPr>
          <w:spacing w:val="-6"/>
          <w:sz w:val="20"/>
        </w:rPr>
        <w:t xml:space="preserve"> </w:t>
      </w:r>
      <w:r>
        <w:rPr>
          <w:sz w:val="20"/>
        </w:rPr>
        <w:t>not</w:t>
      </w:r>
      <w:r>
        <w:rPr>
          <w:spacing w:val="-4"/>
          <w:sz w:val="20"/>
        </w:rPr>
        <w:t xml:space="preserve"> </w:t>
      </w:r>
      <w:r>
        <w:rPr>
          <w:sz w:val="20"/>
        </w:rPr>
        <w:t>reasonably</w:t>
      </w:r>
      <w:r>
        <w:rPr>
          <w:spacing w:val="-5"/>
          <w:sz w:val="20"/>
        </w:rPr>
        <w:t xml:space="preserve"> </w:t>
      </w:r>
      <w:r>
        <w:rPr>
          <w:sz w:val="20"/>
        </w:rPr>
        <w:t>satisfied by the PSAH, assignee, or licensees;</w:t>
      </w:r>
      <w:r>
        <w:rPr>
          <w:spacing w:val="-8"/>
          <w:sz w:val="20"/>
        </w:rPr>
        <w:t xml:space="preserve"> </w:t>
      </w:r>
      <w:r>
        <w:rPr>
          <w:sz w:val="20"/>
        </w:rPr>
        <w:t>or</w:t>
      </w:r>
    </w:p>
    <w:p w14:paraId="7BEBD195" w14:textId="77777777" w:rsidR="00945E26" w:rsidRDefault="00945E26">
      <w:pPr>
        <w:pStyle w:val="BodyText"/>
        <w:spacing w:before="3"/>
      </w:pPr>
    </w:p>
    <w:p w14:paraId="20D43EA3" w14:textId="77777777" w:rsidR="00945E26" w:rsidRDefault="000842C8">
      <w:pPr>
        <w:pStyle w:val="Heading1"/>
        <w:jc w:val="both"/>
      </w:pPr>
      <w:bookmarkStart w:id="10" w:name="_TOC_250014"/>
      <w:bookmarkEnd w:id="10"/>
      <w:r>
        <w:t>ARTICLE IX: DATA RIGHTS</w:t>
      </w:r>
    </w:p>
    <w:p w14:paraId="363E956B" w14:textId="77777777" w:rsidR="00945E26" w:rsidRDefault="000842C8">
      <w:pPr>
        <w:pStyle w:val="ListParagraph"/>
        <w:numPr>
          <w:ilvl w:val="0"/>
          <w:numId w:val="23"/>
        </w:numPr>
        <w:tabs>
          <w:tab w:val="left" w:pos="1685"/>
        </w:tabs>
        <w:spacing w:before="80"/>
        <w:rPr>
          <w:b/>
          <w:sz w:val="20"/>
        </w:rPr>
      </w:pPr>
      <w:r>
        <w:rPr>
          <w:b/>
          <w:sz w:val="20"/>
        </w:rPr>
        <w:t>Allocation of Principal</w:t>
      </w:r>
      <w:r>
        <w:rPr>
          <w:b/>
          <w:spacing w:val="-5"/>
          <w:sz w:val="20"/>
        </w:rPr>
        <w:t xml:space="preserve"> </w:t>
      </w:r>
      <w:r>
        <w:rPr>
          <w:b/>
          <w:sz w:val="20"/>
        </w:rPr>
        <w:t>Rights</w:t>
      </w:r>
    </w:p>
    <w:p w14:paraId="19F70CDB" w14:textId="77777777" w:rsidR="00945E26" w:rsidRDefault="00945E26">
      <w:pPr>
        <w:pStyle w:val="BodyText"/>
        <w:spacing w:before="9"/>
        <w:rPr>
          <w:b/>
          <w:sz w:val="19"/>
        </w:rPr>
      </w:pPr>
    </w:p>
    <w:p w14:paraId="35B4DF03" w14:textId="72D9EB1B" w:rsidR="00945E26" w:rsidRDefault="000842C8">
      <w:pPr>
        <w:pStyle w:val="ListParagraph"/>
        <w:numPr>
          <w:ilvl w:val="0"/>
          <w:numId w:val="22"/>
        </w:numPr>
        <w:tabs>
          <w:tab w:val="left" w:pos="1801"/>
        </w:tabs>
        <w:ind w:right="265"/>
        <w:rPr>
          <w:sz w:val="20"/>
        </w:rPr>
      </w:pPr>
      <w:r>
        <w:rPr>
          <w:sz w:val="20"/>
        </w:rPr>
        <w:t xml:space="preserve">In consideration for Government funding, the </w:t>
      </w:r>
      <w:r w:rsidR="005A7693">
        <w:rPr>
          <w:sz w:val="20"/>
        </w:rPr>
        <w:t>Consortium M</w:t>
      </w:r>
      <w:r w:rsidR="00442C65">
        <w:rPr>
          <w:sz w:val="20"/>
        </w:rPr>
        <w:t xml:space="preserve">ember </w:t>
      </w:r>
      <w:r>
        <w:rPr>
          <w:sz w:val="20"/>
        </w:rPr>
        <w:t>grants the Government rights in Data in accordance with</w:t>
      </w:r>
      <w:r>
        <w:rPr>
          <w:spacing w:val="-7"/>
          <w:sz w:val="20"/>
        </w:rPr>
        <w:t xml:space="preserve"> </w:t>
      </w:r>
      <w:r>
        <w:rPr>
          <w:sz w:val="20"/>
        </w:rPr>
        <w:t>the</w:t>
      </w:r>
      <w:r>
        <w:rPr>
          <w:spacing w:val="-7"/>
          <w:sz w:val="20"/>
        </w:rPr>
        <w:t xml:space="preserve"> </w:t>
      </w:r>
      <w:r>
        <w:rPr>
          <w:sz w:val="20"/>
        </w:rPr>
        <w:t>table</w:t>
      </w:r>
      <w:r>
        <w:rPr>
          <w:spacing w:val="-7"/>
          <w:sz w:val="20"/>
        </w:rPr>
        <w:t xml:space="preserve"> </w:t>
      </w:r>
      <w:r>
        <w:rPr>
          <w:sz w:val="20"/>
        </w:rPr>
        <w:t>in</w:t>
      </w:r>
      <w:r>
        <w:rPr>
          <w:spacing w:val="-7"/>
          <w:sz w:val="20"/>
        </w:rPr>
        <w:t xml:space="preserve"> </w:t>
      </w:r>
      <w:r w:rsidR="00442C65">
        <w:rPr>
          <w:sz w:val="20"/>
        </w:rPr>
        <w:t>any</w:t>
      </w:r>
      <w:r w:rsidR="00442C65">
        <w:rPr>
          <w:spacing w:val="-8"/>
          <w:sz w:val="20"/>
        </w:rPr>
        <w:t xml:space="preserve"> </w:t>
      </w:r>
      <w:r w:rsidR="00442C65">
        <w:rPr>
          <w:sz w:val="20"/>
        </w:rPr>
        <w:t>resulting</w:t>
      </w:r>
      <w:r w:rsidR="00442C65">
        <w:rPr>
          <w:spacing w:val="-7"/>
          <w:sz w:val="20"/>
        </w:rPr>
        <w:t xml:space="preserve"> </w:t>
      </w:r>
      <w:r>
        <w:rPr>
          <w:sz w:val="20"/>
        </w:rPr>
        <w:t>P</w:t>
      </w:r>
      <w:r w:rsidR="00442C65">
        <w:rPr>
          <w:sz w:val="20"/>
        </w:rPr>
        <w:t>S</w:t>
      </w:r>
      <w:r>
        <w:rPr>
          <w:sz w:val="20"/>
        </w:rPr>
        <w:t>A.</w:t>
      </w:r>
      <w:r>
        <w:rPr>
          <w:spacing w:val="-9"/>
          <w:sz w:val="20"/>
        </w:rPr>
        <w:t xml:space="preserve"> </w:t>
      </w:r>
      <w:r w:rsidR="00442C65">
        <w:rPr>
          <w:sz w:val="20"/>
        </w:rPr>
        <w:t>No Data Rights are associate</w:t>
      </w:r>
      <w:r w:rsidR="00E76F54">
        <w:rPr>
          <w:sz w:val="20"/>
        </w:rPr>
        <w:t>d</w:t>
      </w:r>
      <w:r w:rsidR="00442C65">
        <w:rPr>
          <w:sz w:val="20"/>
        </w:rPr>
        <w:t xml:space="preserve"> with this Agreement and will be asserted </w:t>
      </w:r>
      <w:r w:rsidR="00C03A30">
        <w:rPr>
          <w:sz w:val="20"/>
        </w:rPr>
        <w:t xml:space="preserve">and negotiated </w:t>
      </w:r>
      <w:r w:rsidR="00442C65">
        <w:rPr>
          <w:sz w:val="20"/>
        </w:rPr>
        <w:t>at the PSA level.</w:t>
      </w:r>
    </w:p>
    <w:p w14:paraId="76DC4B6E" w14:textId="77777777" w:rsidR="00945E26" w:rsidRDefault="00945E26">
      <w:pPr>
        <w:pStyle w:val="BodyText"/>
        <w:spacing w:before="1"/>
      </w:pPr>
    </w:p>
    <w:p w14:paraId="7C46B6E4" w14:textId="39CFE8CA" w:rsidR="00945E26" w:rsidRDefault="000842C8">
      <w:pPr>
        <w:pStyle w:val="ListParagraph"/>
        <w:numPr>
          <w:ilvl w:val="1"/>
          <w:numId w:val="22"/>
        </w:numPr>
        <w:tabs>
          <w:tab w:val="left" w:pos="2161"/>
        </w:tabs>
        <w:ind w:right="267" w:hanging="360"/>
        <w:rPr>
          <w:sz w:val="20"/>
        </w:rPr>
      </w:pPr>
      <w:r>
        <w:rPr>
          <w:sz w:val="20"/>
        </w:rPr>
        <w:t xml:space="preserve">With respect to Data developed or generated under </w:t>
      </w:r>
      <w:r w:rsidR="00442C65">
        <w:rPr>
          <w:sz w:val="20"/>
        </w:rPr>
        <w:t xml:space="preserve">a </w:t>
      </w:r>
      <w:r>
        <w:rPr>
          <w:sz w:val="20"/>
        </w:rPr>
        <w:t>P</w:t>
      </w:r>
      <w:r w:rsidR="00442C65">
        <w:rPr>
          <w:sz w:val="20"/>
        </w:rPr>
        <w:t>S</w:t>
      </w:r>
      <w:r>
        <w:rPr>
          <w:sz w:val="20"/>
        </w:rPr>
        <w:t xml:space="preserve">A, the Government shall receive royalty free, world-wide, nonexclusive, irrevocable, Government Purpose Rights. The </w:t>
      </w:r>
      <w:r w:rsidR="00442C65">
        <w:rPr>
          <w:sz w:val="20"/>
        </w:rPr>
        <w:t xml:space="preserve">PSAH </w:t>
      </w:r>
      <w:r>
        <w:rPr>
          <w:sz w:val="20"/>
        </w:rPr>
        <w:t>agrees, with respect to data developed or generated under</w:t>
      </w:r>
      <w:r w:rsidR="00442C65">
        <w:rPr>
          <w:sz w:val="20"/>
        </w:rPr>
        <w:t xml:space="preserve"> a PSA</w:t>
      </w:r>
      <w:proofErr w:type="gramStart"/>
      <w:r>
        <w:rPr>
          <w:sz w:val="20"/>
        </w:rPr>
        <w:t>, the</w:t>
      </w:r>
      <w:proofErr w:type="gramEnd"/>
      <w:r>
        <w:rPr>
          <w:sz w:val="20"/>
        </w:rPr>
        <w:t xml:space="preserve"> Government may, within five years after completion or termination of </w:t>
      </w:r>
      <w:r w:rsidR="00442C65">
        <w:rPr>
          <w:sz w:val="20"/>
        </w:rPr>
        <w:t>the</w:t>
      </w:r>
      <w:r>
        <w:rPr>
          <w:sz w:val="20"/>
        </w:rPr>
        <w:t xml:space="preserve"> P</w:t>
      </w:r>
      <w:r w:rsidR="00442C65">
        <w:rPr>
          <w:sz w:val="20"/>
        </w:rPr>
        <w:t>S</w:t>
      </w:r>
      <w:r>
        <w:rPr>
          <w:sz w:val="20"/>
        </w:rPr>
        <w:t>A, require delivery of data and receive Government Purpose</w:t>
      </w:r>
      <w:r>
        <w:rPr>
          <w:spacing w:val="-18"/>
          <w:sz w:val="20"/>
        </w:rPr>
        <w:t xml:space="preserve"> </w:t>
      </w:r>
      <w:r>
        <w:rPr>
          <w:sz w:val="20"/>
        </w:rPr>
        <w:t>Rights.</w:t>
      </w:r>
    </w:p>
    <w:p w14:paraId="3FE33374" w14:textId="77777777" w:rsidR="00945E26" w:rsidRDefault="00945E26">
      <w:pPr>
        <w:pStyle w:val="BodyText"/>
      </w:pPr>
    </w:p>
    <w:p w14:paraId="0A39AEE7" w14:textId="5CE6A58F" w:rsidR="00945E26" w:rsidRDefault="000842C8">
      <w:pPr>
        <w:pStyle w:val="ListParagraph"/>
        <w:numPr>
          <w:ilvl w:val="1"/>
          <w:numId w:val="22"/>
        </w:numPr>
        <w:tabs>
          <w:tab w:val="left" w:pos="2161"/>
        </w:tabs>
        <w:ind w:right="269"/>
        <w:rPr>
          <w:sz w:val="20"/>
        </w:rPr>
      </w:pPr>
      <w:r>
        <w:rPr>
          <w:sz w:val="20"/>
        </w:rPr>
        <w:t>With respect to Form, Fit and Function Data and Operation, Maintenance, Installation or Training Data relevant</w:t>
      </w:r>
      <w:r>
        <w:rPr>
          <w:spacing w:val="-10"/>
          <w:sz w:val="20"/>
        </w:rPr>
        <w:t xml:space="preserve"> </w:t>
      </w:r>
      <w:r>
        <w:rPr>
          <w:sz w:val="20"/>
        </w:rPr>
        <w:t>to</w:t>
      </w:r>
      <w:r>
        <w:rPr>
          <w:spacing w:val="-11"/>
          <w:sz w:val="20"/>
        </w:rPr>
        <w:t xml:space="preserve"> </w:t>
      </w:r>
      <w:r>
        <w:rPr>
          <w:sz w:val="20"/>
        </w:rPr>
        <w:t>Data</w:t>
      </w:r>
      <w:r>
        <w:rPr>
          <w:spacing w:val="-9"/>
          <w:sz w:val="20"/>
        </w:rPr>
        <w:t xml:space="preserve"> </w:t>
      </w:r>
      <w:r>
        <w:rPr>
          <w:sz w:val="20"/>
        </w:rPr>
        <w:t>developed,</w:t>
      </w:r>
      <w:r>
        <w:rPr>
          <w:spacing w:val="-11"/>
          <w:sz w:val="20"/>
        </w:rPr>
        <w:t xml:space="preserve"> </w:t>
      </w:r>
      <w:r>
        <w:rPr>
          <w:sz w:val="20"/>
        </w:rPr>
        <w:t>generated,</w:t>
      </w:r>
      <w:r>
        <w:rPr>
          <w:spacing w:val="-10"/>
          <w:sz w:val="20"/>
        </w:rPr>
        <w:t xml:space="preserve"> </w:t>
      </w:r>
      <w:r>
        <w:rPr>
          <w:sz w:val="20"/>
        </w:rPr>
        <w:t>or</w:t>
      </w:r>
      <w:r>
        <w:rPr>
          <w:spacing w:val="-9"/>
          <w:sz w:val="20"/>
        </w:rPr>
        <w:t xml:space="preserve"> </w:t>
      </w:r>
      <w:r>
        <w:rPr>
          <w:sz w:val="20"/>
        </w:rPr>
        <w:t>delivered</w:t>
      </w:r>
      <w:r>
        <w:rPr>
          <w:spacing w:val="-10"/>
          <w:sz w:val="20"/>
        </w:rPr>
        <w:t xml:space="preserve"> </w:t>
      </w:r>
      <w:r>
        <w:rPr>
          <w:sz w:val="20"/>
        </w:rPr>
        <w:t>under</w:t>
      </w:r>
      <w:r>
        <w:rPr>
          <w:spacing w:val="-10"/>
          <w:sz w:val="20"/>
        </w:rPr>
        <w:t xml:space="preserve"> </w:t>
      </w:r>
      <w:r w:rsidR="00442C65">
        <w:rPr>
          <w:sz w:val="20"/>
        </w:rPr>
        <w:t>a PSA</w:t>
      </w:r>
      <w:r>
        <w:rPr>
          <w:sz w:val="20"/>
        </w:rPr>
        <w:t>,</w:t>
      </w:r>
      <w:r>
        <w:rPr>
          <w:spacing w:val="-10"/>
          <w:sz w:val="20"/>
        </w:rPr>
        <w:t xml:space="preserve"> </w:t>
      </w:r>
      <w:r>
        <w:rPr>
          <w:sz w:val="20"/>
        </w:rPr>
        <w:t>the</w:t>
      </w:r>
      <w:r>
        <w:rPr>
          <w:spacing w:val="-10"/>
          <w:sz w:val="20"/>
        </w:rPr>
        <w:t xml:space="preserve"> </w:t>
      </w:r>
      <w:r>
        <w:rPr>
          <w:sz w:val="20"/>
        </w:rPr>
        <w:t>Government</w:t>
      </w:r>
      <w:r>
        <w:rPr>
          <w:spacing w:val="-9"/>
          <w:sz w:val="20"/>
        </w:rPr>
        <w:t xml:space="preserve"> </w:t>
      </w:r>
      <w:r>
        <w:rPr>
          <w:sz w:val="20"/>
        </w:rPr>
        <w:t>will</w:t>
      </w:r>
      <w:r>
        <w:rPr>
          <w:spacing w:val="-10"/>
          <w:sz w:val="20"/>
        </w:rPr>
        <w:t xml:space="preserve"> </w:t>
      </w:r>
      <w:r>
        <w:rPr>
          <w:sz w:val="20"/>
        </w:rPr>
        <w:t>receive</w:t>
      </w:r>
      <w:r>
        <w:rPr>
          <w:spacing w:val="-10"/>
          <w:sz w:val="20"/>
        </w:rPr>
        <w:t xml:space="preserve"> </w:t>
      </w:r>
      <w:proofErr w:type="gramStart"/>
      <w:r>
        <w:rPr>
          <w:sz w:val="20"/>
        </w:rPr>
        <w:t>royalty</w:t>
      </w:r>
      <w:r>
        <w:rPr>
          <w:spacing w:val="-10"/>
          <w:sz w:val="20"/>
        </w:rPr>
        <w:t xml:space="preserve"> </w:t>
      </w:r>
      <w:r>
        <w:rPr>
          <w:sz w:val="20"/>
        </w:rPr>
        <w:t>free</w:t>
      </w:r>
      <w:proofErr w:type="gramEnd"/>
      <w:r>
        <w:rPr>
          <w:sz w:val="20"/>
        </w:rPr>
        <w:t>, world-wide, nonexclusive, irrevocable Unlimited</w:t>
      </w:r>
      <w:r>
        <w:rPr>
          <w:spacing w:val="-3"/>
          <w:sz w:val="20"/>
        </w:rPr>
        <w:t xml:space="preserve"> </w:t>
      </w:r>
      <w:r>
        <w:rPr>
          <w:sz w:val="20"/>
        </w:rPr>
        <w:t>Rights.</w:t>
      </w:r>
    </w:p>
    <w:p w14:paraId="61F78B83" w14:textId="77777777" w:rsidR="00945E26" w:rsidRDefault="00945E26">
      <w:pPr>
        <w:pStyle w:val="BodyText"/>
        <w:spacing w:before="11"/>
        <w:rPr>
          <w:sz w:val="19"/>
        </w:rPr>
      </w:pPr>
    </w:p>
    <w:p w14:paraId="70B0183F" w14:textId="4C8132CD" w:rsidR="00945E26" w:rsidRPr="00442C65" w:rsidRDefault="000842C8">
      <w:pPr>
        <w:pStyle w:val="ListParagraph"/>
        <w:numPr>
          <w:ilvl w:val="1"/>
          <w:numId w:val="22"/>
        </w:numPr>
        <w:tabs>
          <w:tab w:val="left" w:pos="2161"/>
        </w:tabs>
        <w:ind w:right="266"/>
        <w:rPr>
          <w:sz w:val="20"/>
        </w:rPr>
      </w:pPr>
      <w:r>
        <w:rPr>
          <w:sz w:val="20"/>
        </w:rPr>
        <w:t>With</w:t>
      </w:r>
      <w:r>
        <w:rPr>
          <w:spacing w:val="-9"/>
          <w:sz w:val="20"/>
        </w:rPr>
        <w:t xml:space="preserve"> </w:t>
      </w:r>
      <w:r>
        <w:rPr>
          <w:sz w:val="20"/>
        </w:rPr>
        <w:t>respect</w:t>
      </w:r>
      <w:r>
        <w:rPr>
          <w:spacing w:val="-9"/>
          <w:sz w:val="20"/>
        </w:rPr>
        <w:t xml:space="preserve"> </w:t>
      </w:r>
      <w:r>
        <w:rPr>
          <w:sz w:val="20"/>
        </w:rPr>
        <w:t>to</w:t>
      </w:r>
      <w:r>
        <w:rPr>
          <w:spacing w:val="-9"/>
          <w:sz w:val="20"/>
        </w:rPr>
        <w:t xml:space="preserve"> </w:t>
      </w:r>
      <w:r>
        <w:rPr>
          <w:sz w:val="20"/>
        </w:rPr>
        <w:t>Data</w:t>
      </w:r>
      <w:r>
        <w:rPr>
          <w:spacing w:val="-9"/>
          <w:sz w:val="20"/>
        </w:rPr>
        <w:t xml:space="preserve"> </w:t>
      </w:r>
      <w:r>
        <w:rPr>
          <w:sz w:val="20"/>
        </w:rPr>
        <w:t>developed</w:t>
      </w:r>
      <w:r>
        <w:rPr>
          <w:spacing w:val="-9"/>
          <w:sz w:val="20"/>
        </w:rPr>
        <w:t xml:space="preserve"> </w:t>
      </w:r>
      <w:r>
        <w:rPr>
          <w:sz w:val="20"/>
        </w:rPr>
        <w:t>or</w:t>
      </w:r>
      <w:r>
        <w:rPr>
          <w:spacing w:val="-10"/>
          <w:sz w:val="20"/>
        </w:rPr>
        <w:t xml:space="preserve"> </w:t>
      </w:r>
      <w:r>
        <w:rPr>
          <w:sz w:val="20"/>
        </w:rPr>
        <w:t>generated</w:t>
      </w:r>
      <w:r>
        <w:rPr>
          <w:spacing w:val="-10"/>
          <w:sz w:val="20"/>
        </w:rPr>
        <w:t xml:space="preserve"> </w:t>
      </w:r>
      <w:r>
        <w:rPr>
          <w:sz w:val="20"/>
        </w:rPr>
        <w:t>in</w:t>
      </w:r>
      <w:r>
        <w:rPr>
          <w:spacing w:val="-9"/>
          <w:sz w:val="20"/>
        </w:rPr>
        <w:t xml:space="preserve"> </w:t>
      </w:r>
      <w:r>
        <w:rPr>
          <w:sz w:val="20"/>
        </w:rPr>
        <w:t>whole</w:t>
      </w:r>
      <w:r>
        <w:rPr>
          <w:spacing w:val="-9"/>
          <w:sz w:val="20"/>
        </w:rPr>
        <w:t xml:space="preserve"> </w:t>
      </w:r>
      <w:r>
        <w:rPr>
          <w:sz w:val="20"/>
        </w:rPr>
        <w:t>or</w:t>
      </w:r>
      <w:r>
        <w:rPr>
          <w:spacing w:val="-9"/>
          <w:sz w:val="20"/>
        </w:rPr>
        <w:t xml:space="preserve"> </w:t>
      </w:r>
      <w:r>
        <w:rPr>
          <w:sz w:val="20"/>
        </w:rPr>
        <w:t>in</w:t>
      </w:r>
      <w:r>
        <w:rPr>
          <w:spacing w:val="-10"/>
          <w:sz w:val="20"/>
        </w:rPr>
        <w:t xml:space="preserve"> </w:t>
      </w:r>
      <w:r>
        <w:rPr>
          <w:sz w:val="20"/>
        </w:rPr>
        <w:t>part</w:t>
      </w:r>
      <w:r>
        <w:rPr>
          <w:spacing w:val="-10"/>
          <w:sz w:val="20"/>
        </w:rPr>
        <w:t xml:space="preserve"> </w:t>
      </w:r>
      <w:r>
        <w:rPr>
          <w:sz w:val="20"/>
        </w:rPr>
        <w:t>at</w:t>
      </w:r>
      <w:r>
        <w:rPr>
          <w:spacing w:val="-10"/>
          <w:sz w:val="20"/>
        </w:rPr>
        <w:t xml:space="preserve"> </w:t>
      </w:r>
      <w:r>
        <w:rPr>
          <w:sz w:val="20"/>
        </w:rPr>
        <w:t>private</w:t>
      </w:r>
      <w:r>
        <w:rPr>
          <w:spacing w:val="-11"/>
          <w:sz w:val="20"/>
        </w:rPr>
        <w:t xml:space="preserve"> </w:t>
      </w:r>
      <w:r>
        <w:rPr>
          <w:sz w:val="20"/>
        </w:rPr>
        <w:t>expense</w:t>
      </w:r>
      <w:r>
        <w:rPr>
          <w:spacing w:val="-9"/>
          <w:sz w:val="20"/>
        </w:rPr>
        <w:t xml:space="preserve"> </w:t>
      </w:r>
      <w:proofErr w:type="gramStart"/>
      <w:r>
        <w:rPr>
          <w:sz w:val="20"/>
        </w:rPr>
        <w:t>(</w:t>
      </w:r>
      <w:r w:rsidRPr="00442C65">
        <w:rPr>
          <w:spacing w:val="-12"/>
          <w:sz w:val="20"/>
        </w:rPr>
        <w:t xml:space="preserve"> </w:t>
      </w:r>
      <w:r w:rsidRPr="00442C65">
        <w:rPr>
          <w:sz w:val="20"/>
        </w:rPr>
        <w:t>in</w:t>
      </w:r>
      <w:proofErr w:type="gramEnd"/>
      <w:r w:rsidRPr="00442C65">
        <w:rPr>
          <w:spacing w:val="-12"/>
          <w:sz w:val="20"/>
        </w:rPr>
        <w:t xml:space="preserve"> </w:t>
      </w:r>
      <w:r w:rsidRPr="00442C65">
        <w:rPr>
          <w:sz w:val="20"/>
        </w:rPr>
        <w:t>a</w:t>
      </w:r>
      <w:r w:rsidRPr="00442C65">
        <w:rPr>
          <w:spacing w:val="-14"/>
          <w:sz w:val="20"/>
        </w:rPr>
        <w:t xml:space="preserve"> </w:t>
      </w:r>
      <w:r w:rsidRPr="00442C65">
        <w:rPr>
          <w:sz w:val="20"/>
        </w:rPr>
        <w:t>resulting</w:t>
      </w:r>
      <w:r w:rsidRPr="00442C65">
        <w:rPr>
          <w:spacing w:val="-12"/>
          <w:sz w:val="20"/>
        </w:rPr>
        <w:t xml:space="preserve"> </w:t>
      </w:r>
      <w:r w:rsidRPr="00442C65">
        <w:rPr>
          <w:sz w:val="20"/>
        </w:rPr>
        <w:t>P</w:t>
      </w:r>
      <w:r w:rsidR="002B5349">
        <w:rPr>
          <w:sz w:val="20"/>
        </w:rPr>
        <w:t>S</w:t>
      </w:r>
      <w:r w:rsidRPr="00442C65">
        <w:rPr>
          <w:sz w:val="20"/>
        </w:rPr>
        <w:t>A),</w:t>
      </w:r>
      <w:r w:rsidRPr="00442C65">
        <w:rPr>
          <w:spacing w:val="-14"/>
          <w:sz w:val="20"/>
        </w:rPr>
        <w:t xml:space="preserve"> </w:t>
      </w:r>
      <w:r w:rsidRPr="00442C65">
        <w:rPr>
          <w:sz w:val="20"/>
        </w:rPr>
        <w:t>the</w:t>
      </w:r>
      <w:r w:rsidRPr="00442C65">
        <w:rPr>
          <w:spacing w:val="-13"/>
          <w:sz w:val="20"/>
        </w:rPr>
        <w:t xml:space="preserve"> </w:t>
      </w:r>
      <w:r w:rsidRPr="00442C65">
        <w:rPr>
          <w:sz w:val="20"/>
        </w:rPr>
        <w:t>Government</w:t>
      </w:r>
      <w:r w:rsidRPr="00442C65">
        <w:rPr>
          <w:spacing w:val="-13"/>
          <w:sz w:val="20"/>
        </w:rPr>
        <w:t xml:space="preserve"> </w:t>
      </w:r>
      <w:r w:rsidRPr="00442C65">
        <w:rPr>
          <w:sz w:val="20"/>
        </w:rPr>
        <w:t>will</w:t>
      </w:r>
      <w:r w:rsidRPr="00442C65">
        <w:rPr>
          <w:spacing w:val="-13"/>
          <w:sz w:val="20"/>
        </w:rPr>
        <w:t xml:space="preserve"> </w:t>
      </w:r>
      <w:r w:rsidRPr="00442C65">
        <w:rPr>
          <w:sz w:val="20"/>
        </w:rPr>
        <w:t>receive</w:t>
      </w:r>
      <w:r w:rsidRPr="00442C65">
        <w:rPr>
          <w:spacing w:val="-14"/>
          <w:sz w:val="20"/>
        </w:rPr>
        <w:t xml:space="preserve"> </w:t>
      </w:r>
      <w:r w:rsidRPr="00442C65">
        <w:rPr>
          <w:sz w:val="20"/>
        </w:rPr>
        <w:t>the</w:t>
      </w:r>
      <w:r w:rsidRPr="00442C65">
        <w:rPr>
          <w:spacing w:val="-13"/>
          <w:sz w:val="20"/>
        </w:rPr>
        <w:t xml:space="preserve"> </w:t>
      </w:r>
      <w:r w:rsidRPr="00442C65">
        <w:rPr>
          <w:sz w:val="20"/>
        </w:rPr>
        <w:t>rights</w:t>
      </w:r>
      <w:r w:rsidRPr="00442C65">
        <w:rPr>
          <w:spacing w:val="-13"/>
          <w:sz w:val="20"/>
        </w:rPr>
        <w:t xml:space="preserve"> </w:t>
      </w:r>
      <w:r w:rsidRPr="00442C65">
        <w:rPr>
          <w:sz w:val="20"/>
        </w:rPr>
        <w:t>indicated</w:t>
      </w:r>
      <w:r w:rsidRPr="00442C65">
        <w:rPr>
          <w:spacing w:val="-12"/>
          <w:sz w:val="20"/>
        </w:rPr>
        <w:t xml:space="preserve"> </w:t>
      </w:r>
      <w:r w:rsidRPr="00442C65">
        <w:rPr>
          <w:sz w:val="20"/>
        </w:rPr>
        <w:t>in</w:t>
      </w:r>
      <w:r w:rsidRPr="00442C65">
        <w:rPr>
          <w:spacing w:val="-13"/>
          <w:sz w:val="20"/>
        </w:rPr>
        <w:t xml:space="preserve"> </w:t>
      </w:r>
      <w:r w:rsidR="00442C65" w:rsidRPr="00442C65">
        <w:rPr>
          <w:sz w:val="20"/>
        </w:rPr>
        <w:t xml:space="preserve">a </w:t>
      </w:r>
      <w:r w:rsidRPr="00442C65">
        <w:rPr>
          <w:sz w:val="20"/>
        </w:rPr>
        <w:t>resulting</w:t>
      </w:r>
      <w:r w:rsidRPr="00442C65">
        <w:rPr>
          <w:spacing w:val="-8"/>
          <w:sz w:val="20"/>
        </w:rPr>
        <w:t xml:space="preserve"> </w:t>
      </w:r>
      <w:r w:rsidRPr="00442C65">
        <w:rPr>
          <w:sz w:val="20"/>
        </w:rPr>
        <w:t>P</w:t>
      </w:r>
      <w:r w:rsidR="00442C65" w:rsidRPr="00442C65">
        <w:rPr>
          <w:sz w:val="20"/>
        </w:rPr>
        <w:t>S</w:t>
      </w:r>
      <w:r w:rsidRPr="00442C65">
        <w:rPr>
          <w:sz w:val="20"/>
        </w:rPr>
        <w:t>A.</w:t>
      </w:r>
    </w:p>
    <w:p w14:paraId="2E9F2C2A" w14:textId="77777777" w:rsidR="00945E26" w:rsidRDefault="00945E26">
      <w:pPr>
        <w:pStyle w:val="BodyText"/>
      </w:pPr>
    </w:p>
    <w:p w14:paraId="2B6E03BA" w14:textId="1386C172" w:rsidR="00945E26" w:rsidRDefault="000842C8">
      <w:pPr>
        <w:pStyle w:val="ListParagraph"/>
        <w:numPr>
          <w:ilvl w:val="0"/>
          <w:numId w:val="22"/>
        </w:numPr>
        <w:tabs>
          <w:tab w:val="left" w:pos="1801"/>
        </w:tabs>
        <w:ind w:left="1799" w:right="267" w:hanging="360"/>
        <w:rPr>
          <w:sz w:val="20"/>
        </w:rPr>
      </w:pPr>
      <w:r>
        <w:rPr>
          <w:sz w:val="20"/>
        </w:rPr>
        <w:t xml:space="preserve">Data that will be delivered, furnished, or otherwise provided to the Government under </w:t>
      </w:r>
      <w:r w:rsidR="002B5349">
        <w:rPr>
          <w:sz w:val="20"/>
        </w:rPr>
        <w:t xml:space="preserve">a </w:t>
      </w:r>
      <w:r>
        <w:rPr>
          <w:sz w:val="20"/>
        </w:rPr>
        <w:t>P</w:t>
      </w:r>
      <w:r w:rsidR="002B5349">
        <w:rPr>
          <w:sz w:val="20"/>
        </w:rPr>
        <w:t>S</w:t>
      </w:r>
      <w:r>
        <w:rPr>
          <w:sz w:val="20"/>
        </w:rPr>
        <w:t>A, in which the Government has previously obtained rights, shall be delivered, furnished, or provided with the pre- existing rights, unless (a) the Parties have agreed otherwise, or (b) any restrictions on the Government’s rights to use, modify, reproduce, release, perform, display, or disclose the data have expired or no longer</w:t>
      </w:r>
      <w:r>
        <w:rPr>
          <w:spacing w:val="-24"/>
          <w:sz w:val="20"/>
        </w:rPr>
        <w:t xml:space="preserve"> </w:t>
      </w:r>
      <w:r>
        <w:rPr>
          <w:sz w:val="20"/>
        </w:rPr>
        <w:t>apply.</w:t>
      </w:r>
    </w:p>
    <w:p w14:paraId="3691C073" w14:textId="77777777" w:rsidR="00945E26" w:rsidRDefault="00945E26">
      <w:pPr>
        <w:pStyle w:val="BodyText"/>
      </w:pPr>
    </w:p>
    <w:p w14:paraId="1090D95E" w14:textId="31BBC4D6" w:rsidR="00945E26" w:rsidRDefault="000842C8">
      <w:pPr>
        <w:pStyle w:val="ListParagraph"/>
        <w:numPr>
          <w:ilvl w:val="0"/>
          <w:numId w:val="22"/>
        </w:numPr>
        <w:tabs>
          <w:tab w:val="left" w:pos="1800"/>
          <w:tab w:val="left" w:pos="1801"/>
        </w:tabs>
        <w:ind w:hanging="362"/>
        <w:rPr>
          <w:sz w:val="20"/>
        </w:rPr>
      </w:pPr>
      <w:r>
        <w:rPr>
          <w:sz w:val="20"/>
        </w:rPr>
        <w:t>Marking of Data: Any Data delivered under th</w:t>
      </w:r>
      <w:r w:rsidR="00667436">
        <w:rPr>
          <w:sz w:val="20"/>
        </w:rPr>
        <w:t>is Agreement</w:t>
      </w:r>
      <w:r>
        <w:rPr>
          <w:sz w:val="20"/>
        </w:rPr>
        <w:t xml:space="preserve"> shall be marked with the following</w:t>
      </w:r>
      <w:r>
        <w:rPr>
          <w:spacing w:val="-22"/>
          <w:sz w:val="20"/>
        </w:rPr>
        <w:t xml:space="preserve"> </w:t>
      </w:r>
      <w:r>
        <w:rPr>
          <w:sz w:val="20"/>
        </w:rPr>
        <w:t>legend:</w:t>
      </w:r>
    </w:p>
    <w:p w14:paraId="1FEF999B" w14:textId="77777777" w:rsidR="00945E26" w:rsidRDefault="00945E26">
      <w:pPr>
        <w:pStyle w:val="BodyText"/>
      </w:pPr>
    </w:p>
    <w:p w14:paraId="45E49A76" w14:textId="265091BE" w:rsidR="00945E26" w:rsidRDefault="000842C8">
      <w:pPr>
        <w:ind w:left="2880" w:right="265"/>
        <w:jc w:val="both"/>
        <w:rPr>
          <w:sz w:val="20"/>
        </w:rPr>
      </w:pPr>
      <w:r>
        <w:rPr>
          <w:sz w:val="20"/>
        </w:rPr>
        <w:t>“</w:t>
      </w:r>
      <w:r>
        <w:rPr>
          <w:i/>
          <w:sz w:val="20"/>
        </w:rPr>
        <w:t xml:space="preserve">Use, duplication, or disclosure is subject to the restrictions as stated in Agreement </w:t>
      </w:r>
      <w:r w:rsidR="00801C33">
        <w:rPr>
          <w:i/>
          <w:sz w:val="20"/>
        </w:rPr>
        <w:t>HQ0034249C00B and/or Project Agreement No XXXXXX</w:t>
      </w:r>
      <w:r>
        <w:rPr>
          <w:i/>
          <w:sz w:val="20"/>
        </w:rPr>
        <w:t>, between Advanced Technology International and the Government.</w:t>
      </w:r>
      <w:r>
        <w:rPr>
          <w:sz w:val="20"/>
        </w:rPr>
        <w:t>”</w:t>
      </w:r>
    </w:p>
    <w:p w14:paraId="6E0681D2" w14:textId="77777777" w:rsidR="00945E26" w:rsidRDefault="00945E26">
      <w:pPr>
        <w:pStyle w:val="BodyText"/>
        <w:spacing w:before="11"/>
        <w:rPr>
          <w:sz w:val="19"/>
        </w:rPr>
      </w:pPr>
    </w:p>
    <w:p w14:paraId="0AAF5725" w14:textId="218E1790" w:rsidR="00945E26" w:rsidRDefault="000842C8">
      <w:pPr>
        <w:pStyle w:val="ListParagraph"/>
        <w:numPr>
          <w:ilvl w:val="0"/>
          <w:numId w:val="22"/>
        </w:numPr>
        <w:tabs>
          <w:tab w:val="left" w:pos="1801"/>
        </w:tabs>
        <w:ind w:left="1799" w:right="267" w:hanging="360"/>
        <w:rPr>
          <w:sz w:val="20"/>
        </w:rPr>
      </w:pPr>
      <w:proofErr w:type="gramStart"/>
      <w:r>
        <w:rPr>
          <w:sz w:val="20"/>
        </w:rPr>
        <w:t>In the event that</w:t>
      </w:r>
      <w:proofErr w:type="gramEnd"/>
      <w:r>
        <w:rPr>
          <w:sz w:val="20"/>
        </w:rPr>
        <w:t xml:space="preserve"> the PSAH learns of a release to the Government of its unmarked Data that should have contained a restricted legend, the PSAH</w:t>
      </w:r>
      <w:r w:rsidR="007F4C46">
        <w:rPr>
          <w:sz w:val="20"/>
        </w:rPr>
        <w:t>, t</w:t>
      </w:r>
      <w:r>
        <w:rPr>
          <w:sz w:val="20"/>
        </w:rPr>
        <w:t xml:space="preserve"> will have the opportunity to cure such omission going forward by providing written notice to the AO</w:t>
      </w:r>
      <w:r w:rsidR="007F4C46">
        <w:rPr>
          <w:sz w:val="20"/>
        </w:rPr>
        <w:t>, through the CMO,</w:t>
      </w:r>
      <w:r>
        <w:rPr>
          <w:sz w:val="20"/>
        </w:rPr>
        <w:t xml:space="preserve"> within six months of the erroneous</w:t>
      </w:r>
      <w:r>
        <w:rPr>
          <w:spacing w:val="-32"/>
          <w:sz w:val="20"/>
        </w:rPr>
        <w:t xml:space="preserve"> </w:t>
      </w:r>
      <w:r>
        <w:rPr>
          <w:sz w:val="20"/>
        </w:rPr>
        <w:t>release.</w:t>
      </w:r>
    </w:p>
    <w:p w14:paraId="03AED1AE" w14:textId="77777777" w:rsidR="00945E26" w:rsidRDefault="00945E26">
      <w:pPr>
        <w:pStyle w:val="BodyText"/>
        <w:spacing w:before="3"/>
      </w:pPr>
    </w:p>
    <w:p w14:paraId="64AEAC44" w14:textId="77777777" w:rsidR="00945E26" w:rsidRDefault="000842C8">
      <w:pPr>
        <w:pStyle w:val="ListParagraph"/>
        <w:numPr>
          <w:ilvl w:val="0"/>
          <w:numId w:val="23"/>
        </w:numPr>
        <w:tabs>
          <w:tab w:val="left" w:pos="1675"/>
        </w:tabs>
        <w:ind w:left="1674" w:hanging="235"/>
        <w:rPr>
          <w:b/>
          <w:sz w:val="20"/>
        </w:rPr>
      </w:pPr>
      <w:r>
        <w:rPr>
          <w:b/>
          <w:sz w:val="20"/>
        </w:rPr>
        <w:t>Prior</w:t>
      </w:r>
      <w:r>
        <w:rPr>
          <w:b/>
          <w:spacing w:val="-1"/>
          <w:sz w:val="20"/>
        </w:rPr>
        <w:t xml:space="preserve"> </w:t>
      </w:r>
      <w:r>
        <w:rPr>
          <w:b/>
          <w:sz w:val="20"/>
        </w:rPr>
        <w:t>Technology</w:t>
      </w:r>
    </w:p>
    <w:p w14:paraId="1C13A56A" w14:textId="77777777" w:rsidR="00945E26" w:rsidRDefault="00945E26">
      <w:pPr>
        <w:pStyle w:val="BodyText"/>
        <w:spacing w:before="9"/>
        <w:rPr>
          <w:b/>
          <w:sz w:val="19"/>
        </w:rPr>
      </w:pPr>
    </w:p>
    <w:p w14:paraId="38BD9EE3" w14:textId="7AB85AF7" w:rsidR="00945E26" w:rsidRDefault="000842C8">
      <w:pPr>
        <w:pStyle w:val="BodyText"/>
        <w:ind w:left="1440" w:right="264"/>
        <w:jc w:val="both"/>
      </w:pPr>
      <w:r>
        <w:t>In the event it is necessary for the PSAH to furnish the Government with Data which existed prior to, or was produced outside of th</w:t>
      </w:r>
      <w:r w:rsidR="007F4C46">
        <w:t>e PSA or this Agreement</w:t>
      </w:r>
      <w:r>
        <w:t>, and such Data embodies Protected Information or comprises commercial or financial information which is privileged or confidential, and such Data is so identified with a suitable notice or legend, the Data will be maintained in confidence and disclosed and used by the Government and such Government Contractors employees that the Government may hire on a temporary or periodic basis only for the purpose of carrying</w:t>
      </w:r>
      <w:r>
        <w:rPr>
          <w:spacing w:val="-4"/>
        </w:rPr>
        <w:t xml:space="preserve"> </w:t>
      </w:r>
      <w:r>
        <w:t>out</w:t>
      </w:r>
      <w:r>
        <w:rPr>
          <w:spacing w:val="-5"/>
        </w:rPr>
        <w:t xml:space="preserve"> </w:t>
      </w:r>
      <w:r>
        <w:t>the</w:t>
      </w:r>
      <w:r>
        <w:rPr>
          <w:spacing w:val="-4"/>
        </w:rPr>
        <w:t xml:space="preserve"> </w:t>
      </w:r>
      <w:r>
        <w:t>Government’s</w:t>
      </w:r>
      <w:r>
        <w:rPr>
          <w:spacing w:val="-4"/>
        </w:rPr>
        <w:t xml:space="preserve"> </w:t>
      </w:r>
      <w:r>
        <w:t>responsibilities</w:t>
      </w:r>
      <w:r>
        <w:rPr>
          <w:spacing w:val="-4"/>
        </w:rPr>
        <w:t xml:space="preserve"> </w:t>
      </w:r>
      <w:r>
        <w:t>under</w:t>
      </w:r>
      <w:r>
        <w:rPr>
          <w:spacing w:val="-4"/>
        </w:rPr>
        <w:t xml:space="preserve"> </w:t>
      </w:r>
      <w:r>
        <w:t>t</w:t>
      </w:r>
      <w:r w:rsidR="00310304">
        <w:t>his Agreement</w:t>
      </w:r>
      <w:r>
        <w:t>.</w:t>
      </w:r>
      <w:r>
        <w:rPr>
          <w:spacing w:val="-5"/>
        </w:rPr>
        <w:t xml:space="preserve"> </w:t>
      </w:r>
      <w:r>
        <w:t>Data</w:t>
      </w:r>
      <w:r>
        <w:rPr>
          <w:spacing w:val="-4"/>
        </w:rPr>
        <w:t xml:space="preserve"> </w:t>
      </w:r>
      <w:r>
        <w:t>protection</w:t>
      </w:r>
      <w:r>
        <w:rPr>
          <w:spacing w:val="-5"/>
        </w:rPr>
        <w:t xml:space="preserve"> </w:t>
      </w:r>
      <w:r>
        <w:t>will</w:t>
      </w:r>
      <w:r>
        <w:rPr>
          <w:spacing w:val="-5"/>
        </w:rPr>
        <w:t xml:space="preserve"> </w:t>
      </w:r>
      <w:r>
        <w:t>include</w:t>
      </w:r>
      <w:r>
        <w:rPr>
          <w:spacing w:val="-4"/>
        </w:rPr>
        <w:t xml:space="preserve"> </w:t>
      </w:r>
      <w:r>
        <w:t>proprietary</w:t>
      </w:r>
      <w:r>
        <w:rPr>
          <w:spacing w:val="-6"/>
        </w:rPr>
        <w:t xml:space="preserve"> </w:t>
      </w:r>
      <w:r>
        <w:t>markings</w:t>
      </w:r>
      <w:r>
        <w:rPr>
          <w:spacing w:val="-4"/>
        </w:rPr>
        <w:t xml:space="preserve"> </w:t>
      </w:r>
      <w:r>
        <w:t>and handling,</w:t>
      </w:r>
      <w:r>
        <w:rPr>
          <w:spacing w:val="-16"/>
        </w:rPr>
        <w:t xml:space="preserve"> </w:t>
      </w:r>
      <w:r>
        <w:t>and</w:t>
      </w:r>
      <w:r>
        <w:rPr>
          <w:spacing w:val="-14"/>
        </w:rPr>
        <w:t xml:space="preserve"> </w:t>
      </w:r>
      <w:r>
        <w:t>the</w:t>
      </w:r>
      <w:r>
        <w:rPr>
          <w:spacing w:val="-15"/>
        </w:rPr>
        <w:t xml:space="preserve"> </w:t>
      </w:r>
      <w:r>
        <w:t>signing</w:t>
      </w:r>
      <w:r>
        <w:rPr>
          <w:spacing w:val="-16"/>
        </w:rPr>
        <w:t xml:space="preserve"> </w:t>
      </w:r>
      <w:r>
        <w:t>of</w:t>
      </w:r>
      <w:r>
        <w:rPr>
          <w:spacing w:val="-16"/>
        </w:rPr>
        <w:t xml:space="preserve"> </w:t>
      </w:r>
      <w:r>
        <w:t>nondisclosure</w:t>
      </w:r>
      <w:r>
        <w:rPr>
          <w:spacing w:val="-15"/>
        </w:rPr>
        <w:t xml:space="preserve"> </w:t>
      </w:r>
      <w:r>
        <w:t>agreements</w:t>
      </w:r>
      <w:r>
        <w:rPr>
          <w:spacing w:val="-15"/>
        </w:rPr>
        <w:t xml:space="preserve"> </w:t>
      </w:r>
      <w:r>
        <w:t>by</w:t>
      </w:r>
      <w:r>
        <w:rPr>
          <w:spacing w:val="-16"/>
        </w:rPr>
        <w:t xml:space="preserve"> </w:t>
      </w:r>
      <w:r>
        <w:t>such</w:t>
      </w:r>
      <w:r>
        <w:rPr>
          <w:spacing w:val="-16"/>
        </w:rPr>
        <w:t xml:space="preserve"> </w:t>
      </w:r>
      <w:r>
        <w:t>Government</w:t>
      </w:r>
      <w:r>
        <w:rPr>
          <w:spacing w:val="-16"/>
        </w:rPr>
        <w:t xml:space="preserve"> </w:t>
      </w:r>
      <w:r>
        <w:t>Contractors</w:t>
      </w:r>
      <w:r>
        <w:rPr>
          <w:spacing w:val="-16"/>
        </w:rPr>
        <w:t xml:space="preserve"> </w:t>
      </w:r>
      <w:r>
        <w:t>employees.</w:t>
      </w:r>
      <w:r>
        <w:rPr>
          <w:spacing w:val="-15"/>
        </w:rPr>
        <w:t xml:space="preserve"> </w:t>
      </w:r>
      <w:r>
        <w:t>The</w:t>
      </w:r>
      <w:r>
        <w:rPr>
          <w:spacing w:val="-15"/>
        </w:rPr>
        <w:t xml:space="preserve"> </w:t>
      </w:r>
      <w:r>
        <w:t xml:space="preserve">PSAH shall not be obligated to provide Data that existed </w:t>
      </w:r>
      <w:proofErr w:type="gramStart"/>
      <w:r>
        <w:t>prior to, or</w:t>
      </w:r>
      <w:proofErr w:type="gramEnd"/>
      <w:r>
        <w:t xml:space="preserve"> was developed outside of this </w:t>
      </w:r>
      <w:r w:rsidR="00310304">
        <w:t xml:space="preserve">Agreement or a specific </w:t>
      </w:r>
      <w:r>
        <w:t>P</w:t>
      </w:r>
      <w:r w:rsidR="00310304">
        <w:t>S</w:t>
      </w:r>
      <w:r>
        <w:t xml:space="preserve">A to </w:t>
      </w:r>
      <w:r>
        <w:lastRenderedPageBreak/>
        <w:t xml:space="preserve">the Government. Upon completion of activities under this </w:t>
      </w:r>
      <w:r w:rsidR="00310304">
        <w:t xml:space="preserve">Agreement or a </w:t>
      </w:r>
      <w:r w:rsidR="00B91ECB">
        <w:t xml:space="preserve">resulting </w:t>
      </w:r>
      <w:r w:rsidR="00310304">
        <w:t>PSA</w:t>
      </w:r>
      <w:r>
        <w:t>, such Data will be disposed of as requested by the PSAH.</w:t>
      </w:r>
    </w:p>
    <w:p w14:paraId="5D8539F6" w14:textId="77777777" w:rsidR="00945E26" w:rsidRDefault="00945E26">
      <w:pPr>
        <w:pStyle w:val="BodyText"/>
        <w:spacing w:before="2"/>
      </w:pPr>
    </w:p>
    <w:p w14:paraId="5B0D87DA" w14:textId="77777777" w:rsidR="00945E26" w:rsidRDefault="000842C8">
      <w:pPr>
        <w:pStyle w:val="ListParagraph"/>
        <w:numPr>
          <w:ilvl w:val="0"/>
          <w:numId w:val="23"/>
        </w:numPr>
        <w:tabs>
          <w:tab w:val="left" w:pos="1686"/>
        </w:tabs>
        <w:spacing w:before="1"/>
        <w:ind w:left="1685" w:hanging="246"/>
        <w:rPr>
          <w:b/>
          <w:sz w:val="20"/>
        </w:rPr>
      </w:pPr>
      <w:r>
        <w:rPr>
          <w:b/>
          <w:sz w:val="20"/>
        </w:rPr>
        <w:t>Oral and Visual</w:t>
      </w:r>
      <w:r>
        <w:rPr>
          <w:b/>
          <w:spacing w:val="-5"/>
          <w:sz w:val="20"/>
        </w:rPr>
        <w:t xml:space="preserve"> </w:t>
      </w:r>
      <w:r>
        <w:rPr>
          <w:b/>
          <w:sz w:val="20"/>
        </w:rPr>
        <w:t>Information</w:t>
      </w:r>
    </w:p>
    <w:p w14:paraId="3121AF35" w14:textId="77777777" w:rsidR="00945E26" w:rsidRDefault="00945E26">
      <w:pPr>
        <w:pStyle w:val="BodyText"/>
        <w:spacing w:before="9"/>
        <w:rPr>
          <w:b/>
          <w:sz w:val="19"/>
        </w:rPr>
      </w:pPr>
    </w:p>
    <w:p w14:paraId="03C96835" w14:textId="06E964CD" w:rsidR="00945E26" w:rsidRDefault="000842C8" w:rsidP="00B91ECB">
      <w:pPr>
        <w:pStyle w:val="BodyText"/>
        <w:spacing w:before="78"/>
        <w:ind w:left="1440"/>
        <w:jc w:val="both"/>
      </w:pPr>
      <w:r>
        <w:t>If information which the PSAH considers to embody Protected Information or to comprise commercial or financial information which is privileged or confidential is expressly disclosed orally or visually directly to the Government, the exchange of such information must be memorialized in tangible, recorded form and marked with a suitable notice or legend, and furnished to the Government within 30 calendar days after such oral or visual disclosure, or the Government shall have no duty to limit or restrict, and shall not incur any liability for any disclosure and use of such information. If the Government reasonably determines that the memorialization of the exchange is insufficiently detailed to enable it to identify the privileged or Protected Information, PSAH shall provide addition detail at the Government’s request, subject to restrictions on use and disclosure.</w:t>
      </w:r>
    </w:p>
    <w:p w14:paraId="60AF5E6B" w14:textId="77777777" w:rsidR="00945E26" w:rsidRDefault="00945E26">
      <w:pPr>
        <w:pStyle w:val="BodyText"/>
        <w:spacing w:before="2"/>
      </w:pPr>
    </w:p>
    <w:p w14:paraId="42C60C4F" w14:textId="77777777" w:rsidR="00945E26" w:rsidRDefault="000842C8">
      <w:pPr>
        <w:pStyle w:val="ListParagraph"/>
        <w:numPr>
          <w:ilvl w:val="0"/>
          <w:numId w:val="23"/>
        </w:numPr>
        <w:tabs>
          <w:tab w:val="left" w:pos="1685"/>
        </w:tabs>
        <w:rPr>
          <w:b/>
          <w:sz w:val="20"/>
        </w:rPr>
      </w:pPr>
      <w:r>
        <w:rPr>
          <w:b/>
          <w:sz w:val="20"/>
        </w:rPr>
        <w:t>Disclaimer of</w:t>
      </w:r>
      <w:r>
        <w:rPr>
          <w:b/>
          <w:spacing w:val="-3"/>
          <w:sz w:val="20"/>
        </w:rPr>
        <w:t xml:space="preserve"> </w:t>
      </w:r>
      <w:r>
        <w:rPr>
          <w:b/>
          <w:sz w:val="20"/>
        </w:rPr>
        <w:t>Liability</w:t>
      </w:r>
    </w:p>
    <w:p w14:paraId="42D2F995" w14:textId="77777777" w:rsidR="00945E26" w:rsidRDefault="00945E26">
      <w:pPr>
        <w:pStyle w:val="BodyText"/>
        <w:spacing w:before="9"/>
        <w:rPr>
          <w:b/>
          <w:sz w:val="19"/>
        </w:rPr>
      </w:pPr>
    </w:p>
    <w:p w14:paraId="32BD9C86" w14:textId="77777777" w:rsidR="00945E26" w:rsidRDefault="000842C8">
      <w:pPr>
        <w:pStyle w:val="ListParagraph"/>
        <w:numPr>
          <w:ilvl w:val="0"/>
          <w:numId w:val="21"/>
        </w:numPr>
        <w:tabs>
          <w:tab w:val="left" w:pos="1801"/>
        </w:tabs>
        <w:ind w:right="269"/>
        <w:rPr>
          <w:sz w:val="20"/>
        </w:rPr>
      </w:pPr>
      <w:r>
        <w:rPr>
          <w:sz w:val="20"/>
        </w:rPr>
        <w:t>Notwithstanding the above, the Government shall not be restricted in, nor incur any liability for, the disclosure and use</w:t>
      </w:r>
      <w:r>
        <w:rPr>
          <w:spacing w:val="-2"/>
          <w:sz w:val="20"/>
        </w:rPr>
        <w:t xml:space="preserve"> </w:t>
      </w:r>
      <w:r>
        <w:rPr>
          <w:sz w:val="20"/>
        </w:rPr>
        <w:t>of:</w:t>
      </w:r>
    </w:p>
    <w:p w14:paraId="2F2AA0E4" w14:textId="77777777" w:rsidR="00945E26" w:rsidRDefault="00945E26">
      <w:pPr>
        <w:pStyle w:val="BodyText"/>
      </w:pPr>
    </w:p>
    <w:p w14:paraId="116B0700" w14:textId="56C86A47" w:rsidR="00945E26" w:rsidRDefault="000842C8">
      <w:pPr>
        <w:pStyle w:val="ListParagraph"/>
        <w:numPr>
          <w:ilvl w:val="1"/>
          <w:numId w:val="21"/>
        </w:numPr>
        <w:tabs>
          <w:tab w:val="left" w:pos="2160"/>
          <w:tab w:val="left" w:pos="2161"/>
        </w:tabs>
        <w:rPr>
          <w:sz w:val="20"/>
        </w:rPr>
      </w:pPr>
      <w:r>
        <w:rPr>
          <w:sz w:val="20"/>
        </w:rPr>
        <w:t>Data not identified with a suitable notice or legend;</w:t>
      </w:r>
      <w:r>
        <w:rPr>
          <w:spacing w:val="-12"/>
          <w:sz w:val="20"/>
        </w:rPr>
        <w:t xml:space="preserve"> </w:t>
      </w:r>
      <w:r>
        <w:rPr>
          <w:sz w:val="20"/>
        </w:rPr>
        <w:t>nor</w:t>
      </w:r>
    </w:p>
    <w:p w14:paraId="51F83901" w14:textId="77777777" w:rsidR="00945E26" w:rsidRDefault="00945E26">
      <w:pPr>
        <w:pStyle w:val="BodyText"/>
        <w:spacing w:before="1"/>
      </w:pPr>
    </w:p>
    <w:p w14:paraId="3AAFC96F" w14:textId="3FDD40E5" w:rsidR="00945E26" w:rsidRDefault="000842C8">
      <w:pPr>
        <w:pStyle w:val="ListParagraph"/>
        <w:numPr>
          <w:ilvl w:val="1"/>
          <w:numId w:val="21"/>
        </w:numPr>
        <w:tabs>
          <w:tab w:val="left" w:pos="2161"/>
        </w:tabs>
        <w:ind w:right="266"/>
        <w:rPr>
          <w:sz w:val="20"/>
        </w:rPr>
      </w:pPr>
      <w:r>
        <w:rPr>
          <w:sz w:val="20"/>
        </w:rPr>
        <w:t>Information contained in any Data for which disclosure and use is restricted, if such information is or becomes</w:t>
      </w:r>
      <w:r>
        <w:rPr>
          <w:spacing w:val="-13"/>
          <w:sz w:val="20"/>
        </w:rPr>
        <w:t xml:space="preserve"> </w:t>
      </w:r>
      <w:r>
        <w:rPr>
          <w:sz w:val="20"/>
        </w:rPr>
        <w:t>generally</w:t>
      </w:r>
      <w:r>
        <w:rPr>
          <w:spacing w:val="-12"/>
          <w:sz w:val="20"/>
        </w:rPr>
        <w:t xml:space="preserve"> </w:t>
      </w:r>
      <w:r>
        <w:rPr>
          <w:sz w:val="20"/>
        </w:rPr>
        <w:t>known</w:t>
      </w:r>
      <w:r>
        <w:rPr>
          <w:spacing w:val="-12"/>
          <w:sz w:val="20"/>
        </w:rPr>
        <w:t xml:space="preserve"> </w:t>
      </w:r>
      <w:r>
        <w:rPr>
          <w:sz w:val="20"/>
        </w:rPr>
        <w:t>without</w:t>
      </w:r>
      <w:r>
        <w:rPr>
          <w:spacing w:val="-14"/>
          <w:sz w:val="20"/>
        </w:rPr>
        <w:t xml:space="preserve"> </w:t>
      </w:r>
      <w:r>
        <w:rPr>
          <w:sz w:val="20"/>
        </w:rPr>
        <w:t>breach</w:t>
      </w:r>
      <w:r>
        <w:rPr>
          <w:spacing w:val="-12"/>
          <w:sz w:val="20"/>
        </w:rPr>
        <w:t xml:space="preserve"> </w:t>
      </w:r>
      <w:r>
        <w:rPr>
          <w:sz w:val="20"/>
        </w:rPr>
        <w:t>of</w:t>
      </w:r>
      <w:r>
        <w:rPr>
          <w:spacing w:val="-14"/>
          <w:sz w:val="20"/>
        </w:rPr>
        <w:t xml:space="preserve"> </w:t>
      </w:r>
      <w:r>
        <w:rPr>
          <w:sz w:val="20"/>
        </w:rPr>
        <w:t>the</w:t>
      </w:r>
      <w:r>
        <w:rPr>
          <w:spacing w:val="-12"/>
          <w:sz w:val="20"/>
        </w:rPr>
        <w:t xml:space="preserve"> </w:t>
      </w:r>
      <w:r>
        <w:rPr>
          <w:sz w:val="20"/>
        </w:rPr>
        <w:t>above,</w:t>
      </w:r>
      <w:r>
        <w:rPr>
          <w:spacing w:val="-12"/>
          <w:sz w:val="20"/>
        </w:rPr>
        <w:t xml:space="preserve"> </w:t>
      </w:r>
      <w:r>
        <w:rPr>
          <w:sz w:val="20"/>
        </w:rPr>
        <w:t>is</w:t>
      </w:r>
      <w:r>
        <w:rPr>
          <w:spacing w:val="-13"/>
          <w:sz w:val="20"/>
        </w:rPr>
        <w:t xml:space="preserve"> </w:t>
      </w:r>
      <w:r>
        <w:rPr>
          <w:sz w:val="20"/>
        </w:rPr>
        <w:t>properly</w:t>
      </w:r>
      <w:r>
        <w:rPr>
          <w:spacing w:val="-12"/>
          <w:sz w:val="20"/>
        </w:rPr>
        <w:t xml:space="preserve"> </w:t>
      </w:r>
      <w:r>
        <w:rPr>
          <w:sz w:val="20"/>
        </w:rPr>
        <w:t>known</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Government</w:t>
      </w:r>
      <w:r>
        <w:rPr>
          <w:spacing w:val="-12"/>
          <w:sz w:val="20"/>
        </w:rPr>
        <w:t xml:space="preserve"> </w:t>
      </w:r>
      <w:r>
        <w:rPr>
          <w:sz w:val="20"/>
        </w:rPr>
        <w:t>or</w:t>
      </w:r>
      <w:r>
        <w:rPr>
          <w:spacing w:val="-12"/>
          <w:sz w:val="20"/>
        </w:rPr>
        <w:t xml:space="preserve"> </w:t>
      </w:r>
      <w:r>
        <w:rPr>
          <w:sz w:val="20"/>
        </w:rPr>
        <w:t>is</w:t>
      </w:r>
      <w:r>
        <w:rPr>
          <w:spacing w:val="-13"/>
          <w:sz w:val="20"/>
        </w:rPr>
        <w:t xml:space="preserve"> </w:t>
      </w:r>
      <w:r>
        <w:rPr>
          <w:sz w:val="20"/>
        </w:rPr>
        <w:t>generated by</w:t>
      </w:r>
      <w:r>
        <w:rPr>
          <w:spacing w:val="-5"/>
          <w:sz w:val="20"/>
        </w:rPr>
        <w:t xml:space="preserve"> </w:t>
      </w:r>
      <w:r>
        <w:rPr>
          <w:sz w:val="20"/>
        </w:rPr>
        <w:t>the</w:t>
      </w:r>
      <w:r>
        <w:rPr>
          <w:spacing w:val="-5"/>
          <w:sz w:val="20"/>
        </w:rPr>
        <w:t xml:space="preserve"> </w:t>
      </w:r>
      <w:r>
        <w:rPr>
          <w:sz w:val="20"/>
        </w:rPr>
        <w:t>Government</w:t>
      </w:r>
      <w:r>
        <w:rPr>
          <w:spacing w:val="-4"/>
          <w:sz w:val="20"/>
        </w:rPr>
        <w:t xml:space="preserve"> </w:t>
      </w:r>
      <w:r>
        <w:rPr>
          <w:sz w:val="20"/>
        </w:rPr>
        <w:t>independent</w:t>
      </w:r>
      <w:r>
        <w:rPr>
          <w:spacing w:val="-4"/>
          <w:sz w:val="20"/>
        </w:rPr>
        <w:t xml:space="preserve"> </w:t>
      </w:r>
      <w:r>
        <w:rPr>
          <w:sz w:val="20"/>
        </w:rPr>
        <w:t>of</w:t>
      </w:r>
      <w:r>
        <w:rPr>
          <w:spacing w:val="-4"/>
          <w:sz w:val="20"/>
        </w:rPr>
        <w:t xml:space="preserve"> </w:t>
      </w:r>
      <w:r>
        <w:rPr>
          <w:sz w:val="20"/>
        </w:rPr>
        <w:t>carrying</w:t>
      </w:r>
      <w:r>
        <w:rPr>
          <w:spacing w:val="-4"/>
          <w:sz w:val="20"/>
        </w:rPr>
        <w:t xml:space="preserve"> </w:t>
      </w:r>
      <w:r>
        <w:rPr>
          <w:sz w:val="20"/>
        </w:rPr>
        <w:t>out</w:t>
      </w:r>
      <w:r>
        <w:rPr>
          <w:spacing w:val="-5"/>
          <w:sz w:val="20"/>
        </w:rPr>
        <w:t xml:space="preserve"> </w:t>
      </w:r>
      <w:r>
        <w:rPr>
          <w:sz w:val="20"/>
        </w:rPr>
        <w:t>responsibilities</w:t>
      </w:r>
      <w:r>
        <w:rPr>
          <w:spacing w:val="-3"/>
          <w:sz w:val="20"/>
        </w:rPr>
        <w:t xml:space="preserve"> </w:t>
      </w:r>
      <w:r>
        <w:rPr>
          <w:sz w:val="20"/>
        </w:rPr>
        <w:t>under</w:t>
      </w:r>
      <w:r>
        <w:rPr>
          <w:spacing w:val="-4"/>
          <w:sz w:val="20"/>
        </w:rPr>
        <w:t xml:space="preserve"> </w:t>
      </w:r>
      <w:r>
        <w:rPr>
          <w:sz w:val="20"/>
        </w:rPr>
        <w:t>this</w:t>
      </w:r>
      <w:r>
        <w:rPr>
          <w:spacing w:val="-4"/>
          <w:sz w:val="20"/>
        </w:rPr>
        <w:t xml:space="preserve"> </w:t>
      </w:r>
      <w:r w:rsidR="00D700B7">
        <w:rPr>
          <w:sz w:val="20"/>
        </w:rPr>
        <w:t>Agreement</w:t>
      </w:r>
      <w:r>
        <w:rPr>
          <w:sz w:val="20"/>
        </w:rPr>
        <w:t>,</w:t>
      </w:r>
      <w:r>
        <w:rPr>
          <w:spacing w:val="-3"/>
          <w:sz w:val="20"/>
        </w:rPr>
        <w:t xml:space="preserve"> </w:t>
      </w:r>
      <w:r>
        <w:rPr>
          <w:sz w:val="20"/>
        </w:rPr>
        <w:t>is</w:t>
      </w:r>
      <w:r>
        <w:rPr>
          <w:spacing w:val="-5"/>
          <w:sz w:val="20"/>
        </w:rPr>
        <w:t xml:space="preserve"> </w:t>
      </w:r>
      <w:r>
        <w:rPr>
          <w:sz w:val="20"/>
        </w:rPr>
        <w:t>rightfully</w:t>
      </w:r>
      <w:r>
        <w:rPr>
          <w:spacing w:val="-4"/>
          <w:sz w:val="20"/>
        </w:rPr>
        <w:t xml:space="preserve"> </w:t>
      </w:r>
      <w:r>
        <w:rPr>
          <w:sz w:val="20"/>
        </w:rPr>
        <w:t>received</w:t>
      </w:r>
      <w:r>
        <w:rPr>
          <w:spacing w:val="-4"/>
          <w:sz w:val="20"/>
        </w:rPr>
        <w:t xml:space="preserve"> </w:t>
      </w:r>
      <w:r>
        <w:rPr>
          <w:sz w:val="20"/>
        </w:rPr>
        <w:t>from</w:t>
      </w:r>
      <w:r>
        <w:rPr>
          <w:spacing w:val="-6"/>
          <w:sz w:val="20"/>
        </w:rPr>
        <w:t xml:space="preserve"> </w:t>
      </w:r>
      <w:r>
        <w:rPr>
          <w:sz w:val="20"/>
        </w:rPr>
        <w:t>a third Party without restriction, or is included in Data which the PSAH has furnished, or is required to furnish to the Government without restriction on disclosure and</w:t>
      </w:r>
      <w:r>
        <w:rPr>
          <w:spacing w:val="-13"/>
          <w:sz w:val="20"/>
        </w:rPr>
        <w:t xml:space="preserve"> </w:t>
      </w:r>
      <w:r>
        <w:rPr>
          <w:sz w:val="20"/>
        </w:rPr>
        <w:t>use.</w:t>
      </w:r>
    </w:p>
    <w:p w14:paraId="04CF7AA6" w14:textId="77777777" w:rsidR="00945E26" w:rsidRDefault="00945E26">
      <w:pPr>
        <w:pStyle w:val="BodyText"/>
        <w:spacing w:before="11"/>
        <w:rPr>
          <w:sz w:val="19"/>
        </w:rPr>
      </w:pPr>
    </w:p>
    <w:p w14:paraId="26A0E52F" w14:textId="446CD453" w:rsidR="00945E26" w:rsidRDefault="000842C8">
      <w:pPr>
        <w:pStyle w:val="ListParagraph"/>
        <w:numPr>
          <w:ilvl w:val="0"/>
          <w:numId w:val="21"/>
        </w:numPr>
        <w:tabs>
          <w:tab w:val="left" w:pos="1801"/>
        </w:tabs>
        <w:ind w:right="267"/>
        <w:rPr>
          <w:sz w:val="20"/>
        </w:rPr>
      </w:pPr>
      <w:r>
        <w:rPr>
          <w:sz w:val="20"/>
        </w:rPr>
        <w:t>Notwithstanding</w:t>
      </w:r>
      <w:r>
        <w:rPr>
          <w:spacing w:val="-6"/>
          <w:sz w:val="20"/>
        </w:rPr>
        <w:t xml:space="preserve"> </w:t>
      </w:r>
      <w:r>
        <w:rPr>
          <w:sz w:val="20"/>
        </w:rPr>
        <w:t>paragraph</w:t>
      </w:r>
      <w:r>
        <w:rPr>
          <w:spacing w:val="-5"/>
          <w:sz w:val="20"/>
        </w:rPr>
        <w:t xml:space="preserve"> </w:t>
      </w:r>
      <w:r>
        <w:rPr>
          <w:sz w:val="20"/>
        </w:rPr>
        <w:t>D.1.a.</w:t>
      </w:r>
      <w:r>
        <w:rPr>
          <w:spacing w:val="-5"/>
          <w:sz w:val="20"/>
        </w:rPr>
        <w:t xml:space="preserve"> </w:t>
      </w:r>
      <w:r>
        <w:rPr>
          <w:sz w:val="20"/>
        </w:rPr>
        <w:t>of</w:t>
      </w:r>
      <w:r>
        <w:rPr>
          <w:spacing w:val="-4"/>
          <w:sz w:val="20"/>
        </w:rPr>
        <w:t xml:space="preserve"> </w:t>
      </w:r>
      <w:r>
        <w:rPr>
          <w:sz w:val="20"/>
        </w:rPr>
        <w:t>this</w:t>
      </w:r>
      <w:r>
        <w:rPr>
          <w:spacing w:val="-6"/>
          <w:sz w:val="20"/>
        </w:rPr>
        <w:t xml:space="preserve"> </w:t>
      </w:r>
      <w:r>
        <w:rPr>
          <w:sz w:val="20"/>
        </w:rPr>
        <w:t>Article,</w:t>
      </w:r>
      <w:r>
        <w:rPr>
          <w:spacing w:val="-5"/>
          <w:sz w:val="20"/>
        </w:rPr>
        <w:t xml:space="preserve"> </w:t>
      </w:r>
      <w:r>
        <w:rPr>
          <w:sz w:val="20"/>
        </w:rPr>
        <w:t>if</w:t>
      </w:r>
      <w:r>
        <w:rPr>
          <w:spacing w:val="-4"/>
          <w:sz w:val="20"/>
        </w:rPr>
        <w:t xml:space="preserve"> </w:t>
      </w:r>
      <w:r>
        <w:rPr>
          <w:sz w:val="20"/>
        </w:rPr>
        <w:t>the</w:t>
      </w:r>
      <w:r>
        <w:rPr>
          <w:spacing w:val="-5"/>
          <w:sz w:val="20"/>
        </w:rPr>
        <w:t xml:space="preserve"> </w:t>
      </w:r>
      <w:r>
        <w:rPr>
          <w:sz w:val="20"/>
        </w:rPr>
        <w:t>PSAH</w:t>
      </w:r>
      <w:r>
        <w:rPr>
          <w:spacing w:val="-4"/>
          <w:sz w:val="20"/>
        </w:rPr>
        <w:t xml:space="preserve"> </w:t>
      </w:r>
      <w:r>
        <w:rPr>
          <w:sz w:val="20"/>
        </w:rPr>
        <w:t>cures</w:t>
      </w:r>
      <w:r>
        <w:rPr>
          <w:spacing w:val="-4"/>
          <w:sz w:val="20"/>
        </w:rPr>
        <w:t xml:space="preserve"> </w:t>
      </w:r>
      <w:r>
        <w:rPr>
          <w:sz w:val="20"/>
        </w:rPr>
        <w:t>the</w:t>
      </w:r>
      <w:r>
        <w:rPr>
          <w:spacing w:val="-5"/>
          <w:sz w:val="20"/>
        </w:rPr>
        <w:t xml:space="preserve"> </w:t>
      </w:r>
      <w:r>
        <w:rPr>
          <w:sz w:val="20"/>
        </w:rPr>
        <w:t>omission</w:t>
      </w:r>
      <w:r>
        <w:rPr>
          <w:spacing w:val="-4"/>
          <w:sz w:val="20"/>
        </w:rPr>
        <w:t xml:space="preserve"> </w:t>
      </w:r>
      <w:r>
        <w:rPr>
          <w:sz w:val="20"/>
        </w:rPr>
        <w:t>of</w:t>
      </w:r>
      <w:r>
        <w:rPr>
          <w:spacing w:val="-5"/>
          <w:sz w:val="20"/>
        </w:rPr>
        <w:t xml:space="preserve"> </w:t>
      </w:r>
      <w:proofErr w:type="gramStart"/>
      <w:r>
        <w:rPr>
          <w:sz w:val="20"/>
        </w:rPr>
        <w:t>the</w:t>
      </w:r>
      <w:proofErr w:type="gramEnd"/>
      <w:r>
        <w:rPr>
          <w:spacing w:val="-5"/>
          <w:sz w:val="20"/>
        </w:rPr>
        <w:t xml:space="preserve"> </w:t>
      </w:r>
      <w:r>
        <w:rPr>
          <w:sz w:val="20"/>
        </w:rPr>
        <w:t>suitable notice</w:t>
      </w:r>
      <w:r>
        <w:rPr>
          <w:spacing w:val="-9"/>
          <w:sz w:val="20"/>
        </w:rPr>
        <w:t xml:space="preserve"> </w:t>
      </w:r>
      <w:r>
        <w:rPr>
          <w:sz w:val="20"/>
        </w:rPr>
        <w:t>or</w:t>
      </w:r>
      <w:r>
        <w:rPr>
          <w:spacing w:val="-8"/>
          <w:sz w:val="20"/>
        </w:rPr>
        <w:t xml:space="preserve"> </w:t>
      </w:r>
      <w:r>
        <w:rPr>
          <w:sz w:val="20"/>
        </w:rPr>
        <w:t>legend,</w:t>
      </w:r>
      <w:r>
        <w:rPr>
          <w:spacing w:val="-7"/>
          <w:sz w:val="20"/>
        </w:rPr>
        <w:t xml:space="preserve"> </w:t>
      </w:r>
      <w:r>
        <w:rPr>
          <w:sz w:val="20"/>
        </w:rPr>
        <w:t>the</w:t>
      </w:r>
      <w:r>
        <w:rPr>
          <w:spacing w:val="-8"/>
          <w:sz w:val="20"/>
        </w:rPr>
        <w:t xml:space="preserve"> </w:t>
      </w:r>
      <w:r>
        <w:rPr>
          <w:sz w:val="20"/>
        </w:rPr>
        <w:t>restrictions,</w:t>
      </w:r>
      <w:r>
        <w:rPr>
          <w:spacing w:val="-9"/>
          <w:sz w:val="20"/>
        </w:rPr>
        <w:t xml:space="preserve"> </w:t>
      </w:r>
      <w:r>
        <w:rPr>
          <w:sz w:val="20"/>
        </w:rPr>
        <w:t>and</w:t>
      </w:r>
      <w:r>
        <w:rPr>
          <w:spacing w:val="-8"/>
          <w:sz w:val="20"/>
        </w:rPr>
        <w:t xml:space="preserve"> </w:t>
      </w:r>
      <w:r>
        <w:rPr>
          <w:sz w:val="20"/>
        </w:rPr>
        <w:t>related</w:t>
      </w:r>
      <w:r>
        <w:rPr>
          <w:spacing w:val="-8"/>
          <w:sz w:val="20"/>
        </w:rPr>
        <w:t xml:space="preserve"> </w:t>
      </w:r>
      <w:r>
        <w:rPr>
          <w:sz w:val="20"/>
        </w:rPr>
        <w:t>liability</w:t>
      </w:r>
      <w:r>
        <w:rPr>
          <w:spacing w:val="-8"/>
          <w:sz w:val="20"/>
        </w:rPr>
        <w:t xml:space="preserve"> </w:t>
      </w:r>
      <w:r>
        <w:rPr>
          <w:sz w:val="20"/>
        </w:rPr>
        <w:t>for</w:t>
      </w:r>
      <w:r>
        <w:rPr>
          <w:spacing w:val="-8"/>
          <w:sz w:val="20"/>
        </w:rPr>
        <w:t xml:space="preserve"> </w:t>
      </w:r>
      <w:r>
        <w:rPr>
          <w:sz w:val="20"/>
        </w:rPr>
        <w:t>disclosure</w:t>
      </w:r>
      <w:r>
        <w:rPr>
          <w:spacing w:val="-8"/>
          <w:sz w:val="20"/>
        </w:rPr>
        <w:t xml:space="preserve"> </w:t>
      </w:r>
      <w:r>
        <w:rPr>
          <w:sz w:val="20"/>
        </w:rPr>
        <w:t>and</w:t>
      </w:r>
      <w:r>
        <w:rPr>
          <w:spacing w:val="-8"/>
          <w:sz w:val="20"/>
        </w:rPr>
        <w:t xml:space="preserve"> </w:t>
      </w:r>
      <w:r>
        <w:rPr>
          <w:sz w:val="20"/>
        </w:rPr>
        <w:t>use</w:t>
      </w:r>
      <w:r>
        <w:rPr>
          <w:spacing w:val="-9"/>
          <w:sz w:val="20"/>
        </w:rPr>
        <w:t xml:space="preserve"> </w:t>
      </w:r>
      <w:r>
        <w:rPr>
          <w:sz w:val="20"/>
        </w:rPr>
        <w:t>of</w:t>
      </w:r>
      <w:r>
        <w:rPr>
          <w:spacing w:val="-6"/>
          <w:sz w:val="20"/>
        </w:rPr>
        <w:t xml:space="preserve"> </w:t>
      </w:r>
      <w:r>
        <w:rPr>
          <w:sz w:val="20"/>
        </w:rPr>
        <w:t>such</w:t>
      </w:r>
      <w:r>
        <w:rPr>
          <w:spacing w:val="-8"/>
          <w:sz w:val="20"/>
        </w:rPr>
        <w:t xml:space="preserve"> </w:t>
      </w:r>
      <w:r>
        <w:rPr>
          <w:sz w:val="20"/>
        </w:rPr>
        <w:t>information</w:t>
      </w:r>
      <w:r>
        <w:rPr>
          <w:spacing w:val="-6"/>
          <w:sz w:val="20"/>
        </w:rPr>
        <w:t xml:space="preserve"> </w:t>
      </w:r>
      <w:r>
        <w:rPr>
          <w:sz w:val="20"/>
        </w:rPr>
        <w:t>shall</w:t>
      </w:r>
      <w:r>
        <w:rPr>
          <w:spacing w:val="-8"/>
          <w:sz w:val="20"/>
        </w:rPr>
        <w:t xml:space="preserve"> </w:t>
      </w:r>
      <w:r>
        <w:rPr>
          <w:sz w:val="20"/>
        </w:rPr>
        <w:t>apply</w:t>
      </w:r>
      <w:r>
        <w:rPr>
          <w:spacing w:val="-7"/>
          <w:sz w:val="20"/>
        </w:rPr>
        <w:t xml:space="preserve"> </w:t>
      </w:r>
      <w:r>
        <w:rPr>
          <w:sz w:val="20"/>
        </w:rPr>
        <w:t>after cure unless it is then unrestricted under paragraph D.1.b. of this</w:t>
      </w:r>
      <w:r>
        <w:rPr>
          <w:spacing w:val="-12"/>
          <w:sz w:val="20"/>
        </w:rPr>
        <w:t xml:space="preserve"> </w:t>
      </w:r>
      <w:r>
        <w:rPr>
          <w:sz w:val="20"/>
        </w:rPr>
        <w:t>Article.</w:t>
      </w:r>
    </w:p>
    <w:p w14:paraId="0584FC5E" w14:textId="77777777" w:rsidR="00945E26" w:rsidRDefault="00945E26">
      <w:pPr>
        <w:pStyle w:val="BodyText"/>
        <w:spacing w:before="3"/>
      </w:pPr>
    </w:p>
    <w:p w14:paraId="59D24FC7" w14:textId="77777777" w:rsidR="00945E26" w:rsidRDefault="000842C8">
      <w:pPr>
        <w:pStyle w:val="ListParagraph"/>
        <w:numPr>
          <w:ilvl w:val="0"/>
          <w:numId w:val="23"/>
        </w:numPr>
        <w:tabs>
          <w:tab w:val="left" w:pos="1675"/>
        </w:tabs>
        <w:ind w:left="1674" w:hanging="235"/>
        <w:rPr>
          <w:b/>
          <w:sz w:val="20"/>
        </w:rPr>
      </w:pPr>
      <w:r>
        <w:rPr>
          <w:b/>
          <w:sz w:val="20"/>
        </w:rPr>
        <w:t>Copyright</w:t>
      </w:r>
    </w:p>
    <w:p w14:paraId="744B76E2" w14:textId="77777777" w:rsidR="00945E26" w:rsidRDefault="00945E26">
      <w:pPr>
        <w:pStyle w:val="BodyText"/>
        <w:spacing w:before="9"/>
        <w:rPr>
          <w:b/>
          <w:sz w:val="19"/>
        </w:rPr>
      </w:pPr>
    </w:p>
    <w:p w14:paraId="0E1CA408" w14:textId="3A29828C" w:rsidR="00945E26" w:rsidRDefault="000842C8">
      <w:pPr>
        <w:pStyle w:val="BodyText"/>
        <w:ind w:left="1440" w:right="266"/>
        <w:jc w:val="both"/>
      </w:pPr>
      <w:r>
        <w:t xml:space="preserve">The </w:t>
      </w:r>
      <w:r w:rsidR="00225747">
        <w:t xml:space="preserve">PSAH </w:t>
      </w:r>
      <w:r>
        <w:t>hereby grants to the Government a non-exclusive, non-transferable, royalty-free, fully paid-up license to reproduce, prepare derivative works, distribute copies to the public, and perform publicly and display publicly</w:t>
      </w:r>
      <w:r>
        <w:rPr>
          <w:spacing w:val="-5"/>
        </w:rPr>
        <w:t xml:space="preserve"> </w:t>
      </w:r>
      <w:r>
        <w:t>any</w:t>
      </w:r>
      <w:r>
        <w:rPr>
          <w:spacing w:val="-5"/>
        </w:rPr>
        <w:t xml:space="preserve"> </w:t>
      </w:r>
      <w:r>
        <w:t>copyrighted</w:t>
      </w:r>
      <w:r>
        <w:rPr>
          <w:spacing w:val="-3"/>
        </w:rPr>
        <w:t xml:space="preserve"> </w:t>
      </w:r>
      <w:r>
        <w:t>materials</w:t>
      </w:r>
      <w:r>
        <w:rPr>
          <w:spacing w:val="-4"/>
        </w:rPr>
        <w:t xml:space="preserve"> </w:t>
      </w:r>
      <w:r>
        <w:t>developed</w:t>
      </w:r>
      <w:r>
        <w:rPr>
          <w:spacing w:val="-3"/>
        </w:rPr>
        <w:t xml:space="preserve"> </w:t>
      </w:r>
      <w:r>
        <w:t>(excluding</w:t>
      </w:r>
      <w:r>
        <w:rPr>
          <w:spacing w:val="-5"/>
        </w:rPr>
        <w:t xml:space="preserve"> </w:t>
      </w:r>
      <w:r>
        <w:t>Data)</w:t>
      </w:r>
      <w:r>
        <w:rPr>
          <w:spacing w:val="-3"/>
        </w:rPr>
        <w:t xml:space="preserve"> </w:t>
      </w:r>
      <w:r>
        <w:t>under</w:t>
      </w:r>
      <w:r>
        <w:rPr>
          <w:spacing w:val="-4"/>
        </w:rPr>
        <w:t xml:space="preserve"> </w:t>
      </w:r>
      <w:r>
        <w:t>this</w:t>
      </w:r>
      <w:r>
        <w:rPr>
          <w:spacing w:val="-4"/>
        </w:rPr>
        <w:t xml:space="preserve"> </w:t>
      </w:r>
      <w:r w:rsidR="00225747">
        <w:t>Agreement</w:t>
      </w:r>
      <w:r w:rsidR="00225747">
        <w:rPr>
          <w:spacing w:val="-4"/>
        </w:rPr>
        <w:t xml:space="preserve"> </w:t>
      </w:r>
      <w:r>
        <w:t>to</w:t>
      </w:r>
      <w:r>
        <w:rPr>
          <w:spacing w:val="-4"/>
        </w:rPr>
        <w:t xml:space="preserve"> </w:t>
      </w:r>
      <w:r>
        <w:t>which</w:t>
      </w:r>
      <w:r>
        <w:rPr>
          <w:spacing w:val="-4"/>
        </w:rPr>
        <w:t xml:space="preserve"> </w:t>
      </w:r>
      <w:r>
        <w:t>it</w:t>
      </w:r>
      <w:r>
        <w:rPr>
          <w:spacing w:val="-5"/>
        </w:rPr>
        <w:t xml:space="preserve"> </w:t>
      </w:r>
      <w:r>
        <w:t>owns</w:t>
      </w:r>
      <w:r>
        <w:rPr>
          <w:spacing w:val="-4"/>
        </w:rPr>
        <w:t xml:space="preserve"> </w:t>
      </w:r>
      <w:r>
        <w:t>the</w:t>
      </w:r>
      <w:r>
        <w:rPr>
          <w:spacing w:val="-4"/>
        </w:rPr>
        <w:t xml:space="preserve"> </w:t>
      </w:r>
      <w:r>
        <w:t>copyright,</w:t>
      </w:r>
      <w:r>
        <w:rPr>
          <w:spacing w:val="-3"/>
        </w:rPr>
        <w:t xml:space="preserve"> </w:t>
      </w:r>
      <w:r>
        <w:t>and</w:t>
      </w:r>
      <w:r>
        <w:rPr>
          <w:spacing w:val="-4"/>
        </w:rPr>
        <w:t xml:space="preserve"> </w:t>
      </w:r>
      <w:r>
        <w:t>to authorize others to do</w:t>
      </w:r>
      <w:r>
        <w:rPr>
          <w:spacing w:val="-2"/>
        </w:rPr>
        <w:t xml:space="preserve"> </w:t>
      </w:r>
      <w:r>
        <w:t>so.</w:t>
      </w:r>
    </w:p>
    <w:p w14:paraId="7BCD77FB" w14:textId="77777777" w:rsidR="00945E26" w:rsidRDefault="00945E26">
      <w:pPr>
        <w:pStyle w:val="BodyText"/>
        <w:spacing w:before="3"/>
      </w:pPr>
    </w:p>
    <w:p w14:paraId="1480D76A" w14:textId="77777777" w:rsidR="00945E26" w:rsidRDefault="000842C8">
      <w:pPr>
        <w:pStyle w:val="ListParagraph"/>
        <w:numPr>
          <w:ilvl w:val="0"/>
          <w:numId w:val="23"/>
        </w:numPr>
        <w:tabs>
          <w:tab w:val="left" w:pos="1664"/>
        </w:tabs>
        <w:ind w:left="1663" w:hanging="224"/>
        <w:rPr>
          <w:b/>
          <w:sz w:val="20"/>
        </w:rPr>
      </w:pPr>
      <w:r>
        <w:rPr>
          <w:b/>
          <w:sz w:val="20"/>
        </w:rPr>
        <w:t>Survival</w:t>
      </w:r>
      <w:r>
        <w:rPr>
          <w:b/>
          <w:spacing w:val="-3"/>
          <w:sz w:val="20"/>
        </w:rPr>
        <w:t xml:space="preserve"> </w:t>
      </w:r>
      <w:r>
        <w:rPr>
          <w:b/>
          <w:sz w:val="20"/>
        </w:rPr>
        <w:t>Rights</w:t>
      </w:r>
    </w:p>
    <w:p w14:paraId="2DD4C178" w14:textId="77777777" w:rsidR="00945E26" w:rsidRDefault="00945E26">
      <w:pPr>
        <w:pStyle w:val="BodyText"/>
        <w:spacing w:before="9"/>
        <w:rPr>
          <w:b/>
          <w:sz w:val="19"/>
        </w:rPr>
      </w:pPr>
    </w:p>
    <w:p w14:paraId="560EE8C4" w14:textId="65820DF2" w:rsidR="00945E26" w:rsidRDefault="000842C8">
      <w:pPr>
        <w:pStyle w:val="BodyText"/>
        <w:ind w:left="1440"/>
        <w:jc w:val="both"/>
      </w:pPr>
      <w:proofErr w:type="gramStart"/>
      <w:r>
        <w:t>Provisions</w:t>
      </w:r>
      <w:proofErr w:type="gramEnd"/>
      <w:r>
        <w:t xml:space="preserve"> of this Article shall survive </w:t>
      </w:r>
      <w:proofErr w:type="gramStart"/>
      <w:r>
        <w:t>termination</w:t>
      </w:r>
      <w:proofErr w:type="gramEnd"/>
      <w:r>
        <w:t xml:space="preserve"> of this </w:t>
      </w:r>
      <w:r w:rsidR="00225747">
        <w:t>Agreement and any resulting PSA</w:t>
      </w:r>
      <w:r>
        <w:t>.</w:t>
      </w:r>
    </w:p>
    <w:p w14:paraId="15048EAF" w14:textId="77777777" w:rsidR="00945E26" w:rsidRDefault="00945E26">
      <w:pPr>
        <w:pStyle w:val="BodyText"/>
        <w:spacing w:before="2"/>
      </w:pPr>
    </w:p>
    <w:p w14:paraId="6AE27D21" w14:textId="77777777" w:rsidR="00945E26" w:rsidRDefault="000842C8">
      <w:pPr>
        <w:pStyle w:val="ListParagraph"/>
        <w:numPr>
          <w:ilvl w:val="0"/>
          <w:numId w:val="23"/>
        </w:numPr>
        <w:tabs>
          <w:tab w:val="left" w:pos="1736"/>
        </w:tabs>
        <w:ind w:left="1735" w:hanging="256"/>
        <w:rPr>
          <w:b/>
          <w:color w:val="221F1F"/>
          <w:sz w:val="20"/>
        </w:rPr>
      </w:pPr>
      <w:r>
        <w:rPr>
          <w:b/>
          <w:color w:val="221F1F"/>
          <w:sz w:val="20"/>
        </w:rPr>
        <w:t>March-In</w:t>
      </w:r>
      <w:r>
        <w:rPr>
          <w:b/>
          <w:color w:val="221F1F"/>
          <w:spacing w:val="-2"/>
          <w:sz w:val="20"/>
        </w:rPr>
        <w:t xml:space="preserve"> </w:t>
      </w:r>
      <w:r>
        <w:rPr>
          <w:b/>
          <w:color w:val="221F1F"/>
          <w:sz w:val="20"/>
        </w:rPr>
        <w:t>Rights</w:t>
      </w:r>
    </w:p>
    <w:p w14:paraId="0DE7459D" w14:textId="77777777" w:rsidR="00945E26" w:rsidRDefault="00945E26">
      <w:pPr>
        <w:pStyle w:val="BodyText"/>
        <w:spacing w:before="9"/>
        <w:rPr>
          <w:b/>
          <w:sz w:val="19"/>
        </w:rPr>
      </w:pPr>
    </w:p>
    <w:p w14:paraId="7C665DCA" w14:textId="35991B83" w:rsidR="00945E26" w:rsidRPr="00DD05E2" w:rsidRDefault="000842C8">
      <w:pPr>
        <w:pStyle w:val="ListParagraph"/>
        <w:numPr>
          <w:ilvl w:val="0"/>
          <w:numId w:val="20"/>
        </w:numPr>
        <w:tabs>
          <w:tab w:val="left" w:pos="1801"/>
        </w:tabs>
        <w:ind w:right="266"/>
        <w:rPr>
          <w:sz w:val="20"/>
        </w:rPr>
      </w:pPr>
      <w:r>
        <w:rPr>
          <w:color w:val="221F1F"/>
          <w:sz w:val="20"/>
        </w:rPr>
        <w:t>In the event the Government chooses to exercise rights, as defined in A</w:t>
      </w:r>
      <w:r w:rsidRPr="00DD05E2">
        <w:rPr>
          <w:color w:val="221F1F"/>
          <w:sz w:val="20"/>
        </w:rPr>
        <w:t>rticle VIII: Patent Rights, section I, March-In</w:t>
      </w:r>
      <w:r w:rsidRPr="00DD05E2">
        <w:rPr>
          <w:color w:val="221F1F"/>
          <w:spacing w:val="-6"/>
          <w:sz w:val="20"/>
        </w:rPr>
        <w:t xml:space="preserve"> </w:t>
      </w:r>
      <w:r w:rsidRPr="00DD05E2">
        <w:rPr>
          <w:color w:val="221F1F"/>
          <w:sz w:val="20"/>
        </w:rPr>
        <w:t>Rights,</w:t>
      </w:r>
      <w:r w:rsidRPr="00DD05E2">
        <w:rPr>
          <w:color w:val="221F1F"/>
          <w:spacing w:val="-6"/>
          <w:sz w:val="20"/>
        </w:rPr>
        <w:t xml:space="preserve"> </w:t>
      </w:r>
      <w:r w:rsidRPr="00DD05E2">
        <w:rPr>
          <w:color w:val="221F1F"/>
          <w:sz w:val="20"/>
        </w:rPr>
        <w:t>the</w:t>
      </w:r>
      <w:r w:rsidRPr="00DD05E2">
        <w:rPr>
          <w:color w:val="221F1F"/>
          <w:spacing w:val="-6"/>
          <w:sz w:val="20"/>
        </w:rPr>
        <w:t xml:space="preserve"> </w:t>
      </w:r>
      <w:r w:rsidR="00225747" w:rsidRPr="00DD05E2">
        <w:rPr>
          <w:color w:val="221F1F"/>
          <w:sz w:val="20"/>
        </w:rPr>
        <w:t>PSAH</w:t>
      </w:r>
      <w:r w:rsidR="00225747" w:rsidRPr="00DD05E2">
        <w:rPr>
          <w:color w:val="221F1F"/>
          <w:spacing w:val="-6"/>
          <w:sz w:val="20"/>
        </w:rPr>
        <w:t xml:space="preserve"> </w:t>
      </w:r>
      <w:r w:rsidRPr="00DD05E2">
        <w:rPr>
          <w:color w:val="221F1F"/>
          <w:sz w:val="20"/>
        </w:rPr>
        <w:t>agrees,</w:t>
      </w:r>
      <w:r w:rsidRPr="00DD05E2">
        <w:rPr>
          <w:color w:val="221F1F"/>
          <w:spacing w:val="-7"/>
          <w:sz w:val="20"/>
        </w:rPr>
        <w:t xml:space="preserve"> </w:t>
      </w:r>
      <w:r w:rsidRPr="00DD05E2">
        <w:rPr>
          <w:color w:val="221F1F"/>
          <w:sz w:val="20"/>
        </w:rPr>
        <w:t>upon</w:t>
      </w:r>
      <w:r w:rsidRPr="00DD05E2">
        <w:rPr>
          <w:color w:val="221F1F"/>
          <w:spacing w:val="-7"/>
          <w:sz w:val="20"/>
        </w:rPr>
        <w:t xml:space="preserve"> </w:t>
      </w:r>
      <w:proofErr w:type="gramStart"/>
      <w:r w:rsidRPr="00DD05E2">
        <w:rPr>
          <w:color w:val="221F1F"/>
          <w:sz w:val="20"/>
        </w:rPr>
        <w:t>written</w:t>
      </w:r>
      <w:proofErr w:type="gramEnd"/>
      <w:r w:rsidRPr="00DD05E2">
        <w:rPr>
          <w:color w:val="221F1F"/>
          <w:spacing w:val="-5"/>
          <w:sz w:val="20"/>
        </w:rPr>
        <w:t xml:space="preserve"> </w:t>
      </w:r>
      <w:r w:rsidRPr="00DD05E2">
        <w:rPr>
          <w:color w:val="221F1F"/>
          <w:sz w:val="20"/>
        </w:rPr>
        <w:t>request</w:t>
      </w:r>
      <w:r w:rsidRPr="00DD05E2">
        <w:rPr>
          <w:color w:val="221F1F"/>
          <w:spacing w:val="-7"/>
          <w:sz w:val="20"/>
        </w:rPr>
        <w:t xml:space="preserve"> </w:t>
      </w:r>
      <w:r w:rsidRPr="00DD05E2">
        <w:rPr>
          <w:color w:val="221F1F"/>
          <w:sz w:val="20"/>
        </w:rPr>
        <w:t>from</w:t>
      </w:r>
      <w:r w:rsidRPr="00DD05E2">
        <w:rPr>
          <w:color w:val="221F1F"/>
          <w:spacing w:val="-8"/>
          <w:sz w:val="20"/>
        </w:rPr>
        <w:t xml:space="preserve"> </w:t>
      </w:r>
      <w:r w:rsidRPr="00DD05E2">
        <w:rPr>
          <w:color w:val="221F1F"/>
          <w:sz w:val="20"/>
        </w:rPr>
        <w:t>the</w:t>
      </w:r>
      <w:r w:rsidRPr="00DD05E2">
        <w:rPr>
          <w:color w:val="221F1F"/>
          <w:spacing w:val="-7"/>
          <w:sz w:val="20"/>
        </w:rPr>
        <w:t xml:space="preserve"> </w:t>
      </w:r>
      <w:r w:rsidRPr="00DD05E2">
        <w:rPr>
          <w:color w:val="221F1F"/>
          <w:sz w:val="20"/>
        </w:rPr>
        <w:t>Government,</w:t>
      </w:r>
      <w:r w:rsidRPr="00DD05E2">
        <w:rPr>
          <w:color w:val="221F1F"/>
          <w:spacing w:val="-5"/>
          <w:sz w:val="20"/>
        </w:rPr>
        <w:t xml:space="preserve"> </w:t>
      </w:r>
      <w:r w:rsidRPr="00DD05E2">
        <w:rPr>
          <w:color w:val="221F1F"/>
          <w:sz w:val="20"/>
        </w:rPr>
        <w:t>to</w:t>
      </w:r>
      <w:r w:rsidRPr="00DD05E2">
        <w:rPr>
          <w:color w:val="221F1F"/>
          <w:spacing w:val="-7"/>
          <w:sz w:val="20"/>
        </w:rPr>
        <w:t xml:space="preserve"> </w:t>
      </w:r>
      <w:r w:rsidRPr="00DD05E2">
        <w:rPr>
          <w:color w:val="221F1F"/>
          <w:sz w:val="20"/>
        </w:rPr>
        <w:t>deliver</w:t>
      </w:r>
      <w:r w:rsidRPr="00DD05E2">
        <w:rPr>
          <w:color w:val="221F1F"/>
          <w:spacing w:val="-6"/>
          <w:sz w:val="20"/>
        </w:rPr>
        <w:t xml:space="preserve"> </w:t>
      </w:r>
      <w:r w:rsidRPr="00DD05E2">
        <w:rPr>
          <w:color w:val="221F1F"/>
          <w:sz w:val="20"/>
        </w:rPr>
        <w:t>at</w:t>
      </w:r>
      <w:r w:rsidRPr="00DD05E2">
        <w:rPr>
          <w:color w:val="221F1F"/>
          <w:spacing w:val="-7"/>
          <w:sz w:val="20"/>
        </w:rPr>
        <w:t xml:space="preserve"> </w:t>
      </w:r>
      <w:r w:rsidRPr="00DD05E2">
        <w:rPr>
          <w:color w:val="221F1F"/>
          <w:sz w:val="20"/>
        </w:rPr>
        <w:t>no</w:t>
      </w:r>
      <w:r w:rsidRPr="00DD05E2">
        <w:rPr>
          <w:color w:val="221F1F"/>
          <w:spacing w:val="-7"/>
          <w:sz w:val="20"/>
        </w:rPr>
        <w:t xml:space="preserve"> </w:t>
      </w:r>
      <w:r w:rsidRPr="00DD05E2">
        <w:rPr>
          <w:color w:val="221F1F"/>
          <w:sz w:val="20"/>
        </w:rPr>
        <w:t>additional cost</w:t>
      </w:r>
      <w:r w:rsidRPr="00DD05E2">
        <w:rPr>
          <w:color w:val="221F1F"/>
          <w:spacing w:val="-11"/>
          <w:sz w:val="20"/>
        </w:rPr>
        <w:t xml:space="preserve"> </w:t>
      </w:r>
      <w:r w:rsidRPr="00DD05E2">
        <w:rPr>
          <w:color w:val="221F1F"/>
          <w:sz w:val="20"/>
        </w:rPr>
        <w:t>to</w:t>
      </w:r>
      <w:r w:rsidRPr="00DD05E2">
        <w:rPr>
          <w:color w:val="221F1F"/>
          <w:spacing w:val="-10"/>
          <w:sz w:val="20"/>
        </w:rPr>
        <w:t xml:space="preserve"> </w:t>
      </w:r>
      <w:r w:rsidRPr="00DD05E2">
        <w:rPr>
          <w:color w:val="221F1F"/>
          <w:sz w:val="20"/>
        </w:rPr>
        <w:t>the</w:t>
      </w:r>
      <w:r w:rsidRPr="00DD05E2">
        <w:rPr>
          <w:color w:val="221F1F"/>
          <w:spacing w:val="-11"/>
          <w:sz w:val="20"/>
        </w:rPr>
        <w:t xml:space="preserve"> </w:t>
      </w:r>
      <w:r w:rsidRPr="00DD05E2">
        <w:rPr>
          <w:color w:val="221F1F"/>
          <w:sz w:val="20"/>
        </w:rPr>
        <w:t>Government,</w:t>
      </w:r>
      <w:r w:rsidRPr="00DD05E2">
        <w:rPr>
          <w:color w:val="221F1F"/>
          <w:spacing w:val="-10"/>
          <w:sz w:val="20"/>
        </w:rPr>
        <w:t xml:space="preserve"> </w:t>
      </w:r>
      <w:r w:rsidRPr="00DD05E2">
        <w:rPr>
          <w:color w:val="221F1F"/>
          <w:sz w:val="20"/>
        </w:rPr>
        <w:t>all</w:t>
      </w:r>
      <w:r w:rsidRPr="00DD05E2">
        <w:rPr>
          <w:color w:val="221F1F"/>
          <w:spacing w:val="-11"/>
          <w:sz w:val="20"/>
        </w:rPr>
        <w:t xml:space="preserve"> </w:t>
      </w:r>
      <w:r w:rsidRPr="00DD05E2">
        <w:rPr>
          <w:color w:val="221F1F"/>
          <w:sz w:val="20"/>
        </w:rPr>
        <w:t>Data</w:t>
      </w:r>
      <w:r w:rsidRPr="00DD05E2">
        <w:rPr>
          <w:color w:val="221F1F"/>
          <w:spacing w:val="-10"/>
          <w:sz w:val="20"/>
        </w:rPr>
        <w:t xml:space="preserve"> </w:t>
      </w:r>
      <w:r w:rsidRPr="00DD05E2">
        <w:rPr>
          <w:color w:val="221F1F"/>
          <w:sz w:val="20"/>
        </w:rPr>
        <w:t>necessary</w:t>
      </w:r>
      <w:r w:rsidRPr="00DD05E2">
        <w:rPr>
          <w:color w:val="221F1F"/>
          <w:spacing w:val="-10"/>
          <w:sz w:val="20"/>
        </w:rPr>
        <w:t xml:space="preserve"> </w:t>
      </w:r>
      <w:r w:rsidRPr="00DD05E2">
        <w:rPr>
          <w:color w:val="221F1F"/>
          <w:sz w:val="20"/>
        </w:rPr>
        <w:t>to</w:t>
      </w:r>
      <w:r w:rsidRPr="00DD05E2">
        <w:rPr>
          <w:color w:val="221F1F"/>
          <w:spacing w:val="-11"/>
          <w:sz w:val="20"/>
        </w:rPr>
        <w:t xml:space="preserve"> </w:t>
      </w:r>
      <w:r w:rsidRPr="00DD05E2">
        <w:rPr>
          <w:color w:val="221F1F"/>
          <w:sz w:val="20"/>
        </w:rPr>
        <w:t>achieve</w:t>
      </w:r>
      <w:r w:rsidRPr="00DD05E2">
        <w:rPr>
          <w:color w:val="221F1F"/>
          <w:spacing w:val="-13"/>
          <w:sz w:val="20"/>
        </w:rPr>
        <w:t xml:space="preserve"> </w:t>
      </w:r>
      <w:r w:rsidRPr="00DD05E2">
        <w:rPr>
          <w:color w:val="221F1F"/>
          <w:sz w:val="20"/>
        </w:rPr>
        <w:t>practical</w:t>
      </w:r>
      <w:r w:rsidRPr="00DD05E2">
        <w:rPr>
          <w:color w:val="221F1F"/>
          <w:spacing w:val="-10"/>
          <w:sz w:val="20"/>
        </w:rPr>
        <w:t xml:space="preserve"> </w:t>
      </w:r>
      <w:r w:rsidRPr="00DD05E2">
        <w:rPr>
          <w:color w:val="221F1F"/>
          <w:sz w:val="20"/>
        </w:rPr>
        <w:t>application</w:t>
      </w:r>
      <w:r w:rsidRPr="00DD05E2">
        <w:rPr>
          <w:color w:val="221F1F"/>
          <w:spacing w:val="-12"/>
          <w:sz w:val="20"/>
        </w:rPr>
        <w:t xml:space="preserve"> </w:t>
      </w:r>
      <w:r w:rsidRPr="00DD05E2">
        <w:rPr>
          <w:color w:val="221F1F"/>
          <w:sz w:val="20"/>
        </w:rPr>
        <w:t>within</w:t>
      </w:r>
      <w:r w:rsidRPr="00DD05E2">
        <w:rPr>
          <w:color w:val="221F1F"/>
          <w:spacing w:val="-10"/>
          <w:sz w:val="20"/>
        </w:rPr>
        <w:t xml:space="preserve"> </w:t>
      </w:r>
      <w:r w:rsidRPr="00DD05E2">
        <w:rPr>
          <w:color w:val="221F1F"/>
          <w:sz w:val="20"/>
        </w:rPr>
        <w:t>60</w:t>
      </w:r>
      <w:r w:rsidRPr="00DD05E2">
        <w:rPr>
          <w:color w:val="221F1F"/>
          <w:spacing w:val="-11"/>
          <w:sz w:val="20"/>
        </w:rPr>
        <w:t xml:space="preserve"> </w:t>
      </w:r>
      <w:r w:rsidRPr="00DD05E2">
        <w:rPr>
          <w:color w:val="221F1F"/>
          <w:sz w:val="20"/>
        </w:rPr>
        <w:t>calendar</w:t>
      </w:r>
      <w:r w:rsidRPr="00DD05E2">
        <w:rPr>
          <w:color w:val="221F1F"/>
          <w:spacing w:val="-11"/>
          <w:sz w:val="20"/>
        </w:rPr>
        <w:t xml:space="preserve"> </w:t>
      </w:r>
      <w:r w:rsidRPr="00DD05E2">
        <w:rPr>
          <w:color w:val="221F1F"/>
          <w:sz w:val="20"/>
        </w:rPr>
        <w:t>days</w:t>
      </w:r>
      <w:r w:rsidRPr="00DD05E2">
        <w:rPr>
          <w:color w:val="221F1F"/>
          <w:spacing w:val="-11"/>
          <w:sz w:val="20"/>
        </w:rPr>
        <w:t xml:space="preserve"> </w:t>
      </w:r>
      <w:r w:rsidRPr="00DD05E2">
        <w:rPr>
          <w:color w:val="221F1F"/>
          <w:sz w:val="20"/>
        </w:rPr>
        <w:t>from</w:t>
      </w:r>
      <w:r w:rsidRPr="00DD05E2">
        <w:rPr>
          <w:color w:val="221F1F"/>
          <w:spacing w:val="-12"/>
          <w:sz w:val="20"/>
        </w:rPr>
        <w:t xml:space="preserve"> </w:t>
      </w:r>
      <w:r w:rsidRPr="00DD05E2">
        <w:rPr>
          <w:color w:val="221F1F"/>
          <w:sz w:val="20"/>
        </w:rPr>
        <w:t>the</w:t>
      </w:r>
      <w:r w:rsidRPr="00DD05E2">
        <w:rPr>
          <w:color w:val="221F1F"/>
          <w:spacing w:val="-11"/>
          <w:sz w:val="20"/>
        </w:rPr>
        <w:t xml:space="preserve"> </w:t>
      </w:r>
      <w:r w:rsidRPr="00DD05E2">
        <w:rPr>
          <w:color w:val="221F1F"/>
          <w:sz w:val="20"/>
        </w:rPr>
        <w:t>date of Notice. In the event the Government chooses to exercise its March-in Rights, the Government shall retain Unlimited Rights, as defined in Article I, section B</w:t>
      </w:r>
      <w:r w:rsidR="00F371AA">
        <w:rPr>
          <w:color w:val="221F1F"/>
          <w:sz w:val="20"/>
        </w:rPr>
        <w:t>C</w:t>
      </w:r>
      <w:r w:rsidRPr="00DD05E2">
        <w:rPr>
          <w:color w:val="221F1F"/>
          <w:sz w:val="20"/>
        </w:rPr>
        <w:t>, Definitions, to this delivered</w:t>
      </w:r>
      <w:r w:rsidRPr="00DD05E2">
        <w:rPr>
          <w:color w:val="221F1F"/>
          <w:spacing w:val="-11"/>
          <w:sz w:val="20"/>
        </w:rPr>
        <w:t xml:space="preserve"> </w:t>
      </w:r>
      <w:r w:rsidRPr="00DD05E2">
        <w:rPr>
          <w:color w:val="221F1F"/>
          <w:sz w:val="20"/>
        </w:rPr>
        <w:t>Data.</w:t>
      </w:r>
    </w:p>
    <w:p w14:paraId="7E2912B4" w14:textId="77777777" w:rsidR="00945E26" w:rsidRPr="00DD05E2" w:rsidRDefault="00945E26">
      <w:pPr>
        <w:pStyle w:val="BodyText"/>
      </w:pPr>
    </w:p>
    <w:p w14:paraId="08BF7B34" w14:textId="0903EA26" w:rsidR="00945E26" w:rsidRPr="00DD05E2" w:rsidRDefault="000842C8">
      <w:pPr>
        <w:pStyle w:val="ListParagraph"/>
        <w:numPr>
          <w:ilvl w:val="0"/>
          <w:numId w:val="20"/>
        </w:numPr>
        <w:tabs>
          <w:tab w:val="left" w:pos="1801"/>
        </w:tabs>
        <w:spacing w:before="1"/>
        <w:ind w:right="264"/>
        <w:rPr>
          <w:sz w:val="20"/>
        </w:rPr>
      </w:pPr>
      <w:r w:rsidRPr="00DD05E2">
        <w:rPr>
          <w:color w:val="221F1F"/>
          <w:sz w:val="20"/>
        </w:rPr>
        <w:t xml:space="preserve">To facilitate any potential deliveries, the </w:t>
      </w:r>
      <w:r w:rsidR="00225747" w:rsidRPr="00DD05E2">
        <w:rPr>
          <w:color w:val="221F1F"/>
          <w:sz w:val="20"/>
        </w:rPr>
        <w:t xml:space="preserve">PSAH </w:t>
      </w:r>
      <w:r w:rsidRPr="00DD05E2">
        <w:rPr>
          <w:color w:val="221F1F"/>
          <w:sz w:val="20"/>
        </w:rPr>
        <w:t xml:space="preserve">agrees to retain and maintain in good condition until five years after completion or termination of this </w:t>
      </w:r>
      <w:r w:rsidR="00225747" w:rsidRPr="00DD05E2">
        <w:rPr>
          <w:color w:val="221F1F"/>
          <w:sz w:val="20"/>
        </w:rPr>
        <w:t>Agreement and any resulting PSA</w:t>
      </w:r>
      <w:r w:rsidRPr="00DD05E2">
        <w:rPr>
          <w:color w:val="221F1F"/>
          <w:sz w:val="20"/>
        </w:rPr>
        <w:t xml:space="preserve">, all Data </w:t>
      </w:r>
      <w:r w:rsidRPr="00DD05E2">
        <w:rPr>
          <w:color w:val="221F1F"/>
          <w:sz w:val="20"/>
        </w:rPr>
        <w:lastRenderedPageBreak/>
        <w:t>necessary to achieve practical application of any Subject Invention as defined in Article I, section B,</w:t>
      </w:r>
      <w:r w:rsidRPr="00DD05E2">
        <w:rPr>
          <w:color w:val="221F1F"/>
          <w:spacing w:val="-11"/>
          <w:sz w:val="20"/>
        </w:rPr>
        <w:t xml:space="preserve"> </w:t>
      </w:r>
      <w:r w:rsidRPr="00DD05E2">
        <w:rPr>
          <w:color w:val="221F1F"/>
          <w:sz w:val="20"/>
        </w:rPr>
        <w:t>Definitions.</w:t>
      </w:r>
    </w:p>
    <w:p w14:paraId="34E63E73" w14:textId="77777777" w:rsidR="00945E26" w:rsidRDefault="00945E26">
      <w:pPr>
        <w:pStyle w:val="BodyText"/>
        <w:spacing w:before="3"/>
      </w:pPr>
    </w:p>
    <w:p w14:paraId="7FF6A355" w14:textId="77777777" w:rsidR="00945E26" w:rsidRDefault="000842C8">
      <w:pPr>
        <w:pStyle w:val="Heading1"/>
        <w:ind w:left="1441"/>
        <w:jc w:val="both"/>
      </w:pPr>
      <w:bookmarkStart w:id="11" w:name="_TOC_250013"/>
      <w:bookmarkEnd w:id="11"/>
      <w:r>
        <w:t>ARTICLE X: SOFTWARE LICENSE</w:t>
      </w:r>
    </w:p>
    <w:p w14:paraId="33E4E0C0" w14:textId="77777777" w:rsidR="00945E26" w:rsidRDefault="00945E26">
      <w:pPr>
        <w:pStyle w:val="BodyText"/>
        <w:spacing w:before="11"/>
        <w:rPr>
          <w:b/>
          <w:sz w:val="19"/>
        </w:rPr>
      </w:pPr>
    </w:p>
    <w:p w14:paraId="6E8EFCBD" w14:textId="77777777" w:rsidR="00945E26" w:rsidRDefault="000842C8">
      <w:pPr>
        <w:pStyle w:val="ListParagraph"/>
        <w:numPr>
          <w:ilvl w:val="0"/>
          <w:numId w:val="19"/>
        </w:numPr>
        <w:tabs>
          <w:tab w:val="left" w:pos="1686"/>
        </w:tabs>
        <w:rPr>
          <w:b/>
          <w:sz w:val="20"/>
        </w:rPr>
      </w:pPr>
      <w:r>
        <w:rPr>
          <w:b/>
          <w:sz w:val="20"/>
        </w:rPr>
        <w:t>Software</w:t>
      </w:r>
      <w:r>
        <w:rPr>
          <w:b/>
          <w:spacing w:val="-7"/>
          <w:sz w:val="20"/>
        </w:rPr>
        <w:t xml:space="preserve"> </w:t>
      </w:r>
      <w:r>
        <w:rPr>
          <w:b/>
          <w:sz w:val="20"/>
        </w:rPr>
        <w:t>License</w:t>
      </w:r>
    </w:p>
    <w:p w14:paraId="7E82DA70" w14:textId="77777777" w:rsidR="00945E26" w:rsidRDefault="00945E26">
      <w:pPr>
        <w:pStyle w:val="BodyText"/>
        <w:spacing w:before="10"/>
        <w:rPr>
          <w:b/>
          <w:sz w:val="19"/>
        </w:rPr>
      </w:pPr>
    </w:p>
    <w:p w14:paraId="7D02FD95" w14:textId="56D9F0E4" w:rsidR="00945E26" w:rsidRDefault="000842C8">
      <w:pPr>
        <w:pStyle w:val="BodyText"/>
        <w:ind w:left="1440" w:right="266"/>
        <w:jc w:val="both"/>
      </w:pPr>
      <w:r>
        <w:t xml:space="preserve">All Computer Software delivered to the Government under this </w:t>
      </w:r>
      <w:r w:rsidR="00E40C89">
        <w:t>Agreement</w:t>
      </w:r>
      <w:r>
        <w:t xml:space="preserve">, other than Computer Software developed or generated under this </w:t>
      </w:r>
      <w:r w:rsidR="00E40C89">
        <w:t>Agreement</w:t>
      </w:r>
      <w:r>
        <w:t>, shall be subject to the restrictions and limitations set forth in the P</w:t>
      </w:r>
      <w:r w:rsidR="00E40C89">
        <w:t>S</w:t>
      </w:r>
      <w:r>
        <w:t>A’s End User License Agreement (EULA)</w:t>
      </w:r>
      <w:r w:rsidR="00E40C89">
        <w:t>. If applicable</w:t>
      </w:r>
      <w:r>
        <w:t>, provided they are consistent with federal law. To the extent the terms and conditions in the P</w:t>
      </w:r>
      <w:r w:rsidR="00E40C89">
        <w:t>S</w:t>
      </w:r>
      <w:r>
        <w:t>A’s EULA are inconsistent with federal law, they shall be deemed deleted and unenforceable including, but not limited to the</w:t>
      </w:r>
      <w:r>
        <w:rPr>
          <w:spacing w:val="-5"/>
        </w:rPr>
        <w:t xml:space="preserve"> </w:t>
      </w:r>
      <w:r>
        <w:t>following:</w:t>
      </w:r>
    </w:p>
    <w:p w14:paraId="76C749EB" w14:textId="77777777" w:rsidR="00945E26" w:rsidRDefault="00945E26">
      <w:pPr>
        <w:pStyle w:val="BodyText"/>
        <w:spacing w:before="11"/>
        <w:rPr>
          <w:sz w:val="19"/>
        </w:rPr>
      </w:pPr>
    </w:p>
    <w:p w14:paraId="566BA1E6" w14:textId="01FB3738" w:rsidR="00945E26" w:rsidRDefault="000842C8">
      <w:pPr>
        <w:pStyle w:val="ListParagraph"/>
        <w:numPr>
          <w:ilvl w:val="0"/>
          <w:numId w:val="18"/>
        </w:numPr>
        <w:tabs>
          <w:tab w:val="left" w:pos="1801"/>
        </w:tabs>
        <w:ind w:right="265" w:hanging="360"/>
        <w:rPr>
          <w:sz w:val="20"/>
        </w:rPr>
      </w:pPr>
      <w:r>
        <w:rPr>
          <w:sz w:val="20"/>
        </w:rPr>
        <w:t xml:space="preserve">Any future changes to </w:t>
      </w:r>
      <w:r w:rsidR="00E40C89">
        <w:rPr>
          <w:sz w:val="20"/>
        </w:rPr>
        <w:t xml:space="preserve">a </w:t>
      </w:r>
      <w:r>
        <w:rPr>
          <w:sz w:val="20"/>
        </w:rPr>
        <w:t>resulting P</w:t>
      </w:r>
      <w:r w:rsidR="00E40C89">
        <w:rPr>
          <w:sz w:val="20"/>
        </w:rPr>
        <w:t>S</w:t>
      </w:r>
      <w:r>
        <w:rPr>
          <w:sz w:val="20"/>
        </w:rPr>
        <w:t>A or the EULA must be signed by a duly warranted AO, in writing. The same requirement applies to modifications affecting the rights of the parties. All terms and conditions intended to bind the Government must be included within the Agreement signed by a warranted</w:t>
      </w:r>
      <w:r>
        <w:rPr>
          <w:spacing w:val="-16"/>
          <w:sz w:val="20"/>
        </w:rPr>
        <w:t xml:space="preserve"> </w:t>
      </w:r>
      <w:r>
        <w:rPr>
          <w:sz w:val="20"/>
        </w:rPr>
        <w:t>AO.</w:t>
      </w:r>
    </w:p>
    <w:p w14:paraId="7168C215" w14:textId="37CB87E0" w:rsidR="00945E26" w:rsidRPr="00DD05E2" w:rsidRDefault="000842C8">
      <w:pPr>
        <w:pStyle w:val="ListParagraph"/>
        <w:numPr>
          <w:ilvl w:val="0"/>
          <w:numId w:val="18"/>
        </w:numPr>
        <w:tabs>
          <w:tab w:val="left" w:pos="1801"/>
        </w:tabs>
        <w:spacing w:before="78"/>
        <w:ind w:right="268"/>
        <w:rPr>
          <w:sz w:val="20"/>
        </w:rPr>
      </w:pPr>
      <w:r>
        <w:rPr>
          <w:sz w:val="20"/>
        </w:rPr>
        <w:t>Clauses</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EULA</w:t>
      </w:r>
      <w:r>
        <w:rPr>
          <w:spacing w:val="-5"/>
          <w:sz w:val="20"/>
        </w:rPr>
        <w:t xml:space="preserve"> </w:t>
      </w:r>
      <w:r>
        <w:rPr>
          <w:sz w:val="20"/>
        </w:rPr>
        <w:t>referencing</w:t>
      </w:r>
      <w:r>
        <w:rPr>
          <w:spacing w:val="-4"/>
          <w:sz w:val="20"/>
        </w:rPr>
        <w:t xml:space="preserve"> </w:t>
      </w:r>
      <w:r>
        <w:rPr>
          <w:sz w:val="20"/>
        </w:rPr>
        <w:t>termination</w:t>
      </w:r>
      <w:r>
        <w:rPr>
          <w:spacing w:val="-5"/>
          <w:sz w:val="20"/>
        </w:rPr>
        <w:t xml:space="preserve"> </w:t>
      </w:r>
      <w:r>
        <w:rPr>
          <w:sz w:val="20"/>
        </w:rPr>
        <w:t>or</w:t>
      </w:r>
      <w:r>
        <w:rPr>
          <w:spacing w:val="-5"/>
          <w:sz w:val="20"/>
        </w:rPr>
        <w:t xml:space="preserve"> </w:t>
      </w:r>
      <w:r>
        <w:rPr>
          <w:sz w:val="20"/>
        </w:rPr>
        <w:t>cancellation</w:t>
      </w:r>
      <w:r>
        <w:rPr>
          <w:spacing w:val="-4"/>
          <w:sz w:val="20"/>
        </w:rPr>
        <w:t xml:space="preserve"> </w:t>
      </w:r>
      <w:r>
        <w:rPr>
          <w:sz w:val="20"/>
        </w:rPr>
        <w:t>are</w:t>
      </w:r>
      <w:r>
        <w:rPr>
          <w:spacing w:val="-6"/>
          <w:sz w:val="20"/>
        </w:rPr>
        <w:t xml:space="preserve"> </w:t>
      </w:r>
      <w:r>
        <w:rPr>
          <w:sz w:val="20"/>
        </w:rPr>
        <w:t>hereby</w:t>
      </w:r>
      <w:r>
        <w:rPr>
          <w:spacing w:val="-6"/>
          <w:sz w:val="20"/>
        </w:rPr>
        <w:t xml:space="preserve"> </w:t>
      </w:r>
      <w:r>
        <w:rPr>
          <w:sz w:val="20"/>
        </w:rPr>
        <w:t>deemed</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deleted.</w:t>
      </w:r>
      <w:r>
        <w:rPr>
          <w:spacing w:val="-4"/>
          <w:sz w:val="20"/>
        </w:rPr>
        <w:t xml:space="preserve"> </w:t>
      </w:r>
      <w:r>
        <w:rPr>
          <w:sz w:val="20"/>
        </w:rPr>
        <w:t>Termination</w:t>
      </w:r>
      <w:r>
        <w:rPr>
          <w:spacing w:val="-4"/>
          <w:sz w:val="20"/>
        </w:rPr>
        <w:t xml:space="preserve"> </w:t>
      </w:r>
      <w:r>
        <w:rPr>
          <w:sz w:val="20"/>
        </w:rPr>
        <w:t>and cancellations will be governed b</w:t>
      </w:r>
      <w:r w:rsidRPr="00DD05E2">
        <w:rPr>
          <w:sz w:val="20"/>
        </w:rPr>
        <w:t>y Article II: Term of Agreement and Termination of the resulting</w:t>
      </w:r>
      <w:r w:rsidRPr="00DD05E2">
        <w:rPr>
          <w:spacing w:val="-28"/>
          <w:sz w:val="20"/>
        </w:rPr>
        <w:t xml:space="preserve"> </w:t>
      </w:r>
      <w:r w:rsidRPr="00DD05E2">
        <w:rPr>
          <w:sz w:val="20"/>
        </w:rPr>
        <w:t>P</w:t>
      </w:r>
      <w:r w:rsidR="00E40C89" w:rsidRPr="00DD05E2">
        <w:rPr>
          <w:sz w:val="20"/>
        </w:rPr>
        <w:t>S</w:t>
      </w:r>
      <w:r w:rsidRPr="00DD05E2">
        <w:rPr>
          <w:sz w:val="20"/>
        </w:rPr>
        <w:t>A.</w:t>
      </w:r>
    </w:p>
    <w:p w14:paraId="5AEAA453" w14:textId="77777777" w:rsidR="00945E26" w:rsidRDefault="00945E26">
      <w:pPr>
        <w:pStyle w:val="BodyText"/>
      </w:pPr>
    </w:p>
    <w:p w14:paraId="76AEF85D" w14:textId="284A2E26" w:rsidR="00945E26" w:rsidRDefault="000842C8">
      <w:pPr>
        <w:pStyle w:val="ListParagraph"/>
        <w:numPr>
          <w:ilvl w:val="0"/>
          <w:numId w:val="18"/>
        </w:numPr>
        <w:tabs>
          <w:tab w:val="left" w:pos="1801"/>
        </w:tabs>
        <w:ind w:right="266"/>
        <w:rPr>
          <w:sz w:val="20"/>
        </w:rPr>
      </w:pPr>
      <w:r w:rsidRPr="00DD05E2">
        <w:rPr>
          <w:sz w:val="20"/>
        </w:rPr>
        <w:t>Any disputes relating to the EULA shall be resolved in accordance with Article V: Disputes,</w:t>
      </w:r>
      <w:r>
        <w:rPr>
          <w:sz w:val="20"/>
        </w:rPr>
        <w:t xml:space="preserve"> of this </w:t>
      </w:r>
      <w:r w:rsidR="00E40C89">
        <w:rPr>
          <w:sz w:val="20"/>
        </w:rPr>
        <w:t>Agreement</w:t>
      </w:r>
      <w:r>
        <w:rPr>
          <w:sz w:val="20"/>
        </w:rPr>
        <w:t>. Any provisions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EULA</w:t>
      </w:r>
      <w:r>
        <w:rPr>
          <w:spacing w:val="-3"/>
          <w:sz w:val="20"/>
        </w:rPr>
        <w:t xml:space="preserve"> </w:t>
      </w:r>
      <w:r>
        <w:rPr>
          <w:sz w:val="20"/>
        </w:rPr>
        <w:t>that</w:t>
      </w:r>
      <w:r>
        <w:rPr>
          <w:spacing w:val="-6"/>
          <w:sz w:val="20"/>
        </w:rPr>
        <w:t xml:space="preserve"> </w:t>
      </w:r>
      <w:r>
        <w:rPr>
          <w:sz w:val="20"/>
        </w:rPr>
        <w:t>would</w:t>
      </w:r>
      <w:r>
        <w:rPr>
          <w:spacing w:val="-4"/>
          <w:sz w:val="20"/>
        </w:rPr>
        <w:t xml:space="preserve"> </w:t>
      </w:r>
      <w:r>
        <w:rPr>
          <w:sz w:val="20"/>
        </w:rPr>
        <w:t>subject</w:t>
      </w:r>
      <w:r>
        <w:rPr>
          <w:spacing w:val="-5"/>
          <w:sz w:val="20"/>
        </w:rPr>
        <w:t xml:space="preserve"> </w:t>
      </w:r>
      <w:r>
        <w:rPr>
          <w:sz w:val="20"/>
        </w:rPr>
        <w:t>the</w:t>
      </w:r>
      <w:r>
        <w:rPr>
          <w:spacing w:val="-5"/>
          <w:sz w:val="20"/>
        </w:rPr>
        <w:t xml:space="preserve"> </w:t>
      </w:r>
      <w:r>
        <w:rPr>
          <w:sz w:val="20"/>
        </w:rPr>
        <w:t>U.S.</w:t>
      </w:r>
      <w:r>
        <w:rPr>
          <w:spacing w:val="-4"/>
          <w:sz w:val="20"/>
        </w:rPr>
        <w:t xml:space="preserve"> </w:t>
      </w:r>
      <w:r>
        <w:rPr>
          <w:sz w:val="20"/>
        </w:rPr>
        <w:t>to</w:t>
      </w:r>
      <w:r>
        <w:rPr>
          <w:spacing w:val="-4"/>
          <w:sz w:val="20"/>
        </w:rPr>
        <w:t xml:space="preserve"> </w:t>
      </w:r>
      <w:r>
        <w:rPr>
          <w:sz w:val="20"/>
        </w:rPr>
        <w:t>any</w:t>
      </w:r>
      <w:r>
        <w:rPr>
          <w:spacing w:val="-5"/>
          <w:sz w:val="20"/>
        </w:rPr>
        <w:t xml:space="preserve"> </w:t>
      </w:r>
      <w:r>
        <w:rPr>
          <w:sz w:val="20"/>
        </w:rPr>
        <w:t>law,</w:t>
      </w:r>
      <w:r>
        <w:rPr>
          <w:spacing w:val="-5"/>
          <w:sz w:val="20"/>
        </w:rPr>
        <w:t xml:space="preserve"> </w:t>
      </w:r>
      <w:r>
        <w:rPr>
          <w:sz w:val="20"/>
        </w:rPr>
        <w:t>jurisdiction,</w:t>
      </w:r>
      <w:r>
        <w:rPr>
          <w:spacing w:val="-4"/>
          <w:sz w:val="20"/>
        </w:rPr>
        <w:t xml:space="preserve"> </w:t>
      </w:r>
      <w:r>
        <w:rPr>
          <w:sz w:val="20"/>
        </w:rPr>
        <w:t>or</w:t>
      </w:r>
      <w:r>
        <w:rPr>
          <w:spacing w:val="-5"/>
          <w:sz w:val="20"/>
        </w:rPr>
        <w:t xml:space="preserve"> </w:t>
      </w:r>
      <w:r>
        <w:rPr>
          <w:sz w:val="20"/>
        </w:rPr>
        <w:t>venue</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that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 xml:space="preserve">U.S. is hereby deemed to be deleted. The validity, interpretation and enforcement of this </w:t>
      </w:r>
      <w:r w:rsidR="00E40C89">
        <w:rPr>
          <w:sz w:val="20"/>
        </w:rPr>
        <w:t xml:space="preserve">Agreement and resulting PSA </w:t>
      </w:r>
      <w:r>
        <w:rPr>
          <w:sz w:val="20"/>
        </w:rPr>
        <w:t>and the attached EULA will be governed by and construed in accordance with federal law as opposed to any state or local</w:t>
      </w:r>
      <w:r>
        <w:rPr>
          <w:spacing w:val="-28"/>
          <w:sz w:val="20"/>
        </w:rPr>
        <w:t xml:space="preserve"> </w:t>
      </w:r>
      <w:r>
        <w:rPr>
          <w:sz w:val="20"/>
        </w:rPr>
        <w:t>law.</w:t>
      </w:r>
    </w:p>
    <w:p w14:paraId="317AFD6C" w14:textId="77777777" w:rsidR="00945E26" w:rsidRDefault="00945E26">
      <w:pPr>
        <w:pStyle w:val="BodyText"/>
      </w:pPr>
    </w:p>
    <w:p w14:paraId="5658F8F7" w14:textId="77777777" w:rsidR="00945E26" w:rsidRDefault="000842C8">
      <w:pPr>
        <w:pStyle w:val="ListParagraph"/>
        <w:numPr>
          <w:ilvl w:val="0"/>
          <w:numId w:val="18"/>
        </w:numPr>
        <w:tabs>
          <w:tab w:val="left" w:pos="360"/>
          <w:tab w:val="left" w:pos="361"/>
        </w:tabs>
        <w:ind w:right="267" w:hanging="1801"/>
        <w:jc w:val="right"/>
        <w:rPr>
          <w:sz w:val="20"/>
        </w:rPr>
      </w:pPr>
      <w:r>
        <w:rPr>
          <w:sz w:val="20"/>
        </w:rPr>
        <w:t>All</w:t>
      </w:r>
      <w:r>
        <w:rPr>
          <w:spacing w:val="8"/>
          <w:sz w:val="20"/>
        </w:rPr>
        <w:t xml:space="preserve"> </w:t>
      </w:r>
      <w:r>
        <w:rPr>
          <w:sz w:val="20"/>
        </w:rPr>
        <w:t>EULA</w:t>
      </w:r>
      <w:r>
        <w:rPr>
          <w:spacing w:val="9"/>
          <w:sz w:val="20"/>
        </w:rPr>
        <w:t xml:space="preserve"> </w:t>
      </w:r>
      <w:r>
        <w:rPr>
          <w:sz w:val="20"/>
        </w:rPr>
        <w:t>clauses</w:t>
      </w:r>
      <w:r>
        <w:rPr>
          <w:spacing w:val="8"/>
          <w:sz w:val="20"/>
        </w:rPr>
        <w:t xml:space="preserve"> </w:t>
      </w:r>
      <w:r>
        <w:rPr>
          <w:sz w:val="20"/>
        </w:rPr>
        <w:t>referencing</w:t>
      </w:r>
      <w:r>
        <w:rPr>
          <w:spacing w:val="9"/>
          <w:sz w:val="20"/>
        </w:rPr>
        <w:t xml:space="preserve"> </w:t>
      </w:r>
      <w:r>
        <w:rPr>
          <w:sz w:val="20"/>
        </w:rPr>
        <w:t>Licensee</w:t>
      </w:r>
      <w:r>
        <w:rPr>
          <w:spacing w:val="8"/>
          <w:sz w:val="20"/>
        </w:rPr>
        <w:t xml:space="preserve"> </w:t>
      </w:r>
      <w:r>
        <w:rPr>
          <w:sz w:val="20"/>
        </w:rPr>
        <w:t>Indemnities</w:t>
      </w:r>
      <w:r>
        <w:rPr>
          <w:spacing w:val="9"/>
          <w:sz w:val="20"/>
        </w:rPr>
        <w:t xml:space="preserve"> </w:t>
      </w:r>
      <w:r>
        <w:rPr>
          <w:sz w:val="20"/>
        </w:rPr>
        <w:t>are</w:t>
      </w:r>
      <w:r>
        <w:rPr>
          <w:spacing w:val="9"/>
          <w:sz w:val="20"/>
        </w:rPr>
        <w:t xml:space="preserve"> </w:t>
      </w:r>
      <w:r>
        <w:rPr>
          <w:sz w:val="20"/>
        </w:rPr>
        <w:t>hereby</w:t>
      </w:r>
      <w:r>
        <w:rPr>
          <w:spacing w:val="8"/>
          <w:sz w:val="20"/>
        </w:rPr>
        <w:t xml:space="preserve"> </w:t>
      </w:r>
      <w:r>
        <w:rPr>
          <w:sz w:val="20"/>
        </w:rPr>
        <w:t>deemed</w:t>
      </w:r>
      <w:r>
        <w:rPr>
          <w:spacing w:val="9"/>
          <w:sz w:val="20"/>
        </w:rPr>
        <w:t xml:space="preserve"> </w:t>
      </w:r>
      <w:r>
        <w:rPr>
          <w:sz w:val="20"/>
        </w:rPr>
        <w:t>to</w:t>
      </w:r>
      <w:r>
        <w:rPr>
          <w:spacing w:val="9"/>
          <w:sz w:val="20"/>
        </w:rPr>
        <w:t xml:space="preserve"> </w:t>
      </w:r>
      <w:r>
        <w:rPr>
          <w:sz w:val="20"/>
        </w:rPr>
        <w:t>be</w:t>
      </w:r>
      <w:r>
        <w:rPr>
          <w:spacing w:val="7"/>
          <w:sz w:val="20"/>
        </w:rPr>
        <w:t xml:space="preserve"> </w:t>
      </w:r>
      <w:r>
        <w:rPr>
          <w:sz w:val="20"/>
        </w:rPr>
        <w:t>deleted.</w:t>
      </w:r>
      <w:r>
        <w:rPr>
          <w:spacing w:val="8"/>
          <w:sz w:val="20"/>
        </w:rPr>
        <w:t xml:space="preserve"> </w:t>
      </w:r>
      <w:r>
        <w:rPr>
          <w:sz w:val="20"/>
        </w:rPr>
        <w:t>All</w:t>
      </w:r>
      <w:r>
        <w:rPr>
          <w:spacing w:val="8"/>
          <w:sz w:val="20"/>
        </w:rPr>
        <w:t xml:space="preserve"> </w:t>
      </w:r>
      <w:r>
        <w:rPr>
          <w:sz w:val="20"/>
        </w:rPr>
        <w:t>EULA</w:t>
      </w:r>
      <w:r>
        <w:rPr>
          <w:spacing w:val="9"/>
          <w:sz w:val="20"/>
        </w:rPr>
        <w:t xml:space="preserve"> </w:t>
      </w:r>
      <w:r>
        <w:rPr>
          <w:sz w:val="20"/>
        </w:rPr>
        <w:t>clauses</w:t>
      </w:r>
      <w:r>
        <w:rPr>
          <w:spacing w:val="9"/>
          <w:sz w:val="20"/>
        </w:rPr>
        <w:t xml:space="preserve"> </w:t>
      </w:r>
      <w:r>
        <w:rPr>
          <w:sz w:val="20"/>
        </w:rPr>
        <w:t>that</w:t>
      </w:r>
    </w:p>
    <w:p w14:paraId="2E5408AD" w14:textId="40D92A91" w:rsidR="00945E26" w:rsidRDefault="000842C8">
      <w:pPr>
        <w:pStyle w:val="ListParagraph"/>
        <w:numPr>
          <w:ilvl w:val="1"/>
          <w:numId w:val="18"/>
        </w:numPr>
        <w:tabs>
          <w:tab w:val="left" w:pos="292"/>
        </w:tabs>
        <w:spacing w:line="230" w:lineRule="exact"/>
        <w:ind w:right="267" w:hanging="2092"/>
        <w:jc w:val="right"/>
        <w:rPr>
          <w:sz w:val="20"/>
        </w:rPr>
      </w:pPr>
      <w:r>
        <w:rPr>
          <w:sz w:val="20"/>
        </w:rPr>
        <w:t>violate</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Justice</w:t>
      </w:r>
      <w:r w:rsidR="005A7693">
        <w:rPr>
          <w:sz w:val="20"/>
        </w:rPr>
        <w:t>’</w:t>
      </w:r>
      <w:r>
        <w:rPr>
          <w:sz w:val="20"/>
        </w:rPr>
        <w:t>s</w:t>
      </w:r>
      <w:r>
        <w:rPr>
          <w:spacing w:val="5"/>
          <w:sz w:val="20"/>
        </w:rPr>
        <w:t xml:space="preserve"> </w:t>
      </w:r>
      <w:r>
        <w:rPr>
          <w:sz w:val="20"/>
        </w:rPr>
        <w:t>right</w:t>
      </w:r>
      <w:r>
        <w:rPr>
          <w:spacing w:val="5"/>
          <w:sz w:val="20"/>
        </w:rPr>
        <w:t xml:space="preserve"> </w:t>
      </w:r>
      <w:r>
        <w:rPr>
          <w:sz w:val="20"/>
        </w:rPr>
        <w:t>to</w:t>
      </w:r>
      <w:r>
        <w:rPr>
          <w:spacing w:val="6"/>
          <w:sz w:val="20"/>
        </w:rPr>
        <w:t xml:space="preserve"> </w:t>
      </w:r>
      <w:r>
        <w:rPr>
          <w:sz w:val="20"/>
        </w:rPr>
        <w:t>represent</w:t>
      </w:r>
      <w:r>
        <w:rPr>
          <w:spacing w:val="5"/>
          <w:sz w:val="20"/>
        </w:rPr>
        <w:t xml:space="preserve"> </w:t>
      </w:r>
      <w:r>
        <w:rPr>
          <w:sz w:val="20"/>
        </w:rPr>
        <w:t>the</w:t>
      </w:r>
      <w:r>
        <w:rPr>
          <w:spacing w:val="4"/>
          <w:sz w:val="20"/>
        </w:rPr>
        <w:t xml:space="preserve"> </w:t>
      </w:r>
      <w:r>
        <w:rPr>
          <w:sz w:val="20"/>
        </w:rPr>
        <w:t>Government</w:t>
      </w:r>
      <w:r>
        <w:rPr>
          <w:spacing w:val="5"/>
          <w:sz w:val="20"/>
        </w:rPr>
        <w:t xml:space="preserve"> </w:t>
      </w:r>
      <w:r>
        <w:rPr>
          <w:sz w:val="20"/>
        </w:rPr>
        <w:t>in</w:t>
      </w:r>
      <w:r>
        <w:rPr>
          <w:spacing w:val="6"/>
          <w:sz w:val="20"/>
        </w:rPr>
        <w:t xml:space="preserve"> </w:t>
      </w:r>
      <w:r>
        <w:rPr>
          <w:sz w:val="20"/>
        </w:rPr>
        <w:t>any</w:t>
      </w:r>
      <w:r>
        <w:rPr>
          <w:spacing w:val="4"/>
          <w:sz w:val="20"/>
        </w:rPr>
        <w:t xml:space="preserve"> </w:t>
      </w:r>
      <w:r>
        <w:rPr>
          <w:sz w:val="20"/>
        </w:rPr>
        <w:t>case</w:t>
      </w:r>
      <w:r>
        <w:rPr>
          <w:spacing w:val="4"/>
          <w:sz w:val="20"/>
        </w:rPr>
        <w:t xml:space="preserve"> </w:t>
      </w:r>
      <w:r>
        <w:rPr>
          <w:sz w:val="20"/>
        </w:rPr>
        <w:t>(28</w:t>
      </w:r>
      <w:r>
        <w:rPr>
          <w:spacing w:val="5"/>
          <w:sz w:val="20"/>
        </w:rPr>
        <w:t xml:space="preserve"> </w:t>
      </w:r>
      <w:r>
        <w:rPr>
          <w:sz w:val="20"/>
        </w:rPr>
        <w:t>U.S.C.</w:t>
      </w:r>
      <w:r>
        <w:rPr>
          <w:spacing w:val="5"/>
          <w:sz w:val="20"/>
        </w:rPr>
        <w:t xml:space="preserve"> </w:t>
      </w:r>
      <w:r>
        <w:rPr>
          <w:sz w:val="20"/>
        </w:rPr>
        <w:t>§</w:t>
      </w:r>
      <w:r>
        <w:rPr>
          <w:spacing w:val="5"/>
          <w:sz w:val="20"/>
        </w:rPr>
        <w:t xml:space="preserve"> </w:t>
      </w:r>
      <w:r>
        <w:rPr>
          <w:sz w:val="20"/>
        </w:rPr>
        <w:t>516)</w:t>
      </w:r>
      <w:r>
        <w:rPr>
          <w:spacing w:val="4"/>
          <w:sz w:val="20"/>
        </w:rPr>
        <w:t xml:space="preserve"> </w:t>
      </w:r>
      <w:r>
        <w:rPr>
          <w:sz w:val="20"/>
        </w:rPr>
        <w:t>and/or</w:t>
      </w:r>
    </w:p>
    <w:p w14:paraId="68DDB2BB" w14:textId="77777777" w:rsidR="00945E26" w:rsidRDefault="000842C8">
      <w:pPr>
        <w:pStyle w:val="ListParagraph"/>
        <w:numPr>
          <w:ilvl w:val="1"/>
          <w:numId w:val="18"/>
        </w:numPr>
        <w:tabs>
          <w:tab w:val="left" w:pos="2086"/>
        </w:tabs>
        <w:ind w:left="1800" w:right="266" w:firstLine="0"/>
        <w:rPr>
          <w:sz w:val="20"/>
        </w:rPr>
      </w:pPr>
      <w:r>
        <w:rPr>
          <w:sz w:val="20"/>
        </w:rPr>
        <w:t>require that the Government give sole control over the litigation and/or settlement, are hereby deemed to be deleted.</w:t>
      </w:r>
    </w:p>
    <w:p w14:paraId="1C1EA0A1" w14:textId="77777777" w:rsidR="00945E26" w:rsidRDefault="00945E26">
      <w:pPr>
        <w:pStyle w:val="BodyText"/>
      </w:pPr>
    </w:p>
    <w:p w14:paraId="5E04FB28" w14:textId="6642D072" w:rsidR="00945E26" w:rsidRDefault="000842C8">
      <w:pPr>
        <w:pStyle w:val="ListParagraph"/>
        <w:numPr>
          <w:ilvl w:val="0"/>
          <w:numId w:val="18"/>
        </w:numPr>
        <w:tabs>
          <w:tab w:val="left" w:pos="1801"/>
        </w:tabs>
        <w:ind w:right="267"/>
        <w:rPr>
          <w:sz w:val="20"/>
        </w:rPr>
      </w:pPr>
      <w:r>
        <w:rPr>
          <w:sz w:val="20"/>
        </w:rPr>
        <w:t>All EULA clauses that violate the Anti-Deficiency Act (31 U.S.C. § 1341), which prohibits the Government from</w:t>
      </w:r>
      <w:r>
        <w:rPr>
          <w:spacing w:val="-5"/>
          <w:sz w:val="20"/>
        </w:rPr>
        <w:t xml:space="preserve"> </w:t>
      </w:r>
      <w:r>
        <w:rPr>
          <w:sz w:val="20"/>
        </w:rPr>
        <w:t>paying</w:t>
      </w:r>
      <w:r>
        <w:rPr>
          <w:spacing w:val="-1"/>
          <w:sz w:val="20"/>
        </w:rPr>
        <w:t xml:space="preserve"> </w:t>
      </w:r>
      <w:r>
        <w:rPr>
          <w:sz w:val="20"/>
        </w:rPr>
        <w:t>any</w:t>
      </w:r>
      <w:r>
        <w:rPr>
          <w:spacing w:val="-4"/>
          <w:sz w:val="20"/>
        </w:rPr>
        <w:t xml:space="preserve"> </w:t>
      </w:r>
      <w:r>
        <w:rPr>
          <w:sz w:val="20"/>
        </w:rPr>
        <w:t>fees</w:t>
      </w:r>
      <w:r>
        <w:rPr>
          <w:spacing w:val="-3"/>
          <w:sz w:val="20"/>
        </w:rPr>
        <w:t xml:space="preserve"> </w:t>
      </w:r>
      <w:r>
        <w:rPr>
          <w:sz w:val="20"/>
        </w:rPr>
        <w:t>or</w:t>
      </w:r>
      <w:r>
        <w:rPr>
          <w:spacing w:val="-4"/>
          <w:sz w:val="20"/>
        </w:rPr>
        <w:t xml:space="preserve"> </w:t>
      </w:r>
      <w:r>
        <w:rPr>
          <w:sz w:val="20"/>
        </w:rPr>
        <w:t>penalties</w:t>
      </w:r>
      <w:r>
        <w:rPr>
          <w:spacing w:val="-2"/>
          <w:sz w:val="20"/>
        </w:rPr>
        <w:t xml:space="preserve"> </w:t>
      </w:r>
      <w:r>
        <w:rPr>
          <w:sz w:val="20"/>
        </w:rPr>
        <w:t>beyond</w:t>
      </w:r>
      <w:r>
        <w:rPr>
          <w:spacing w:val="-1"/>
          <w:sz w:val="20"/>
        </w:rPr>
        <w:t xml:space="preserve"> </w:t>
      </w:r>
      <w:r>
        <w:rPr>
          <w:sz w:val="20"/>
        </w:rPr>
        <w:t>the</w:t>
      </w:r>
      <w:r>
        <w:rPr>
          <w:spacing w:val="-6"/>
          <w:sz w:val="20"/>
        </w:rPr>
        <w:t xml:space="preserve"> </w:t>
      </w:r>
      <w:r>
        <w:rPr>
          <w:sz w:val="20"/>
        </w:rPr>
        <w:t>Agreement</w:t>
      </w:r>
      <w:r>
        <w:rPr>
          <w:spacing w:val="-3"/>
          <w:sz w:val="20"/>
        </w:rPr>
        <w:t xml:space="preserve"> </w:t>
      </w:r>
      <w:r>
        <w:rPr>
          <w:sz w:val="20"/>
        </w:rPr>
        <w:t>amount</w:t>
      </w:r>
      <w:r>
        <w:rPr>
          <w:spacing w:val="-5"/>
          <w:sz w:val="20"/>
        </w:rPr>
        <w:t xml:space="preserve"> </w:t>
      </w:r>
      <w:r>
        <w:rPr>
          <w:sz w:val="20"/>
        </w:rPr>
        <w:t>(including</w:t>
      </w:r>
      <w:r>
        <w:rPr>
          <w:spacing w:val="-3"/>
          <w:sz w:val="20"/>
        </w:rPr>
        <w:t xml:space="preserve"> </w:t>
      </w:r>
      <w:r>
        <w:rPr>
          <w:sz w:val="20"/>
        </w:rPr>
        <w:t>attorney</w:t>
      </w:r>
      <w:r w:rsidR="005A7693">
        <w:rPr>
          <w:sz w:val="20"/>
        </w:rPr>
        <w:t>’</w:t>
      </w:r>
      <w:r>
        <w:rPr>
          <w:sz w:val="20"/>
        </w:rPr>
        <w:t>s</w:t>
      </w:r>
      <w:r>
        <w:rPr>
          <w:spacing w:val="-2"/>
          <w:sz w:val="20"/>
        </w:rPr>
        <w:t xml:space="preserve"> </w:t>
      </w:r>
      <w:r>
        <w:rPr>
          <w:sz w:val="20"/>
        </w:rPr>
        <w:t>and</w:t>
      </w:r>
      <w:r>
        <w:rPr>
          <w:spacing w:val="-5"/>
          <w:sz w:val="20"/>
        </w:rPr>
        <w:t xml:space="preserve"> </w:t>
      </w:r>
      <w:r>
        <w:rPr>
          <w:sz w:val="20"/>
        </w:rPr>
        <w:t>expert</w:t>
      </w:r>
      <w:r>
        <w:rPr>
          <w:spacing w:val="-4"/>
          <w:sz w:val="20"/>
        </w:rPr>
        <w:t xml:space="preserve"> </w:t>
      </w:r>
      <w:r>
        <w:rPr>
          <w:sz w:val="20"/>
        </w:rPr>
        <w:t>witness</w:t>
      </w:r>
      <w:r>
        <w:rPr>
          <w:spacing w:val="-3"/>
          <w:sz w:val="20"/>
        </w:rPr>
        <w:t xml:space="preserve"> </w:t>
      </w:r>
      <w:r>
        <w:rPr>
          <w:sz w:val="20"/>
        </w:rPr>
        <w:t>fees), unless specifically authorized by existing statutes, are hereby deemed to be deleted. This includes, but is not limited to, provisions indicating paid services, fees, charges, and/or billing practices will renew automatically until the licensee elects to</w:t>
      </w:r>
      <w:r>
        <w:rPr>
          <w:spacing w:val="-2"/>
          <w:sz w:val="20"/>
        </w:rPr>
        <w:t xml:space="preserve"> </w:t>
      </w:r>
      <w:r>
        <w:rPr>
          <w:sz w:val="20"/>
        </w:rPr>
        <w:t>cancel.</w:t>
      </w:r>
    </w:p>
    <w:p w14:paraId="00240FFE" w14:textId="77777777" w:rsidR="00945E26" w:rsidRDefault="00945E26">
      <w:pPr>
        <w:pStyle w:val="BodyText"/>
        <w:spacing w:before="1"/>
      </w:pPr>
    </w:p>
    <w:p w14:paraId="02862A51" w14:textId="2C43821A" w:rsidR="00945E26" w:rsidRDefault="000842C8">
      <w:pPr>
        <w:pStyle w:val="ListParagraph"/>
        <w:numPr>
          <w:ilvl w:val="0"/>
          <w:numId w:val="18"/>
        </w:numPr>
        <w:tabs>
          <w:tab w:val="left" w:pos="1801"/>
        </w:tabs>
        <w:ind w:right="268" w:hanging="360"/>
        <w:rPr>
          <w:sz w:val="20"/>
        </w:rPr>
      </w:pPr>
      <w:r>
        <w:rPr>
          <w:sz w:val="20"/>
        </w:rPr>
        <w:t>The PSAH’s warranty clause shall not impair the Government</w:t>
      </w:r>
      <w:r w:rsidR="005A7693">
        <w:rPr>
          <w:sz w:val="20"/>
        </w:rPr>
        <w:t>’</w:t>
      </w:r>
      <w:r>
        <w:rPr>
          <w:sz w:val="20"/>
        </w:rPr>
        <w:t>s right to recover for fraud or crimes arising out of or related to this PA under any federal fraud statute, including, but not limited, to the False Claims Act, 31 U.S.C. §</w:t>
      </w:r>
      <w:r>
        <w:rPr>
          <w:spacing w:val="-3"/>
          <w:sz w:val="20"/>
        </w:rPr>
        <w:t xml:space="preserve"> </w:t>
      </w:r>
      <w:r>
        <w:rPr>
          <w:sz w:val="20"/>
        </w:rPr>
        <w:t>3729-3733.</w:t>
      </w:r>
    </w:p>
    <w:p w14:paraId="70120AE4" w14:textId="77777777" w:rsidR="00945E26" w:rsidRDefault="00945E26">
      <w:pPr>
        <w:pStyle w:val="BodyText"/>
      </w:pPr>
    </w:p>
    <w:p w14:paraId="7F38AE25" w14:textId="056097AE" w:rsidR="00945E26" w:rsidRDefault="000842C8">
      <w:pPr>
        <w:pStyle w:val="ListParagraph"/>
        <w:numPr>
          <w:ilvl w:val="0"/>
          <w:numId w:val="18"/>
        </w:numPr>
        <w:tabs>
          <w:tab w:val="left" w:pos="1801"/>
        </w:tabs>
        <w:spacing w:before="1"/>
        <w:ind w:right="268"/>
        <w:rPr>
          <w:sz w:val="20"/>
        </w:rPr>
      </w:pPr>
      <w:proofErr w:type="gramStart"/>
      <w:r>
        <w:rPr>
          <w:sz w:val="20"/>
        </w:rPr>
        <w:t>The EULA</w:t>
      </w:r>
      <w:proofErr w:type="gramEnd"/>
      <w:r>
        <w:rPr>
          <w:sz w:val="20"/>
        </w:rPr>
        <w:t xml:space="preserve"> does not represent the entire agreement, but will be incorporated as</w:t>
      </w:r>
      <w:r w:rsidR="00E40C89">
        <w:rPr>
          <w:sz w:val="20"/>
        </w:rPr>
        <w:t xml:space="preserve"> an </w:t>
      </w:r>
      <w:r>
        <w:rPr>
          <w:sz w:val="20"/>
        </w:rPr>
        <w:t>Attachment and made a material</w:t>
      </w:r>
      <w:r>
        <w:rPr>
          <w:spacing w:val="-7"/>
          <w:sz w:val="20"/>
        </w:rPr>
        <w:t xml:space="preserve"> </w:t>
      </w:r>
      <w:r>
        <w:rPr>
          <w:sz w:val="20"/>
        </w:rPr>
        <w:t>part</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resulting</w:t>
      </w:r>
      <w:r>
        <w:rPr>
          <w:spacing w:val="-6"/>
          <w:sz w:val="20"/>
        </w:rPr>
        <w:t xml:space="preserve"> </w:t>
      </w:r>
      <w:r>
        <w:rPr>
          <w:sz w:val="20"/>
        </w:rPr>
        <w:t>P</w:t>
      </w:r>
      <w:r w:rsidR="00E40C89">
        <w:rPr>
          <w:sz w:val="20"/>
        </w:rPr>
        <w:t>S</w:t>
      </w:r>
      <w:r>
        <w:rPr>
          <w:sz w:val="20"/>
        </w:rPr>
        <w:t>A.</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event</w:t>
      </w:r>
      <w:r>
        <w:rPr>
          <w:spacing w:val="-9"/>
          <w:sz w:val="20"/>
        </w:rPr>
        <w:t xml:space="preserve"> </w:t>
      </w:r>
      <w:r>
        <w:rPr>
          <w:sz w:val="20"/>
        </w:rPr>
        <w:t>of</w:t>
      </w:r>
      <w:r>
        <w:rPr>
          <w:spacing w:val="-5"/>
          <w:sz w:val="20"/>
        </w:rPr>
        <w:t xml:space="preserve"> </w:t>
      </w:r>
      <w:r>
        <w:rPr>
          <w:sz w:val="20"/>
        </w:rPr>
        <w:t>a</w:t>
      </w:r>
      <w:r>
        <w:rPr>
          <w:spacing w:val="-8"/>
          <w:sz w:val="20"/>
        </w:rPr>
        <w:t xml:space="preserve"> </w:t>
      </w:r>
      <w:r>
        <w:rPr>
          <w:sz w:val="20"/>
        </w:rPr>
        <w:t>conflict</w:t>
      </w:r>
      <w:r>
        <w:rPr>
          <w:spacing w:val="-7"/>
          <w:sz w:val="20"/>
        </w:rPr>
        <w:t xml:space="preserve"> </w:t>
      </w:r>
      <w:r>
        <w:rPr>
          <w:sz w:val="20"/>
        </w:rPr>
        <w:t>between</w:t>
      </w:r>
      <w:r>
        <w:rPr>
          <w:spacing w:val="-5"/>
          <w:sz w:val="20"/>
        </w:rPr>
        <w:t xml:space="preserve"> </w:t>
      </w:r>
      <w:r>
        <w:rPr>
          <w:sz w:val="20"/>
        </w:rPr>
        <w:t>the</w:t>
      </w:r>
      <w:r>
        <w:rPr>
          <w:spacing w:val="-7"/>
          <w:sz w:val="20"/>
        </w:rPr>
        <w:t xml:space="preserve"> </w:t>
      </w:r>
      <w:r>
        <w:rPr>
          <w:sz w:val="20"/>
        </w:rPr>
        <w:t>terms</w:t>
      </w:r>
      <w:r>
        <w:rPr>
          <w:spacing w:val="-7"/>
          <w:sz w:val="20"/>
        </w:rPr>
        <w:t xml:space="preserve"> </w:t>
      </w:r>
      <w:r>
        <w:rPr>
          <w:sz w:val="20"/>
        </w:rPr>
        <w:t>of</w:t>
      </w:r>
      <w:r>
        <w:rPr>
          <w:spacing w:val="-6"/>
          <w:sz w:val="20"/>
        </w:rPr>
        <w:t xml:space="preserve"> </w:t>
      </w:r>
      <w:r>
        <w:rPr>
          <w:sz w:val="20"/>
        </w:rPr>
        <w:t>this</w:t>
      </w:r>
      <w:r>
        <w:rPr>
          <w:spacing w:val="-7"/>
          <w:sz w:val="20"/>
        </w:rPr>
        <w:t xml:space="preserve"> </w:t>
      </w:r>
      <w:r w:rsidR="00E40C89">
        <w:rPr>
          <w:sz w:val="20"/>
        </w:rPr>
        <w:t>Agreement, the PSA</w:t>
      </w:r>
      <w:r w:rsidR="00E40C89">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EULA</w:t>
      </w:r>
      <w:r>
        <w:rPr>
          <w:spacing w:val="-8"/>
          <w:sz w:val="20"/>
        </w:rPr>
        <w:t xml:space="preserve"> </w:t>
      </w:r>
      <w:r>
        <w:rPr>
          <w:sz w:val="20"/>
        </w:rPr>
        <w:t>the</w:t>
      </w:r>
      <w:r>
        <w:rPr>
          <w:spacing w:val="-7"/>
          <w:sz w:val="20"/>
        </w:rPr>
        <w:t xml:space="preserve"> </w:t>
      </w:r>
      <w:r>
        <w:rPr>
          <w:sz w:val="20"/>
        </w:rPr>
        <w:t>terms of th</w:t>
      </w:r>
      <w:r w:rsidR="00E40C89">
        <w:rPr>
          <w:sz w:val="20"/>
        </w:rPr>
        <w:t>e PSA</w:t>
      </w:r>
      <w:r>
        <w:rPr>
          <w:sz w:val="20"/>
        </w:rPr>
        <w:t xml:space="preserve"> shall take</w:t>
      </w:r>
      <w:r>
        <w:rPr>
          <w:spacing w:val="-3"/>
          <w:sz w:val="20"/>
        </w:rPr>
        <w:t xml:space="preserve"> </w:t>
      </w:r>
      <w:r>
        <w:rPr>
          <w:sz w:val="20"/>
        </w:rPr>
        <w:t>precedence.</w:t>
      </w:r>
    </w:p>
    <w:p w14:paraId="3C7DBFFF" w14:textId="77777777" w:rsidR="00945E26" w:rsidRDefault="00945E26">
      <w:pPr>
        <w:pStyle w:val="BodyText"/>
        <w:spacing w:before="1"/>
      </w:pPr>
    </w:p>
    <w:p w14:paraId="3F3B6B89" w14:textId="77777777" w:rsidR="00945E26" w:rsidRDefault="000842C8">
      <w:pPr>
        <w:pStyle w:val="ListParagraph"/>
        <w:numPr>
          <w:ilvl w:val="0"/>
          <w:numId w:val="19"/>
        </w:numPr>
        <w:tabs>
          <w:tab w:val="left" w:pos="1675"/>
        </w:tabs>
        <w:ind w:left="1674" w:hanging="235"/>
        <w:rPr>
          <w:b/>
          <w:sz w:val="20"/>
        </w:rPr>
      </w:pPr>
      <w:proofErr w:type="gramStart"/>
      <w:r>
        <w:rPr>
          <w:b/>
          <w:sz w:val="20"/>
        </w:rPr>
        <w:t>Marking of</w:t>
      </w:r>
      <w:r>
        <w:rPr>
          <w:b/>
          <w:spacing w:val="-3"/>
          <w:sz w:val="20"/>
        </w:rPr>
        <w:t xml:space="preserve"> </w:t>
      </w:r>
      <w:r>
        <w:rPr>
          <w:b/>
          <w:sz w:val="20"/>
        </w:rPr>
        <w:t>Data</w:t>
      </w:r>
      <w:proofErr w:type="gramEnd"/>
    </w:p>
    <w:p w14:paraId="65992EB3" w14:textId="77777777" w:rsidR="00945E26" w:rsidRDefault="00945E26">
      <w:pPr>
        <w:pStyle w:val="BodyText"/>
        <w:spacing w:before="10"/>
        <w:rPr>
          <w:b/>
          <w:sz w:val="19"/>
        </w:rPr>
      </w:pPr>
    </w:p>
    <w:p w14:paraId="40A17141" w14:textId="3272627E" w:rsidR="00945E26" w:rsidRDefault="000842C8">
      <w:pPr>
        <w:pStyle w:val="BodyText"/>
        <w:spacing w:before="1"/>
        <w:ind w:left="1439" w:right="266"/>
        <w:jc w:val="both"/>
      </w:pPr>
      <w:r>
        <w:t xml:space="preserve">Any Computer Software delivered under </w:t>
      </w:r>
      <w:r w:rsidR="00A17F56">
        <w:t xml:space="preserve">a resulting PSA </w:t>
      </w:r>
      <w:r>
        <w:t xml:space="preserve">that is subject to the PSAH’s EULA, shall be marked with the appropriate data rights markings and the </w:t>
      </w:r>
      <w:r w:rsidR="005A7693">
        <w:t>’</w:t>
      </w:r>
      <w:r w:rsidR="00FC1683">
        <w:t>PSAH</w:t>
      </w:r>
      <w:r w:rsidR="005A7693">
        <w:t>’</w:t>
      </w:r>
      <w:r w:rsidR="00FC1683">
        <w:t xml:space="preserve">s </w:t>
      </w:r>
      <w:r>
        <w:t>name and address and include the following legend:</w:t>
      </w:r>
    </w:p>
    <w:p w14:paraId="0C82977E" w14:textId="77777777" w:rsidR="00945E26" w:rsidRDefault="00945E26">
      <w:pPr>
        <w:pStyle w:val="BodyText"/>
        <w:spacing w:before="8"/>
        <w:rPr>
          <w:sz w:val="19"/>
        </w:rPr>
      </w:pPr>
    </w:p>
    <w:p w14:paraId="08FA7E31" w14:textId="2B2D3D88" w:rsidR="00945E26" w:rsidRDefault="000842C8">
      <w:pPr>
        <w:ind w:left="2880" w:right="266"/>
        <w:jc w:val="both"/>
        <w:rPr>
          <w:sz w:val="20"/>
        </w:rPr>
      </w:pPr>
      <w:r>
        <w:rPr>
          <w:sz w:val="20"/>
        </w:rPr>
        <w:t>“</w:t>
      </w:r>
      <w:r>
        <w:rPr>
          <w:i/>
          <w:sz w:val="20"/>
        </w:rPr>
        <w:t>Use, duplication, or disclosure is subject to the restrictions as stated in Agreement</w:t>
      </w:r>
      <w:r w:rsidR="00801C33">
        <w:rPr>
          <w:i/>
          <w:sz w:val="20"/>
        </w:rPr>
        <w:t xml:space="preserve"> HQ0034249C00B and/or Project Agreement No XXXXXX</w:t>
      </w:r>
      <w:r>
        <w:rPr>
          <w:i/>
          <w:sz w:val="20"/>
        </w:rPr>
        <w:t xml:space="preserve">, between the Government </w:t>
      </w:r>
      <w:r>
        <w:rPr>
          <w:i/>
          <w:sz w:val="20"/>
        </w:rPr>
        <w:lastRenderedPageBreak/>
        <w:t>and Advanced Technology International.</w:t>
      </w:r>
      <w:r>
        <w:rPr>
          <w:sz w:val="20"/>
        </w:rPr>
        <w:t>”</w:t>
      </w:r>
    </w:p>
    <w:p w14:paraId="0CC7C0DF" w14:textId="77777777" w:rsidR="00945E26" w:rsidRDefault="00945E26">
      <w:pPr>
        <w:pStyle w:val="BodyText"/>
        <w:spacing w:before="3"/>
      </w:pPr>
    </w:p>
    <w:p w14:paraId="663EDEC9" w14:textId="77777777" w:rsidR="00945E26" w:rsidRDefault="000842C8">
      <w:pPr>
        <w:pStyle w:val="Heading1"/>
        <w:jc w:val="both"/>
      </w:pPr>
      <w:bookmarkStart w:id="12" w:name="_TOC_250012"/>
      <w:bookmarkEnd w:id="12"/>
      <w:r>
        <w:t>ARTICLE XI: FOREIGN ACCESS TO TECHNOLOGY</w:t>
      </w:r>
    </w:p>
    <w:p w14:paraId="14F5B291" w14:textId="77777777" w:rsidR="00945E26" w:rsidRDefault="00945E26">
      <w:pPr>
        <w:pStyle w:val="BodyText"/>
        <w:rPr>
          <w:b/>
        </w:rPr>
      </w:pPr>
    </w:p>
    <w:p w14:paraId="30D02D95" w14:textId="77777777" w:rsidR="00945E26" w:rsidRDefault="000842C8">
      <w:pPr>
        <w:ind w:left="1440"/>
        <w:rPr>
          <w:b/>
          <w:sz w:val="20"/>
        </w:rPr>
      </w:pPr>
      <w:r>
        <w:rPr>
          <w:b/>
          <w:sz w:val="20"/>
        </w:rPr>
        <w:t>A. Export Compliance</w:t>
      </w:r>
    </w:p>
    <w:p w14:paraId="3D717CDA" w14:textId="77777777" w:rsidR="00945E26" w:rsidRDefault="00945E26">
      <w:pPr>
        <w:pStyle w:val="BodyText"/>
        <w:spacing w:before="10"/>
        <w:rPr>
          <w:b/>
          <w:sz w:val="19"/>
        </w:rPr>
      </w:pPr>
    </w:p>
    <w:p w14:paraId="45CF9B39" w14:textId="37A72167" w:rsidR="00945E26" w:rsidRDefault="000842C8">
      <w:pPr>
        <w:pStyle w:val="BodyText"/>
        <w:ind w:left="1439" w:right="267"/>
        <w:jc w:val="both"/>
      </w:pPr>
      <w:r>
        <w:t>Each</w:t>
      </w:r>
      <w:r>
        <w:rPr>
          <w:spacing w:val="-8"/>
        </w:rPr>
        <w:t xml:space="preserve"> </w:t>
      </w:r>
      <w:r>
        <w:t>Party</w:t>
      </w:r>
      <w:r>
        <w:rPr>
          <w:spacing w:val="-9"/>
        </w:rPr>
        <w:t xml:space="preserve"> </w:t>
      </w:r>
      <w:r>
        <w:t>agrees</w:t>
      </w:r>
      <w:r>
        <w:rPr>
          <w:spacing w:val="-8"/>
        </w:rPr>
        <w:t xml:space="preserve"> </w:t>
      </w:r>
      <w:r>
        <w:t>to</w:t>
      </w:r>
      <w:r>
        <w:rPr>
          <w:spacing w:val="-8"/>
        </w:rPr>
        <w:t xml:space="preserve"> </w:t>
      </w:r>
      <w:r>
        <w:t>comply</w:t>
      </w:r>
      <w:r>
        <w:rPr>
          <w:spacing w:val="-8"/>
        </w:rPr>
        <w:t xml:space="preserve"> </w:t>
      </w:r>
      <w:r>
        <w:t>with</w:t>
      </w:r>
      <w:r>
        <w:rPr>
          <w:spacing w:val="-8"/>
        </w:rPr>
        <w:t xml:space="preserve"> </w:t>
      </w:r>
      <w:r>
        <w:t>U.S.</w:t>
      </w:r>
      <w:r>
        <w:rPr>
          <w:spacing w:val="-9"/>
        </w:rPr>
        <w:t xml:space="preserve"> </w:t>
      </w:r>
      <w:r>
        <w:t>Export</w:t>
      </w:r>
      <w:r>
        <w:rPr>
          <w:spacing w:val="-7"/>
        </w:rPr>
        <w:t xml:space="preserve"> </w:t>
      </w:r>
      <w:r>
        <w:t>regulations</w:t>
      </w:r>
      <w:r>
        <w:rPr>
          <w:spacing w:val="-8"/>
        </w:rPr>
        <w:t xml:space="preserve"> </w:t>
      </w:r>
      <w:r>
        <w:t>including,</w:t>
      </w:r>
      <w:r>
        <w:rPr>
          <w:spacing w:val="-10"/>
        </w:rPr>
        <w:t xml:space="preserve"> </w:t>
      </w:r>
      <w:r>
        <w:t>but</w:t>
      </w:r>
      <w:r>
        <w:rPr>
          <w:spacing w:val="-9"/>
        </w:rPr>
        <w:t xml:space="preserve"> </w:t>
      </w:r>
      <w:r>
        <w:t>not</w:t>
      </w:r>
      <w:r>
        <w:rPr>
          <w:spacing w:val="-7"/>
        </w:rPr>
        <w:t xml:space="preserve"> </w:t>
      </w:r>
      <w:r>
        <w:t>limited</w:t>
      </w:r>
      <w:r>
        <w:rPr>
          <w:spacing w:val="-7"/>
        </w:rPr>
        <w:t xml:space="preserve"> </w:t>
      </w:r>
      <w:r>
        <w:t>to,</w:t>
      </w:r>
      <w:r>
        <w:rPr>
          <w:spacing w:val="-8"/>
        </w:rPr>
        <w:t xml:space="preserve"> </w:t>
      </w:r>
      <w:r>
        <w:t>the</w:t>
      </w:r>
      <w:r>
        <w:rPr>
          <w:spacing w:val="-8"/>
        </w:rPr>
        <w:t xml:space="preserve"> </w:t>
      </w:r>
      <w:r>
        <w:t>requirements</w:t>
      </w:r>
      <w:r>
        <w:rPr>
          <w:spacing w:val="-7"/>
        </w:rPr>
        <w:t xml:space="preserve"> </w:t>
      </w:r>
      <w:r>
        <w:t>of</w:t>
      </w:r>
      <w:r>
        <w:rPr>
          <w:spacing w:val="-8"/>
        </w:rPr>
        <w:t xml:space="preserve"> </w:t>
      </w:r>
      <w:r>
        <w:t>the</w:t>
      </w:r>
      <w:r>
        <w:rPr>
          <w:spacing w:val="-9"/>
        </w:rPr>
        <w:t xml:space="preserve"> </w:t>
      </w:r>
      <w:r>
        <w:t xml:space="preserve">Arms Export Control Act, 22 U.S.C. § 2751-2794, including the ITAR, 22 C.F.R. § 120 et seq.; and the Export Administration Act, 50 U.S.C. app. § 2401- 2420. Each party is responsible for obtaining from the Government export licenses or other authorizations/approvals, if required, for information or materials provided from one party to another under this </w:t>
      </w:r>
      <w:r w:rsidR="00455B01">
        <w:t>Agreement or any resulting PSA</w:t>
      </w:r>
      <w:r>
        <w:t xml:space="preserve">. Accordingly, the </w:t>
      </w:r>
      <w:r w:rsidR="00455B01">
        <w:t xml:space="preserve">PSAH </w:t>
      </w:r>
      <w:r>
        <w:t>shall not export, directly, or indirectly, any products and/or technology, Protected Information, or Classified and Unclassified Technical Data in violation of any U.S. Export laws or</w:t>
      </w:r>
      <w:r>
        <w:rPr>
          <w:spacing w:val="-3"/>
        </w:rPr>
        <w:t xml:space="preserve"> </w:t>
      </w:r>
      <w:r>
        <w:t>regulations.</w:t>
      </w:r>
    </w:p>
    <w:p w14:paraId="4882C65A" w14:textId="77777777" w:rsidR="00945E26" w:rsidRDefault="00945E26">
      <w:pPr>
        <w:pStyle w:val="BodyText"/>
        <w:spacing w:before="2"/>
      </w:pPr>
    </w:p>
    <w:p w14:paraId="5C005312" w14:textId="77777777" w:rsidR="00945E26" w:rsidRDefault="000842C8">
      <w:pPr>
        <w:pStyle w:val="Heading1"/>
        <w:spacing w:before="1"/>
        <w:ind w:left="1439"/>
        <w:jc w:val="both"/>
      </w:pPr>
      <w:bookmarkStart w:id="13" w:name="_TOC_250011"/>
      <w:bookmarkEnd w:id="13"/>
      <w:r>
        <w:t>ARTICLE XII: OPERATIONAL SECURITY</w:t>
      </w:r>
    </w:p>
    <w:p w14:paraId="137FB45B" w14:textId="77777777" w:rsidR="00945E26" w:rsidRDefault="00945E26">
      <w:pPr>
        <w:pStyle w:val="BodyText"/>
        <w:spacing w:before="8"/>
        <w:rPr>
          <w:b/>
          <w:sz w:val="19"/>
        </w:rPr>
      </w:pPr>
    </w:p>
    <w:p w14:paraId="0BA29722" w14:textId="7543AEDB" w:rsidR="00945E26" w:rsidRDefault="000842C8">
      <w:pPr>
        <w:pStyle w:val="BodyText"/>
        <w:spacing w:before="78"/>
        <w:ind w:left="1439" w:right="265"/>
        <w:jc w:val="both"/>
      </w:pPr>
      <w:r>
        <w:t>Access and General Protection/Security Policy and Procedures. When on Government installations all PSAH employees, including subcontractor employees, shall comply with all installation and facility access and local security policies and procedures (provided by Government representative), and security/emergency management</w:t>
      </w:r>
      <w:r>
        <w:rPr>
          <w:spacing w:val="-8"/>
        </w:rPr>
        <w:t xml:space="preserve"> </w:t>
      </w:r>
      <w:r>
        <w:t>exercises.</w:t>
      </w:r>
      <w:r>
        <w:rPr>
          <w:spacing w:val="-8"/>
        </w:rPr>
        <w:t xml:space="preserve"> </w:t>
      </w:r>
      <w:r>
        <w:t>The</w:t>
      </w:r>
      <w:r>
        <w:rPr>
          <w:spacing w:val="-9"/>
        </w:rPr>
        <w:t xml:space="preserve"> </w:t>
      </w:r>
      <w:r>
        <w:t>PSAH</w:t>
      </w:r>
      <w:r>
        <w:rPr>
          <w:spacing w:val="-9"/>
        </w:rPr>
        <w:t xml:space="preserve"> </w:t>
      </w:r>
      <w:proofErr w:type="gramStart"/>
      <w:r>
        <w:t>shall</w:t>
      </w:r>
      <w:proofErr w:type="gramEnd"/>
      <w:r>
        <w:rPr>
          <w:spacing w:val="-8"/>
        </w:rPr>
        <w:t xml:space="preserve"> </w:t>
      </w:r>
      <w:r>
        <w:t>also</w:t>
      </w:r>
      <w:r>
        <w:rPr>
          <w:spacing w:val="-9"/>
        </w:rPr>
        <w:t xml:space="preserve"> </w:t>
      </w:r>
      <w:r>
        <w:t>provide</w:t>
      </w:r>
      <w:r>
        <w:rPr>
          <w:spacing w:val="-8"/>
        </w:rPr>
        <w:t xml:space="preserve"> </w:t>
      </w:r>
      <w:r>
        <w:t>all</w:t>
      </w:r>
      <w:r>
        <w:rPr>
          <w:spacing w:val="-8"/>
        </w:rPr>
        <w:t xml:space="preserve"> </w:t>
      </w:r>
      <w:r>
        <w:t>information</w:t>
      </w:r>
      <w:r>
        <w:rPr>
          <w:spacing w:val="-7"/>
        </w:rPr>
        <w:t xml:space="preserve"> </w:t>
      </w:r>
      <w:r>
        <w:t>required</w:t>
      </w:r>
      <w:r>
        <w:rPr>
          <w:spacing w:val="-7"/>
        </w:rPr>
        <w:t xml:space="preserve"> </w:t>
      </w:r>
      <w:r>
        <w:t>for</w:t>
      </w:r>
      <w:r>
        <w:rPr>
          <w:spacing w:val="-7"/>
        </w:rPr>
        <w:t xml:space="preserve"> </w:t>
      </w:r>
      <w:r>
        <w:t>background</w:t>
      </w:r>
      <w:r>
        <w:rPr>
          <w:spacing w:val="-8"/>
        </w:rPr>
        <w:t xml:space="preserve"> </w:t>
      </w:r>
      <w:r>
        <w:t>checks to</w:t>
      </w:r>
      <w:r>
        <w:rPr>
          <w:spacing w:val="-10"/>
        </w:rPr>
        <w:t xml:space="preserve"> </w:t>
      </w:r>
      <w:r>
        <w:t>meet</w:t>
      </w:r>
      <w:r>
        <w:rPr>
          <w:spacing w:val="-10"/>
        </w:rPr>
        <w:t xml:space="preserve"> </w:t>
      </w:r>
      <w:r>
        <w:t>installation</w:t>
      </w:r>
      <w:r>
        <w:rPr>
          <w:spacing w:val="-11"/>
        </w:rPr>
        <w:t xml:space="preserve"> </w:t>
      </w:r>
      <w:r>
        <w:t>access</w:t>
      </w:r>
      <w:r>
        <w:rPr>
          <w:spacing w:val="-11"/>
        </w:rPr>
        <w:t xml:space="preserve"> </w:t>
      </w:r>
      <w:r>
        <w:t>requirements.</w:t>
      </w:r>
      <w:r>
        <w:rPr>
          <w:spacing w:val="-11"/>
        </w:rPr>
        <w:t xml:space="preserve"> </w:t>
      </w:r>
      <w:r>
        <w:t>All</w:t>
      </w:r>
      <w:r>
        <w:rPr>
          <w:spacing w:val="-12"/>
        </w:rPr>
        <w:t xml:space="preserve"> </w:t>
      </w:r>
      <w:r>
        <w:t>PSAH</w:t>
      </w:r>
      <w:r>
        <w:rPr>
          <w:spacing w:val="-11"/>
        </w:rPr>
        <w:t xml:space="preserve"> </w:t>
      </w:r>
      <w:r>
        <w:t>employees,</w:t>
      </w:r>
      <w:r>
        <w:rPr>
          <w:spacing w:val="-11"/>
        </w:rPr>
        <w:t xml:space="preserve"> </w:t>
      </w:r>
      <w:r>
        <w:t>including</w:t>
      </w:r>
      <w:r>
        <w:rPr>
          <w:spacing w:val="-11"/>
        </w:rPr>
        <w:t xml:space="preserve"> </w:t>
      </w:r>
      <w:r>
        <w:t>subcontractor</w:t>
      </w:r>
      <w:r>
        <w:rPr>
          <w:spacing w:val="-10"/>
        </w:rPr>
        <w:t xml:space="preserve"> </w:t>
      </w:r>
      <w:r>
        <w:t>employees, shall comply with all personal identity verification and accountability requirements as directed by the</w:t>
      </w:r>
      <w:r>
        <w:rPr>
          <w:spacing w:val="4"/>
        </w:rPr>
        <w:t xml:space="preserve"> </w:t>
      </w:r>
      <w:r>
        <w:t>Government</w:t>
      </w:r>
      <w:r w:rsidR="00455B01">
        <w:t xml:space="preserve"> </w:t>
      </w:r>
      <w:r>
        <w:t>and/or</w:t>
      </w:r>
      <w:r>
        <w:rPr>
          <w:spacing w:val="-10"/>
        </w:rPr>
        <w:t xml:space="preserve"> </w:t>
      </w:r>
      <w:r>
        <w:t>local</w:t>
      </w:r>
      <w:r>
        <w:rPr>
          <w:spacing w:val="-10"/>
        </w:rPr>
        <w:t xml:space="preserve"> </w:t>
      </w:r>
      <w:r>
        <w:t>policy.</w:t>
      </w:r>
      <w:r>
        <w:rPr>
          <w:spacing w:val="-7"/>
        </w:rPr>
        <w:t xml:space="preserve"> </w:t>
      </w:r>
      <w:r>
        <w:t>Should</w:t>
      </w:r>
      <w:r>
        <w:rPr>
          <w:spacing w:val="-7"/>
        </w:rPr>
        <w:t xml:space="preserve"> </w:t>
      </w:r>
      <w:r>
        <w:t>the</w:t>
      </w:r>
      <w:r>
        <w:rPr>
          <w:spacing w:val="-8"/>
        </w:rPr>
        <w:t xml:space="preserve"> </w:t>
      </w:r>
      <w:r>
        <w:t>Force</w:t>
      </w:r>
      <w:r>
        <w:rPr>
          <w:spacing w:val="-10"/>
        </w:rPr>
        <w:t xml:space="preserve"> </w:t>
      </w:r>
      <w:r>
        <w:t>Protection</w:t>
      </w:r>
      <w:r>
        <w:rPr>
          <w:spacing w:val="-9"/>
        </w:rPr>
        <w:t xml:space="preserve"> </w:t>
      </w:r>
      <w:r>
        <w:t>Condition</w:t>
      </w:r>
      <w:r>
        <w:rPr>
          <w:spacing w:val="-8"/>
        </w:rPr>
        <w:t xml:space="preserve"> </w:t>
      </w:r>
      <w:r>
        <w:t>(FPCON)</w:t>
      </w:r>
      <w:r>
        <w:rPr>
          <w:spacing w:val="-9"/>
        </w:rPr>
        <w:t xml:space="preserve"> </w:t>
      </w:r>
      <w:r>
        <w:t>at</w:t>
      </w:r>
      <w:r>
        <w:rPr>
          <w:spacing w:val="-8"/>
        </w:rPr>
        <w:t xml:space="preserve"> </w:t>
      </w:r>
      <w:r>
        <w:t>any</w:t>
      </w:r>
      <w:r>
        <w:rPr>
          <w:spacing w:val="-8"/>
        </w:rPr>
        <w:t xml:space="preserve"> </w:t>
      </w:r>
      <w:r>
        <w:t>individual</w:t>
      </w:r>
      <w:r>
        <w:rPr>
          <w:spacing w:val="-10"/>
        </w:rPr>
        <w:t xml:space="preserve"> </w:t>
      </w:r>
      <w:r>
        <w:t>facility</w:t>
      </w:r>
      <w:r>
        <w:rPr>
          <w:spacing w:val="-10"/>
        </w:rPr>
        <w:t xml:space="preserve"> </w:t>
      </w:r>
      <w:r>
        <w:t>or</w:t>
      </w:r>
      <w:r>
        <w:rPr>
          <w:spacing w:val="-9"/>
        </w:rPr>
        <w:t xml:space="preserve"> </w:t>
      </w:r>
      <w:r>
        <w:t>installation</w:t>
      </w:r>
      <w:r>
        <w:rPr>
          <w:spacing w:val="-7"/>
        </w:rPr>
        <w:t xml:space="preserve"> </w:t>
      </w:r>
      <w:r>
        <w:t xml:space="preserve">change, the Government may require changes in </w:t>
      </w:r>
      <w:r w:rsidR="003E5E61">
        <w:t xml:space="preserve">PSAH </w:t>
      </w:r>
      <w:r>
        <w:t xml:space="preserve">security matters or processes. During FPCONs Charlie and Delta, services/installation access may be discontinued/postponed due to higher threat. Services will resume when FPCON level and/or threat </w:t>
      </w:r>
      <w:proofErr w:type="gramStart"/>
      <w:r>
        <w:t>is</w:t>
      </w:r>
      <w:proofErr w:type="gramEnd"/>
      <w:r>
        <w:t xml:space="preserve"> reduced to an acceptable level as determined by the Installation Commander. The PSAH shall be subject to and comply </w:t>
      </w:r>
      <w:r w:rsidRPr="00DD05E2">
        <w:t xml:space="preserve">with vehicle searches, </w:t>
      </w:r>
      <w:proofErr w:type="gramStart"/>
      <w:r w:rsidRPr="00DD05E2">
        <w:t>wearing of</w:t>
      </w:r>
      <w:proofErr w:type="gramEnd"/>
      <w:r w:rsidRPr="00DD05E2">
        <w:t xml:space="preserve"> ID badges, etc. The PSAH shall comply with all requirements contained in Article XII: Operational</w:t>
      </w:r>
      <w:r w:rsidRPr="00DD05E2">
        <w:rPr>
          <w:spacing w:val="-25"/>
        </w:rPr>
        <w:t xml:space="preserve"> </w:t>
      </w:r>
      <w:r w:rsidRPr="00DD05E2">
        <w:t>Security.</w:t>
      </w:r>
    </w:p>
    <w:p w14:paraId="778CB7AF" w14:textId="77777777" w:rsidR="00945E26" w:rsidRDefault="00945E26">
      <w:pPr>
        <w:pStyle w:val="BodyText"/>
        <w:spacing w:before="2"/>
      </w:pPr>
    </w:p>
    <w:p w14:paraId="6C6FA796" w14:textId="77777777" w:rsidR="00945E26" w:rsidRDefault="000842C8">
      <w:pPr>
        <w:pStyle w:val="ListParagraph"/>
        <w:numPr>
          <w:ilvl w:val="0"/>
          <w:numId w:val="17"/>
        </w:numPr>
        <w:tabs>
          <w:tab w:val="left" w:pos="1800"/>
        </w:tabs>
        <w:ind w:hanging="361"/>
        <w:rPr>
          <w:b/>
          <w:sz w:val="20"/>
        </w:rPr>
      </w:pPr>
      <w:r>
        <w:rPr>
          <w:b/>
          <w:sz w:val="20"/>
        </w:rPr>
        <w:t>Access and General Protection/Security Policy and</w:t>
      </w:r>
      <w:r>
        <w:rPr>
          <w:b/>
          <w:spacing w:val="-5"/>
          <w:sz w:val="20"/>
        </w:rPr>
        <w:t xml:space="preserve"> </w:t>
      </w:r>
      <w:r>
        <w:rPr>
          <w:b/>
          <w:sz w:val="20"/>
        </w:rPr>
        <w:t>Procedures</w:t>
      </w:r>
    </w:p>
    <w:p w14:paraId="127D1ECE" w14:textId="77777777" w:rsidR="00945E26" w:rsidRDefault="00945E26">
      <w:pPr>
        <w:pStyle w:val="BodyText"/>
        <w:spacing w:before="10"/>
        <w:rPr>
          <w:b/>
          <w:sz w:val="19"/>
        </w:rPr>
      </w:pPr>
    </w:p>
    <w:p w14:paraId="65137B4F" w14:textId="39DB8208" w:rsidR="00945E26" w:rsidRDefault="000842C8">
      <w:pPr>
        <w:pStyle w:val="BodyText"/>
        <w:ind w:left="1439" w:right="265"/>
        <w:jc w:val="both"/>
      </w:pPr>
      <w:r>
        <w:t>The PSAH shall provide personnel with the appropriate personnel security clearance levels (PCL) for</w:t>
      </w:r>
      <w:r>
        <w:rPr>
          <w:spacing w:val="-5"/>
        </w:rPr>
        <w:t xml:space="preserve"> </w:t>
      </w:r>
      <w:r>
        <w:t>the</w:t>
      </w:r>
      <w:r>
        <w:rPr>
          <w:spacing w:val="-6"/>
        </w:rPr>
        <w:t xml:space="preserve"> </w:t>
      </w:r>
      <w:r>
        <w:t>work</w:t>
      </w:r>
      <w:r>
        <w:rPr>
          <w:spacing w:val="-4"/>
        </w:rPr>
        <w:t xml:space="preserve"> </w:t>
      </w:r>
      <w:r>
        <w:t>to</w:t>
      </w:r>
      <w:r>
        <w:rPr>
          <w:spacing w:val="-5"/>
        </w:rPr>
        <w:t xml:space="preserve"> </w:t>
      </w:r>
      <w:r>
        <w:t>be</w:t>
      </w:r>
      <w:r>
        <w:rPr>
          <w:spacing w:val="-6"/>
        </w:rPr>
        <w:t xml:space="preserve"> </w:t>
      </w:r>
      <w:r>
        <w:t>performed</w:t>
      </w:r>
      <w:r>
        <w:rPr>
          <w:spacing w:val="-4"/>
        </w:rPr>
        <w:t xml:space="preserve"> </w:t>
      </w:r>
      <w:r>
        <w:t>under</w:t>
      </w:r>
      <w:r>
        <w:rPr>
          <w:spacing w:val="-5"/>
        </w:rPr>
        <w:t xml:space="preserve"> </w:t>
      </w:r>
      <w:r>
        <w:t>this</w:t>
      </w:r>
      <w:r>
        <w:rPr>
          <w:spacing w:val="-6"/>
        </w:rPr>
        <w:t xml:space="preserve"> </w:t>
      </w:r>
      <w:r w:rsidR="003E5E61">
        <w:rPr>
          <w:spacing w:val="-6"/>
        </w:rPr>
        <w:t xml:space="preserve">Agreement and any resulting </w:t>
      </w:r>
      <w:r>
        <w:t>P</w:t>
      </w:r>
      <w:r w:rsidR="003E5E61">
        <w:t>S</w:t>
      </w:r>
      <w:r>
        <w:t>A.</w:t>
      </w:r>
      <w:r>
        <w:rPr>
          <w:spacing w:val="-7"/>
        </w:rPr>
        <w:t xml:space="preserve"> </w:t>
      </w:r>
      <w:r>
        <w:t>Access</w:t>
      </w:r>
      <w:r>
        <w:rPr>
          <w:spacing w:val="-6"/>
        </w:rPr>
        <w:t xml:space="preserve"> </w:t>
      </w:r>
      <w:r>
        <w:t>to</w:t>
      </w:r>
      <w:r>
        <w:rPr>
          <w:spacing w:val="-4"/>
        </w:rPr>
        <w:t xml:space="preserve"> </w:t>
      </w:r>
      <w:r>
        <w:t>Classified</w:t>
      </w:r>
      <w:r>
        <w:rPr>
          <w:spacing w:val="-5"/>
        </w:rPr>
        <w:t xml:space="preserve"> </w:t>
      </w:r>
      <w:r>
        <w:t>Information</w:t>
      </w:r>
      <w:r>
        <w:rPr>
          <w:spacing w:val="-5"/>
        </w:rPr>
        <w:t xml:space="preserve"> </w:t>
      </w:r>
      <w:r>
        <w:t>may</w:t>
      </w:r>
      <w:r>
        <w:rPr>
          <w:spacing w:val="-5"/>
        </w:rPr>
        <w:t xml:space="preserve"> </w:t>
      </w:r>
      <w:r>
        <w:t>be</w:t>
      </w:r>
      <w:r>
        <w:rPr>
          <w:spacing w:val="-6"/>
        </w:rPr>
        <w:t xml:space="preserve"> </w:t>
      </w:r>
      <w:r>
        <w:t>required</w:t>
      </w:r>
      <w:r>
        <w:rPr>
          <w:spacing w:val="-4"/>
        </w:rPr>
        <w:t xml:space="preserve"> </w:t>
      </w:r>
      <w:r>
        <w:t>in</w:t>
      </w:r>
      <w:r>
        <w:rPr>
          <w:spacing w:val="-5"/>
        </w:rPr>
        <w:t xml:space="preserve"> </w:t>
      </w:r>
      <w:r>
        <w:t>the</w:t>
      </w:r>
      <w:r>
        <w:rPr>
          <w:spacing w:val="-6"/>
        </w:rPr>
        <w:t xml:space="preserve"> </w:t>
      </w:r>
      <w:r>
        <w:t>performance</w:t>
      </w:r>
      <w:r>
        <w:rPr>
          <w:spacing w:val="-5"/>
        </w:rPr>
        <w:t xml:space="preserve"> </w:t>
      </w:r>
      <w:r>
        <w:t>of this</w:t>
      </w:r>
      <w:r>
        <w:rPr>
          <w:spacing w:val="-8"/>
        </w:rPr>
        <w:t xml:space="preserve"> </w:t>
      </w:r>
      <w:r w:rsidR="003E5E61">
        <w:t>Agreement and any resulting PSA</w:t>
      </w:r>
      <w:r w:rsidR="003E5E61">
        <w:rPr>
          <w:spacing w:val="-6"/>
        </w:rPr>
        <w:t xml:space="preserve"> </w:t>
      </w:r>
      <w:r>
        <w:t>and</w:t>
      </w:r>
      <w:r>
        <w:rPr>
          <w:spacing w:val="-6"/>
        </w:rPr>
        <w:t xml:space="preserve"> </w:t>
      </w:r>
      <w:r>
        <w:t>shall</w:t>
      </w:r>
      <w:r>
        <w:rPr>
          <w:spacing w:val="-7"/>
        </w:rPr>
        <w:t xml:space="preserve"> </w:t>
      </w:r>
      <w:r>
        <w:t>be</w:t>
      </w:r>
      <w:r>
        <w:rPr>
          <w:spacing w:val="-7"/>
        </w:rPr>
        <w:t xml:space="preserve"> </w:t>
      </w:r>
      <w:r>
        <w:t>in</w:t>
      </w:r>
      <w:r>
        <w:rPr>
          <w:spacing w:val="-6"/>
        </w:rPr>
        <w:t xml:space="preserve"> </w:t>
      </w:r>
      <w:r>
        <w:t>accordance</w:t>
      </w:r>
      <w:r>
        <w:rPr>
          <w:spacing w:val="-7"/>
        </w:rPr>
        <w:t xml:space="preserve"> </w:t>
      </w:r>
      <w:r>
        <w:t>with</w:t>
      </w:r>
      <w:r>
        <w:rPr>
          <w:spacing w:val="-8"/>
        </w:rPr>
        <w:t xml:space="preserve"> </w:t>
      </w:r>
      <w:r>
        <w:t>32</w:t>
      </w:r>
      <w:r>
        <w:rPr>
          <w:spacing w:val="-6"/>
        </w:rPr>
        <w:t xml:space="preserve"> </w:t>
      </w:r>
      <w:r>
        <w:t>C.F.R.</w:t>
      </w:r>
      <w:r>
        <w:rPr>
          <w:spacing w:val="-8"/>
        </w:rPr>
        <w:t xml:space="preserve"> </w:t>
      </w:r>
      <w:r>
        <w:t>117,</w:t>
      </w:r>
      <w:r>
        <w:rPr>
          <w:spacing w:val="-8"/>
        </w:rPr>
        <w:t xml:space="preserve"> </w:t>
      </w:r>
      <w:r>
        <w:t>NISPOM</w:t>
      </w:r>
      <w:r>
        <w:rPr>
          <w:spacing w:val="-7"/>
        </w:rPr>
        <w:t xml:space="preserve"> </w:t>
      </w:r>
      <w:r>
        <w:t>and</w:t>
      </w:r>
      <w:r>
        <w:rPr>
          <w:spacing w:val="-6"/>
        </w:rPr>
        <w:t xml:space="preserve"> </w:t>
      </w:r>
      <w:r>
        <w:t>applicable</w:t>
      </w:r>
      <w:r>
        <w:rPr>
          <w:spacing w:val="-7"/>
        </w:rPr>
        <w:t xml:space="preserve"> </w:t>
      </w:r>
      <w:r>
        <w:t>DoD</w:t>
      </w:r>
      <w:r>
        <w:rPr>
          <w:spacing w:val="-8"/>
        </w:rPr>
        <w:t xml:space="preserve"> </w:t>
      </w:r>
      <w:r>
        <w:t>personnel</w:t>
      </w:r>
      <w:r>
        <w:rPr>
          <w:spacing w:val="-7"/>
        </w:rPr>
        <w:t xml:space="preserve"> </w:t>
      </w:r>
      <w:r>
        <w:t>security</w:t>
      </w:r>
      <w:r>
        <w:rPr>
          <w:spacing w:val="-7"/>
        </w:rPr>
        <w:t xml:space="preserve"> </w:t>
      </w:r>
      <w:r>
        <w:t xml:space="preserve">regulations. The PSAH shall maintain sufficiently cleared personnel to perform the tasks required by the </w:t>
      </w:r>
      <w:r w:rsidR="00421C6F">
        <w:t xml:space="preserve">SOW </w:t>
      </w:r>
      <w:r w:rsidR="003E5E61">
        <w:t xml:space="preserve">for any PSA </w:t>
      </w:r>
      <w:r>
        <w:t xml:space="preserve">and this </w:t>
      </w:r>
      <w:r w:rsidR="003E5E61">
        <w:t>Agreement</w:t>
      </w:r>
      <w:r>
        <w:t xml:space="preserve">. All PSAH personnel shall possess the requisite PCL, </w:t>
      </w:r>
      <w:proofErr w:type="gramStart"/>
      <w:r>
        <w:t>accesses</w:t>
      </w:r>
      <w:proofErr w:type="gramEnd"/>
      <w:r>
        <w:t xml:space="preserve">, and need-to-know commensurate with the requirements of their positions. Overarching security requirements, and PSAH access to Classified Information, shall be as specified in the DD Form 254 for </w:t>
      </w:r>
      <w:r w:rsidR="003E5E61">
        <w:t>all any resulting PSA</w:t>
      </w:r>
      <w:r>
        <w:t>. All PSAH personnel with access to unclassified information systems, including e-mail, shall have at a minimum a favorable Tier 1 Investigation (T1)</w:t>
      </w:r>
      <w:r>
        <w:rPr>
          <w:spacing w:val="-5"/>
        </w:rPr>
        <w:t xml:space="preserve"> </w:t>
      </w:r>
      <w:r>
        <w:t>determination.</w:t>
      </w:r>
    </w:p>
    <w:p w14:paraId="376E6190" w14:textId="77777777" w:rsidR="00945E26" w:rsidRDefault="00945E26">
      <w:pPr>
        <w:pStyle w:val="BodyText"/>
        <w:spacing w:before="2"/>
      </w:pPr>
    </w:p>
    <w:p w14:paraId="20A19F51" w14:textId="77777777" w:rsidR="00945E26" w:rsidRDefault="000842C8">
      <w:pPr>
        <w:pStyle w:val="ListParagraph"/>
        <w:numPr>
          <w:ilvl w:val="0"/>
          <w:numId w:val="17"/>
        </w:numPr>
        <w:tabs>
          <w:tab w:val="left" w:pos="1800"/>
        </w:tabs>
        <w:ind w:hanging="361"/>
        <w:rPr>
          <w:b/>
          <w:sz w:val="20"/>
        </w:rPr>
      </w:pPr>
      <w:r>
        <w:rPr>
          <w:b/>
          <w:sz w:val="20"/>
        </w:rPr>
        <w:t>Security Education, Training and Awareness</w:t>
      </w:r>
      <w:r>
        <w:rPr>
          <w:b/>
          <w:spacing w:val="-3"/>
          <w:sz w:val="20"/>
        </w:rPr>
        <w:t xml:space="preserve"> </w:t>
      </w:r>
      <w:r>
        <w:rPr>
          <w:b/>
          <w:sz w:val="20"/>
        </w:rPr>
        <w:t>Briefs</w:t>
      </w:r>
    </w:p>
    <w:p w14:paraId="73699D45" w14:textId="77777777" w:rsidR="00945E26" w:rsidRDefault="00945E26">
      <w:pPr>
        <w:pStyle w:val="BodyText"/>
        <w:spacing w:before="9"/>
        <w:rPr>
          <w:b/>
          <w:sz w:val="19"/>
        </w:rPr>
      </w:pPr>
    </w:p>
    <w:p w14:paraId="35C35EC5" w14:textId="7FA6B873" w:rsidR="00945E26" w:rsidRDefault="000842C8">
      <w:pPr>
        <w:pStyle w:val="BodyText"/>
        <w:ind w:left="1439" w:right="266"/>
        <w:jc w:val="both"/>
      </w:pPr>
      <w:r>
        <w:t>All</w:t>
      </w:r>
      <w:r w:rsidR="00942A94">
        <w:t xml:space="preserve"> P</w:t>
      </w:r>
      <w:r>
        <w:t>SAH</w:t>
      </w:r>
      <w:r>
        <w:rPr>
          <w:spacing w:val="-10"/>
        </w:rPr>
        <w:t xml:space="preserve"> </w:t>
      </w:r>
      <w:r>
        <w:t>employees,</w:t>
      </w:r>
      <w:r>
        <w:rPr>
          <w:spacing w:val="-9"/>
        </w:rPr>
        <w:t xml:space="preserve"> </w:t>
      </w:r>
      <w:r>
        <w:t>including</w:t>
      </w:r>
      <w:r>
        <w:rPr>
          <w:spacing w:val="-9"/>
        </w:rPr>
        <w:t xml:space="preserve"> </w:t>
      </w:r>
      <w:r>
        <w:t>subcontractor</w:t>
      </w:r>
      <w:r>
        <w:rPr>
          <w:spacing w:val="-10"/>
        </w:rPr>
        <w:t xml:space="preserve"> </w:t>
      </w:r>
      <w:r>
        <w:t>employees,</w:t>
      </w:r>
      <w:r>
        <w:rPr>
          <w:spacing w:val="-8"/>
        </w:rPr>
        <w:t xml:space="preserve"> </w:t>
      </w:r>
      <w:r>
        <w:t>shall</w:t>
      </w:r>
      <w:r>
        <w:rPr>
          <w:spacing w:val="-9"/>
        </w:rPr>
        <w:t xml:space="preserve"> </w:t>
      </w:r>
      <w:r>
        <w:t>receive</w:t>
      </w:r>
      <w:r>
        <w:rPr>
          <w:spacing w:val="-10"/>
        </w:rPr>
        <w:t xml:space="preserve"> </w:t>
      </w:r>
      <w:r>
        <w:t>new</w:t>
      </w:r>
      <w:r>
        <w:rPr>
          <w:spacing w:val="-10"/>
        </w:rPr>
        <w:t xml:space="preserve"> </w:t>
      </w:r>
      <w:r>
        <w:t>employee</w:t>
      </w:r>
      <w:r>
        <w:rPr>
          <w:spacing w:val="-10"/>
        </w:rPr>
        <w:t xml:space="preserve"> </w:t>
      </w:r>
      <w:r>
        <w:t>training</w:t>
      </w:r>
      <w:r>
        <w:rPr>
          <w:spacing w:val="-7"/>
        </w:rPr>
        <w:t xml:space="preserve"> </w:t>
      </w:r>
      <w:r>
        <w:t xml:space="preserve">and annual security refreshers. These training programs will be used to inform employees of the types of behavior to watch for and instruct employees to report suspicious </w:t>
      </w:r>
      <w:proofErr w:type="gramStart"/>
      <w:r>
        <w:t>activity</w:t>
      </w:r>
      <w:proofErr w:type="gramEnd"/>
      <w:r>
        <w:t xml:space="preserve"> and violations to their local security officers. This training</w:t>
      </w:r>
      <w:r>
        <w:rPr>
          <w:spacing w:val="-9"/>
        </w:rPr>
        <w:t xml:space="preserve"> </w:t>
      </w:r>
      <w:r>
        <w:t>shall</w:t>
      </w:r>
      <w:r>
        <w:rPr>
          <w:spacing w:val="-10"/>
        </w:rPr>
        <w:t xml:space="preserve"> </w:t>
      </w:r>
      <w:r>
        <w:t>be</w:t>
      </w:r>
      <w:r>
        <w:rPr>
          <w:spacing w:val="-9"/>
        </w:rPr>
        <w:t xml:space="preserve"> </w:t>
      </w:r>
      <w:r>
        <w:t>completed</w:t>
      </w:r>
      <w:r>
        <w:rPr>
          <w:spacing w:val="-9"/>
        </w:rPr>
        <w:t xml:space="preserve"> </w:t>
      </w:r>
      <w:r>
        <w:t>annually.</w:t>
      </w:r>
      <w:r>
        <w:rPr>
          <w:spacing w:val="-9"/>
        </w:rPr>
        <w:t xml:space="preserve"> </w:t>
      </w:r>
      <w:r>
        <w:t>The</w:t>
      </w:r>
      <w:r>
        <w:rPr>
          <w:spacing w:val="-9"/>
        </w:rPr>
        <w:t xml:space="preserve"> </w:t>
      </w:r>
      <w:r w:rsidR="00942A94">
        <w:t>PSAH</w:t>
      </w:r>
      <w:r w:rsidR="00942A94">
        <w:rPr>
          <w:spacing w:val="-9"/>
        </w:rPr>
        <w:t xml:space="preserve"> </w:t>
      </w:r>
      <w:r>
        <w:t>shall</w:t>
      </w:r>
      <w:r>
        <w:rPr>
          <w:spacing w:val="-9"/>
        </w:rPr>
        <w:t xml:space="preserve"> </w:t>
      </w:r>
      <w:r>
        <w:t>submit</w:t>
      </w:r>
      <w:r>
        <w:rPr>
          <w:spacing w:val="-9"/>
        </w:rPr>
        <w:t xml:space="preserve"> </w:t>
      </w:r>
      <w:r>
        <w:t>certificates</w:t>
      </w:r>
      <w:r>
        <w:rPr>
          <w:spacing w:val="-9"/>
        </w:rPr>
        <w:t xml:space="preserve"> </w:t>
      </w:r>
      <w:r>
        <w:t>of</w:t>
      </w:r>
      <w:r>
        <w:rPr>
          <w:spacing w:val="-9"/>
        </w:rPr>
        <w:t xml:space="preserve"> </w:t>
      </w:r>
      <w:r>
        <w:t>completion</w:t>
      </w:r>
      <w:r>
        <w:rPr>
          <w:spacing w:val="-8"/>
        </w:rPr>
        <w:t xml:space="preserve"> </w:t>
      </w:r>
      <w:r>
        <w:t>for</w:t>
      </w:r>
      <w:r>
        <w:rPr>
          <w:spacing w:val="-9"/>
        </w:rPr>
        <w:t xml:space="preserve"> </w:t>
      </w:r>
      <w:r>
        <w:t>each</w:t>
      </w:r>
      <w:r>
        <w:rPr>
          <w:spacing w:val="-9"/>
        </w:rPr>
        <w:t xml:space="preserve"> </w:t>
      </w:r>
      <w:r>
        <w:t>employee</w:t>
      </w:r>
      <w:r>
        <w:rPr>
          <w:spacing w:val="-9"/>
        </w:rPr>
        <w:t xml:space="preserve"> </w:t>
      </w:r>
      <w:r>
        <w:t>and subcontractor employee to the AOR within 14 calendar days after completion of training by all employees and subcontractor</w:t>
      </w:r>
      <w:r>
        <w:rPr>
          <w:spacing w:val="-2"/>
        </w:rPr>
        <w:t xml:space="preserve"> </w:t>
      </w:r>
      <w:r>
        <w:t>personnel.</w:t>
      </w:r>
    </w:p>
    <w:p w14:paraId="23178B67" w14:textId="77777777" w:rsidR="00945E26" w:rsidRDefault="00945E26">
      <w:pPr>
        <w:pStyle w:val="BodyText"/>
        <w:spacing w:before="3"/>
      </w:pPr>
    </w:p>
    <w:p w14:paraId="594BAE1B" w14:textId="77777777" w:rsidR="00945E26" w:rsidRDefault="000842C8" w:rsidP="00B254BC">
      <w:pPr>
        <w:pStyle w:val="ListParagraph"/>
        <w:keepNext/>
        <w:keepLines/>
        <w:numPr>
          <w:ilvl w:val="0"/>
          <w:numId w:val="17"/>
        </w:numPr>
        <w:tabs>
          <w:tab w:val="left" w:pos="1800"/>
        </w:tabs>
        <w:spacing w:before="1"/>
        <w:ind w:hanging="361"/>
        <w:rPr>
          <w:b/>
          <w:sz w:val="20"/>
        </w:rPr>
      </w:pPr>
      <w:r>
        <w:rPr>
          <w:b/>
          <w:sz w:val="20"/>
        </w:rPr>
        <w:lastRenderedPageBreak/>
        <w:t>Access to DoD Facility or</w:t>
      </w:r>
      <w:r>
        <w:rPr>
          <w:b/>
          <w:spacing w:val="-3"/>
          <w:sz w:val="20"/>
        </w:rPr>
        <w:t xml:space="preserve"> </w:t>
      </w:r>
      <w:r>
        <w:rPr>
          <w:b/>
          <w:sz w:val="20"/>
        </w:rPr>
        <w:t>Installation</w:t>
      </w:r>
    </w:p>
    <w:p w14:paraId="47632AC8" w14:textId="77777777" w:rsidR="00945E26" w:rsidRDefault="00945E26" w:rsidP="00B254BC">
      <w:pPr>
        <w:pStyle w:val="BodyText"/>
        <w:keepNext/>
        <w:keepLines/>
        <w:spacing w:before="8"/>
        <w:rPr>
          <w:b/>
          <w:sz w:val="19"/>
        </w:rPr>
      </w:pPr>
    </w:p>
    <w:p w14:paraId="426D26DA" w14:textId="4A5CA7D8" w:rsidR="00945E26" w:rsidRDefault="000842C8" w:rsidP="00B254BC">
      <w:pPr>
        <w:pStyle w:val="BodyText"/>
        <w:keepNext/>
        <w:keepLines/>
        <w:ind w:left="1439" w:right="264"/>
        <w:jc w:val="both"/>
      </w:pPr>
      <w:r>
        <w:t>All</w:t>
      </w:r>
      <w:r>
        <w:rPr>
          <w:spacing w:val="-14"/>
        </w:rPr>
        <w:t xml:space="preserve"> </w:t>
      </w:r>
      <w:r>
        <w:t>PSAH</w:t>
      </w:r>
      <w:r>
        <w:rPr>
          <w:spacing w:val="-13"/>
        </w:rPr>
        <w:t xml:space="preserve"> </w:t>
      </w:r>
      <w:r>
        <w:t>employees,</w:t>
      </w:r>
      <w:r>
        <w:rPr>
          <w:spacing w:val="-13"/>
        </w:rPr>
        <w:t xml:space="preserve"> </w:t>
      </w:r>
      <w:r>
        <w:t>including</w:t>
      </w:r>
      <w:r>
        <w:rPr>
          <w:spacing w:val="-14"/>
        </w:rPr>
        <w:t xml:space="preserve"> </w:t>
      </w:r>
      <w:r>
        <w:t>subcontractor</w:t>
      </w:r>
      <w:r>
        <w:rPr>
          <w:spacing w:val="-13"/>
        </w:rPr>
        <w:t xml:space="preserve"> </w:t>
      </w:r>
      <w:r>
        <w:t>employees,</w:t>
      </w:r>
      <w:r>
        <w:rPr>
          <w:spacing w:val="-13"/>
        </w:rPr>
        <w:t xml:space="preserve"> </w:t>
      </w:r>
      <w:r>
        <w:t>shall</w:t>
      </w:r>
      <w:r>
        <w:rPr>
          <w:spacing w:val="-14"/>
        </w:rPr>
        <w:t xml:space="preserve"> </w:t>
      </w:r>
      <w:r>
        <w:t>comply</w:t>
      </w:r>
      <w:r>
        <w:rPr>
          <w:spacing w:val="-14"/>
        </w:rPr>
        <w:t xml:space="preserve"> </w:t>
      </w:r>
      <w:r>
        <w:t>with</w:t>
      </w:r>
      <w:r>
        <w:rPr>
          <w:spacing w:val="-13"/>
        </w:rPr>
        <w:t xml:space="preserve"> </w:t>
      </w:r>
      <w:r>
        <w:t>adjudication</w:t>
      </w:r>
      <w:r>
        <w:rPr>
          <w:spacing w:val="-14"/>
        </w:rPr>
        <w:t xml:space="preserve"> </w:t>
      </w:r>
      <w:r>
        <w:t>standards and</w:t>
      </w:r>
      <w:r>
        <w:rPr>
          <w:spacing w:val="-8"/>
        </w:rPr>
        <w:t xml:space="preserve"> </w:t>
      </w:r>
      <w:r>
        <w:t>procedures</w:t>
      </w:r>
      <w:r>
        <w:rPr>
          <w:spacing w:val="-8"/>
        </w:rPr>
        <w:t xml:space="preserve"> </w:t>
      </w:r>
      <w:r>
        <w:t>using</w:t>
      </w:r>
      <w:r>
        <w:rPr>
          <w:spacing w:val="-6"/>
        </w:rPr>
        <w:t xml:space="preserve"> </w:t>
      </w:r>
      <w:r>
        <w:t>the</w:t>
      </w:r>
      <w:r>
        <w:rPr>
          <w:spacing w:val="-8"/>
        </w:rPr>
        <w:t xml:space="preserve"> </w:t>
      </w:r>
      <w:r>
        <w:t>National</w:t>
      </w:r>
      <w:r>
        <w:rPr>
          <w:spacing w:val="-7"/>
        </w:rPr>
        <w:t xml:space="preserve"> </w:t>
      </w:r>
      <w:r>
        <w:t>Crime</w:t>
      </w:r>
      <w:r>
        <w:rPr>
          <w:spacing w:val="-7"/>
        </w:rPr>
        <w:t xml:space="preserve"> </w:t>
      </w:r>
      <w:r>
        <w:t>Information</w:t>
      </w:r>
      <w:r>
        <w:rPr>
          <w:spacing w:val="-6"/>
        </w:rPr>
        <w:t xml:space="preserve"> </w:t>
      </w:r>
      <w:r>
        <w:t>Center</w:t>
      </w:r>
      <w:r>
        <w:rPr>
          <w:spacing w:val="-7"/>
        </w:rPr>
        <w:t xml:space="preserve"> </w:t>
      </w:r>
      <w:r>
        <w:t>Interstate</w:t>
      </w:r>
      <w:r>
        <w:rPr>
          <w:spacing w:val="-7"/>
        </w:rPr>
        <w:t xml:space="preserve"> </w:t>
      </w:r>
      <w:r>
        <w:t>Identification</w:t>
      </w:r>
      <w:r>
        <w:rPr>
          <w:spacing w:val="-7"/>
        </w:rPr>
        <w:t xml:space="preserve"> </w:t>
      </w:r>
      <w:r>
        <w:t>Index</w:t>
      </w:r>
      <w:r>
        <w:rPr>
          <w:spacing w:val="-6"/>
        </w:rPr>
        <w:t xml:space="preserve"> </w:t>
      </w:r>
      <w:r>
        <w:t>(NCIC-III)</w:t>
      </w:r>
      <w:r>
        <w:rPr>
          <w:spacing w:val="-7"/>
        </w:rPr>
        <w:t xml:space="preserve"> </w:t>
      </w:r>
      <w:r>
        <w:t>and</w:t>
      </w:r>
      <w:r>
        <w:rPr>
          <w:spacing w:val="-7"/>
        </w:rPr>
        <w:t xml:space="preserve"> </w:t>
      </w:r>
      <w:r>
        <w:t>Terrorist Screening Database; applicable installation, facility and area commander installation and facility access and local security policies and procedures (DoD Manual (DoDM) 5200.08-R 09APR07) (provided by the</w:t>
      </w:r>
      <w:r>
        <w:rPr>
          <w:spacing w:val="-21"/>
        </w:rPr>
        <w:t xml:space="preserve"> </w:t>
      </w:r>
      <w:r>
        <w:t>AOR).</w:t>
      </w:r>
    </w:p>
    <w:p w14:paraId="70785E1F" w14:textId="77777777" w:rsidR="00945E26" w:rsidRDefault="00945E26">
      <w:pPr>
        <w:pStyle w:val="BodyText"/>
        <w:spacing w:before="3"/>
      </w:pPr>
    </w:p>
    <w:p w14:paraId="54BFBECD" w14:textId="77777777" w:rsidR="00945E26" w:rsidRDefault="000842C8">
      <w:pPr>
        <w:pStyle w:val="ListParagraph"/>
        <w:numPr>
          <w:ilvl w:val="0"/>
          <w:numId w:val="17"/>
        </w:numPr>
        <w:tabs>
          <w:tab w:val="left" w:pos="1800"/>
        </w:tabs>
        <w:ind w:hanging="361"/>
        <w:rPr>
          <w:b/>
          <w:sz w:val="20"/>
        </w:rPr>
      </w:pPr>
      <w:r>
        <w:rPr>
          <w:b/>
          <w:sz w:val="20"/>
        </w:rPr>
        <w:t>Controlled Unclassified</w:t>
      </w:r>
      <w:r>
        <w:rPr>
          <w:b/>
          <w:spacing w:val="-2"/>
          <w:sz w:val="20"/>
        </w:rPr>
        <w:t xml:space="preserve"> </w:t>
      </w:r>
      <w:r>
        <w:rPr>
          <w:b/>
          <w:sz w:val="20"/>
        </w:rPr>
        <w:t>Information</w:t>
      </w:r>
    </w:p>
    <w:p w14:paraId="5B079BE8" w14:textId="77777777" w:rsidR="00945E26" w:rsidRDefault="00945E26">
      <w:pPr>
        <w:pStyle w:val="BodyText"/>
        <w:spacing w:before="10"/>
        <w:rPr>
          <w:b/>
          <w:sz w:val="19"/>
        </w:rPr>
      </w:pPr>
    </w:p>
    <w:p w14:paraId="4DF50087" w14:textId="1513B189" w:rsidR="00945E26" w:rsidRDefault="000842C8">
      <w:pPr>
        <w:pStyle w:val="BodyText"/>
        <w:ind w:left="1439" w:right="254"/>
      </w:pPr>
      <w:r>
        <w:t xml:space="preserve">All </w:t>
      </w:r>
      <w:r w:rsidR="00593E00">
        <w:t xml:space="preserve">PSAH </w:t>
      </w:r>
      <w:r>
        <w:t xml:space="preserve">personnel shall be capable of accessing, handling, receiving and storing UNCLASSIFIED documents, equipment, hardware and test items using applicable standards of CUI. All CUI information generated and/or provided under this award shall be marked and safeguarded as specified in DoDM 5200.48, Volume 2, DoD Information Security Program: Marking of Information available at: </w:t>
      </w:r>
      <w:hyperlink r:id="rId19">
        <w:r>
          <w:rPr>
            <w:color w:val="0562C1"/>
            <w:u w:val="single" w:color="0562C1"/>
          </w:rPr>
          <w:t>https://www.esd.whs.mil/Portals/54/Documents/DD/issuances/dodi/520048p.PDF</w:t>
        </w:r>
        <w:r>
          <w:t xml:space="preserve">. </w:t>
        </w:r>
      </w:hyperlink>
      <w:r>
        <w:t xml:space="preserve">The </w:t>
      </w:r>
      <w:r w:rsidR="00593E00">
        <w:t xml:space="preserve">PSAH </w:t>
      </w:r>
      <w:proofErr w:type="gramStart"/>
      <w:r>
        <w:t>shall</w:t>
      </w:r>
      <w:proofErr w:type="gramEnd"/>
      <w:r>
        <w:t xml:space="preserve"> not store or transmit CUI on personal information technology (IT) systems or via personal e-mail. UNCLASSIFIED e-mail containing any DoD CUI shall be encrypted or sent via Safe Access File Exchange (SAFE) website available at </w:t>
      </w:r>
      <w:hyperlink r:id="rId20">
        <w:r>
          <w:rPr>
            <w:color w:val="0562C1"/>
            <w:u w:val="single" w:color="0562C1"/>
          </w:rPr>
          <w:t>https://safe.apps.mil/</w:t>
        </w:r>
        <w:r>
          <w:t>.</w:t>
        </w:r>
      </w:hyperlink>
    </w:p>
    <w:p w14:paraId="4B220E70" w14:textId="77777777" w:rsidR="00945E26" w:rsidRDefault="00945E26">
      <w:pPr>
        <w:pStyle w:val="BodyText"/>
        <w:rPr>
          <w:sz w:val="12"/>
        </w:rPr>
      </w:pPr>
    </w:p>
    <w:p w14:paraId="7490BEE4" w14:textId="77777777" w:rsidR="00945E26" w:rsidRDefault="000842C8">
      <w:pPr>
        <w:pStyle w:val="ListParagraph"/>
        <w:numPr>
          <w:ilvl w:val="0"/>
          <w:numId w:val="17"/>
        </w:numPr>
        <w:tabs>
          <w:tab w:val="left" w:pos="1800"/>
        </w:tabs>
        <w:spacing w:before="92"/>
        <w:rPr>
          <w:b/>
          <w:sz w:val="20"/>
        </w:rPr>
      </w:pPr>
      <w:r>
        <w:rPr>
          <w:b/>
          <w:sz w:val="20"/>
        </w:rPr>
        <w:t>Operations</w:t>
      </w:r>
      <w:r>
        <w:rPr>
          <w:b/>
          <w:spacing w:val="-1"/>
          <w:sz w:val="20"/>
        </w:rPr>
        <w:t xml:space="preserve"> </w:t>
      </w:r>
      <w:r>
        <w:rPr>
          <w:b/>
          <w:sz w:val="20"/>
        </w:rPr>
        <w:t>Security</w:t>
      </w:r>
    </w:p>
    <w:p w14:paraId="6FF839B8" w14:textId="77777777" w:rsidR="00945E26" w:rsidRDefault="00945E26">
      <w:pPr>
        <w:pStyle w:val="BodyText"/>
        <w:spacing w:before="9"/>
        <w:rPr>
          <w:b/>
          <w:sz w:val="19"/>
        </w:rPr>
      </w:pPr>
    </w:p>
    <w:p w14:paraId="20CB42A7" w14:textId="44EBAFAD" w:rsidR="00945E26" w:rsidRDefault="000842C8">
      <w:pPr>
        <w:pStyle w:val="ListParagraph"/>
        <w:numPr>
          <w:ilvl w:val="0"/>
          <w:numId w:val="16"/>
        </w:numPr>
        <w:tabs>
          <w:tab w:val="left" w:pos="1801"/>
        </w:tabs>
        <w:ind w:right="266"/>
        <w:rPr>
          <w:sz w:val="20"/>
        </w:rPr>
      </w:pPr>
      <w:r>
        <w:rPr>
          <w:sz w:val="20"/>
        </w:rPr>
        <w:t xml:space="preserve">The </w:t>
      </w:r>
      <w:r w:rsidR="00593E00">
        <w:rPr>
          <w:sz w:val="20"/>
        </w:rPr>
        <w:t xml:space="preserve">PSAH </w:t>
      </w:r>
      <w:r>
        <w:rPr>
          <w:sz w:val="20"/>
        </w:rPr>
        <w:t xml:space="preserve">shall develop, implement, and maintain an Operations Security (OPSEC) program to protect CUI and classified activities, information, equipment, and material used or developed by the PSAH and any subcontractor during performance of this </w:t>
      </w:r>
      <w:r w:rsidR="00593E00">
        <w:rPr>
          <w:sz w:val="20"/>
        </w:rPr>
        <w:t xml:space="preserve">Agreement and any resulting </w:t>
      </w:r>
      <w:r>
        <w:rPr>
          <w:sz w:val="20"/>
        </w:rPr>
        <w:t>P</w:t>
      </w:r>
      <w:r w:rsidR="00593E00">
        <w:rPr>
          <w:sz w:val="20"/>
        </w:rPr>
        <w:t>S</w:t>
      </w:r>
      <w:r>
        <w:rPr>
          <w:sz w:val="20"/>
        </w:rPr>
        <w:t xml:space="preserve">A. The </w:t>
      </w:r>
      <w:r w:rsidR="00593E00">
        <w:rPr>
          <w:sz w:val="20"/>
        </w:rPr>
        <w:t xml:space="preserve">PSAH </w:t>
      </w:r>
      <w:r>
        <w:rPr>
          <w:sz w:val="20"/>
        </w:rPr>
        <w:t>shall be responsible for the subcontractor implementation of the OPSEC requirements. The OPSEC program shall be in accordance with National Security Decision Directive 298, and at a minimum shall</w:t>
      </w:r>
      <w:r>
        <w:rPr>
          <w:spacing w:val="-13"/>
          <w:sz w:val="20"/>
        </w:rPr>
        <w:t xml:space="preserve"> </w:t>
      </w:r>
      <w:r>
        <w:rPr>
          <w:sz w:val="20"/>
        </w:rPr>
        <w:t>include:</w:t>
      </w:r>
    </w:p>
    <w:p w14:paraId="30C8CF6B" w14:textId="77777777" w:rsidR="00945E26" w:rsidRDefault="00945E26">
      <w:pPr>
        <w:pStyle w:val="BodyText"/>
      </w:pPr>
    </w:p>
    <w:p w14:paraId="22CA120A" w14:textId="77777777" w:rsidR="00945E26" w:rsidRDefault="000842C8">
      <w:pPr>
        <w:pStyle w:val="ListParagraph"/>
        <w:numPr>
          <w:ilvl w:val="1"/>
          <w:numId w:val="16"/>
        </w:numPr>
        <w:tabs>
          <w:tab w:val="left" w:pos="2160"/>
          <w:tab w:val="left" w:pos="2161"/>
        </w:tabs>
        <w:spacing w:before="1"/>
        <w:rPr>
          <w:sz w:val="20"/>
        </w:rPr>
      </w:pPr>
      <w:r>
        <w:rPr>
          <w:sz w:val="20"/>
        </w:rPr>
        <w:t>Assignment of responsibility for OPSEC direction and</w:t>
      </w:r>
      <w:r>
        <w:rPr>
          <w:spacing w:val="-10"/>
          <w:sz w:val="20"/>
        </w:rPr>
        <w:t xml:space="preserve"> </w:t>
      </w:r>
      <w:r>
        <w:rPr>
          <w:sz w:val="20"/>
        </w:rPr>
        <w:t>implementation.</w:t>
      </w:r>
    </w:p>
    <w:p w14:paraId="7DD6B220" w14:textId="77777777" w:rsidR="00945E26" w:rsidRDefault="000842C8">
      <w:pPr>
        <w:pStyle w:val="ListParagraph"/>
        <w:numPr>
          <w:ilvl w:val="1"/>
          <w:numId w:val="16"/>
        </w:numPr>
        <w:tabs>
          <w:tab w:val="left" w:pos="2160"/>
          <w:tab w:val="left" w:pos="2161"/>
        </w:tabs>
        <w:spacing w:before="78"/>
        <w:ind w:right="269"/>
        <w:rPr>
          <w:sz w:val="20"/>
        </w:rPr>
      </w:pPr>
      <w:r>
        <w:rPr>
          <w:sz w:val="20"/>
        </w:rPr>
        <w:t>Issuance of procedures and planning guidance for the use of OPSEC techniques to identify vulnerabilities and apply applicable</w:t>
      </w:r>
      <w:r>
        <w:rPr>
          <w:spacing w:val="-3"/>
          <w:sz w:val="20"/>
        </w:rPr>
        <w:t xml:space="preserve"> </w:t>
      </w:r>
      <w:r>
        <w:rPr>
          <w:sz w:val="20"/>
        </w:rPr>
        <w:t>countermeasures.</w:t>
      </w:r>
    </w:p>
    <w:p w14:paraId="307C7E38" w14:textId="77777777" w:rsidR="00945E26" w:rsidRDefault="00945E26">
      <w:pPr>
        <w:pStyle w:val="BodyText"/>
      </w:pPr>
    </w:p>
    <w:p w14:paraId="33030947" w14:textId="77777777" w:rsidR="00945E26" w:rsidRDefault="000842C8">
      <w:pPr>
        <w:pStyle w:val="ListParagraph"/>
        <w:numPr>
          <w:ilvl w:val="1"/>
          <w:numId w:val="16"/>
        </w:numPr>
        <w:tabs>
          <w:tab w:val="left" w:pos="2160"/>
          <w:tab w:val="left" w:pos="2161"/>
        </w:tabs>
        <w:rPr>
          <w:sz w:val="20"/>
        </w:rPr>
      </w:pPr>
      <w:r>
        <w:rPr>
          <w:sz w:val="20"/>
        </w:rPr>
        <w:t>Establishment of OPSEC education and awareness</w:t>
      </w:r>
      <w:r>
        <w:rPr>
          <w:spacing w:val="-5"/>
          <w:sz w:val="20"/>
        </w:rPr>
        <w:t xml:space="preserve"> </w:t>
      </w:r>
      <w:r>
        <w:rPr>
          <w:sz w:val="20"/>
        </w:rPr>
        <w:t>training.</w:t>
      </w:r>
    </w:p>
    <w:p w14:paraId="1687C7F4" w14:textId="77777777" w:rsidR="00945E26" w:rsidRDefault="00945E26">
      <w:pPr>
        <w:pStyle w:val="BodyText"/>
      </w:pPr>
    </w:p>
    <w:p w14:paraId="720EA957" w14:textId="77777777" w:rsidR="00945E26" w:rsidRDefault="000842C8">
      <w:pPr>
        <w:pStyle w:val="ListParagraph"/>
        <w:numPr>
          <w:ilvl w:val="1"/>
          <w:numId w:val="16"/>
        </w:numPr>
        <w:tabs>
          <w:tab w:val="left" w:pos="2160"/>
          <w:tab w:val="left" w:pos="2161"/>
        </w:tabs>
        <w:rPr>
          <w:sz w:val="20"/>
        </w:rPr>
      </w:pPr>
      <w:r>
        <w:rPr>
          <w:sz w:val="20"/>
        </w:rPr>
        <w:t>Provisions for management, annual review, and evaluation of OPSEC</w:t>
      </w:r>
      <w:r>
        <w:rPr>
          <w:spacing w:val="-15"/>
          <w:sz w:val="20"/>
        </w:rPr>
        <w:t xml:space="preserve"> </w:t>
      </w:r>
      <w:r>
        <w:rPr>
          <w:sz w:val="20"/>
        </w:rPr>
        <w:t>programs.</w:t>
      </w:r>
    </w:p>
    <w:p w14:paraId="3783564F" w14:textId="77777777" w:rsidR="00945E26" w:rsidRDefault="00945E26">
      <w:pPr>
        <w:pStyle w:val="BodyText"/>
        <w:spacing w:before="11"/>
        <w:rPr>
          <w:sz w:val="19"/>
        </w:rPr>
      </w:pPr>
    </w:p>
    <w:p w14:paraId="4492D729" w14:textId="77777777" w:rsidR="00945E26" w:rsidRDefault="000842C8">
      <w:pPr>
        <w:pStyle w:val="ListParagraph"/>
        <w:numPr>
          <w:ilvl w:val="1"/>
          <w:numId w:val="16"/>
        </w:numPr>
        <w:tabs>
          <w:tab w:val="left" w:pos="2160"/>
          <w:tab w:val="left" w:pos="2161"/>
        </w:tabs>
        <w:rPr>
          <w:sz w:val="20"/>
        </w:rPr>
      </w:pPr>
      <w:r>
        <w:rPr>
          <w:sz w:val="20"/>
        </w:rPr>
        <w:t xml:space="preserve">Flow </w:t>
      </w:r>
      <w:proofErr w:type="gramStart"/>
      <w:r>
        <w:rPr>
          <w:sz w:val="20"/>
        </w:rPr>
        <w:t>down of</w:t>
      </w:r>
      <w:proofErr w:type="gramEnd"/>
      <w:r>
        <w:rPr>
          <w:sz w:val="20"/>
        </w:rPr>
        <w:t xml:space="preserve"> OPSEC requirements to subcontractors when</w:t>
      </w:r>
      <w:r>
        <w:rPr>
          <w:spacing w:val="-7"/>
          <w:sz w:val="20"/>
        </w:rPr>
        <w:t xml:space="preserve"> </w:t>
      </w:r>
      <w:r>
        <w:rPr>
          <w:sz w:val="20"/>
        </w:rPr>
        <w:t>applicable.</w:t>
      </w:r>
    </w:p>
    <w:p w14:paraId="50551E27" w14:textId="77777777" w:rsidR="00945E26" w:rsidRDefault="00945E26">
      <w:pPr>
        <w:pStyle w:val="BodyText"/>
        <w:spacing w:before="1"/>
      </w:pPr>
    </w:p>
    <w:p w14:paraId="6C72AB56" w14:textId="37407AA9" w:rsidR="00945E26" w:rsidRDefault="000842C8">
      <w:pPr>
        <w:pStyle w:val="ListParagraph"/>
        <w:numPr>
          <w:ilvl w:val="0"/>
          <w:numId w:val="16"/>
        </w:numPr>
        <w:tabs>
          <w:tab w:val="left" w:pos="1800"/>
          <w:tab w:val="left" w:pos="1801"/>
        </w:tabs>
        <w:rPr>
          <w:sz w:val="20"/>
        </w:rPr>
      </w:pPr>
      <w:r>
        <w:rPr>
          <w:sz w:val="20"/>
        </w:rPr>
        <w:t xml:space="preserve">The </w:t>
      </w:r>
      <w:r w:rsidR="00421C6F">
        <w:rPr>
          <w:sz w:val="20"/>
        </w:rPr>
        <w:t xml:space="preserve">SOW </w:t>
      </w:r>
      <w:r>
        <w:rPr>
          <w:sz w:val="20"/>
        </w:rPr>
        <w:t xml:space="preserve">for </w:t>
      </w:r>
      <w:r w:rsidR="00593E00">
        <w:rPr>
          <w:sz w:val="20"/>
        </w:rPr>
        <w:t xml:space="preserve">any resulting </w:t>
      </w:r>
      <w:r>
        <w:rPr>
          <w:sz w:val="20"/>
        </w:rPr>
        <w:t>P</w:t>
      </w:r>
      <w:r w:rsidR="00593E00">
        <w:rPr>
          <w:sz w:val="20"/>
        </w:rPr>
        <w:t>S</w:t>
      </w:r>
      <w:r>
        <w:rPr>
          <w:sz w:val="20"/>
        </w:rPr>
        <w:t xml:space="preserve">A may require the </w:t>
      </w:r>
      <w:r w:rsidR="00593E00">
        <w:rPr>
          <w:sz w:val="20"/>
        </w:rPr>
        <w:t xml:space="preserve">PSAH </w:t>
      </w:r>
      <w:r>
        <w:rPr>
          <w:sz w:val="20"/>
        </w:rPr>
        <w:t>to prepare an OPSEC Plan for Government</w:t>
      </w:r>
      <w:r>
        <w:rPr>
          <w:spacing w:val="-25"/>
          <w:sz w:val="20"/>
        </w:rPr>
        <w:t xml:space="preserve"> </w:t>
      </w:r>
      <w:r>
        <w:rPr>
          <w:sz w:val="20"/>
        </w:rPr>
        <w:t>review.</w:t>
      </w:r>
    </w:p>
    <w:p w14:paraId="0623F509" w14:textId="77777777" w:rsidR="00945E26" w:rsidRDefault="00945E26">
      <w:pPr>
        <w:pStyle w:val="BodyText"/>
      </w:pPr>
    </w:p>
    <w:p w14:paraId="2C7C183D" w14:textId="2C59B6E6" w:rsidR="00945E26" w:rsidRDefault="000842C8">
      <w:pPr>
        <w:pStyle w:val="ListParagraph"/>
        <w:numPr>
          <w:ilvl w:val="0"/>
          <w:numId w:val="16"/>
        </w:numPr>
        <w:tabs>
          <w:tab w:val="left" w:pos="1801"/>
        </w:tabs>
        <w:ind w:right="265"/>
        <w:rPr>
          <w:sz w:val="20"/>
        </w:rPr>
      </w:pPr>
      <w:r>
        <w:rPr>
          <w:sz w:val="20"/>
        </w:rPr>
        <w:t xml:space="preserve">The </w:t>
      </w:r>
      <w:r w:rsidR="00593E00">
        <w:rPr>
          <w:sz w:val="20"/>
        </w:rPr>
        <w:t xml:space="preserve">PSAH </w:t>
      </w:r>
      <w:r>
        <w:rPr>
          <w:sz w:val="20"/>
        </w:rPr>
        <w:t xml:space="preserve">shall implement and maintain security procedures and controls to prevent unauthorized disclosure of CUI and Classified Information and to control distribution of CUI and Classified Information in accordance with the NISPOM and DoDM 5200.48, DoD Information Security Program. The DoD Contract Security Classification Specification, DD Form 254, defines program specific security requirements. All </w:t>
      </w:r>
      <w:r w:rsidR="00593E00">
        <w:rPr>
          <w:sz w:val="20"/>
        </w:rPr>
        <w:t>PSAH</w:t>
      </w:r>
      <w:r w:rsidR="00593E00">
        <w:rPr>
          <w:spacing w:val="-11"/>
          <w:sz w:val="20"/>
        </w:rPr>
        <w:t xml:space="preserve"> </w:t>
      </w:r>
      <w:r>
        <w:rPr>
          <w:sz w:val="20"/>
        </w:rPr>
        <w:t>facilities</w:t>
      </w:r>
      <w:r>
        <w:rPr>
          <w:spacing w:val="-11"/>
          <w:sz w:val="20"/>
        </w:rPr>
        <w:t xml:space="preserve"> </w:t>
      </w:r>
      <w:r>
        <w:rPr>
          <w:sz w:val="20"/>
        </w:rPr>
        <w:t>shall</w:t>
      </w:r>
      <w:r>
        <w:rPr>
          <w:spacing w:val="-12"/>
          <w:sz w:val="20"/>
        </w:rPr>
        <w:t xml:space="preserve"> </w:t>
      </w:r>
      <w:r>
        <w:rPr>
          <w:sz w:val="20"/>
        </w:rPr>
        <w:t>provide</w:t>
      </w:r>
      <w:r>
        <w:rPr>
          <w:spacing w:val="-12"/>
          <w:sz w:val="20"/>
        </w:rPr>
        <w:t xml:space="preserve"> </w:t>
      </w:r>
      <w:r>
        <w:rPr>
          <w:sz w:val="20"/>
        </w:rPr>
        <w:t>an</w:t>
      </w:r>
      <w:r>
        <w:rPr>
          <w:spacing w:val="-11"/>
          <w:sz w:val="20"/>
        </w:rPr>
        <w:t xml:space="preserve"> </w:t>
      </w:r>
      <w:r>
        <w:rPr>
          <w:sz w:val="20"/>
        </w:rPr>
        <w:t>appropriate</w:t>
      </w:r>
      <w:r>
        <w:rPr>
          <w:spacing w:val="-12"/>
          <w:sz w:val="20"/>
        </w:rPr>
        <w:t xml:space="preserve"> </w:t>
      </w:r>
      <w:r>
        <w:rPr>
          <w:sz w:val="20"/>
        </w:rPr>
        <w:t>means</w:t>
      </w:r>
      <w:r>
        <w:rPr>
          <w:spacing w:val="-11"/>
          <w:sz w:val="20"/>
        </w:rPr>
        <w:t xml:space="preserve"> </w:t>
      </w:r>
      <w:r>
        <w:rPr>
          <w:sz w:val="20"/>
        </w:rPr>
        <w:t>of</w:t>
      </w:r>
      <w:r>
        <w:rPr>
          <w:spacing w:val="-12"/>
          <w:sz w:val="20"/>
        </w:rPr>
        <w:t xml:space="preserve"> </w:t>
      </w:r>
      <w:r>
        <w:rPr>
          <w:sz w:val="20"/>
        </w:rPr>
        <w:t>storage</w:t>
      </w:r>
      <w:r>
        <w:rPr>
          <w:spacing w:val="-13"/>
          <w:sz w:val="20"/>
        </w:rPr>
        <w:t xml:space="preserve"> </w:t>
      </w:r>
      <w:r>
        <w:rPr>
          <w:sz w:val="20"/>
        </w:rPr>
        <w:t>for</w:t>
      </w:r>
      <w:r>
        <w:rPr>
          <w:spacing w:val="-10"/>
          <w:sz w:val="20"/>
        </w:rPr>
        <w:t xml:space="preserve"> </w:t>
      </w:r>
      <w:r>
        <w:rPr>
          <w:sz w:val="20"/>
        </w:rPr>
        <w:t>CUI</w:t>
      </w:r>
      <w:r>
        <w:rPr>
          <w:spacing w:val="-11"/>
          <w:sz w:val="20"/>
        </w:rPr>
        <w:t xml:space="preserve"> </w:t>
      </w:r>
      <w:r>
        <w:rPr>
          <w:sz w:val="20"/>
        </w:rPr>
        <w:t>and</w:t>
      </w:r>
      <w:r>
        <w:rPr>
          <w:spacing w:val="-11"/>
          <w:sz w:val="20"/>
        </w:rPr>
        <w:t xml:space="preserve"> </w:t>
      </w:r>
      <w:r>
        <w:rPr>
          <w:sz w:val="20"/>
        </w:rPr>
        <w:t>classified</w:t>
      </w:r>
      <w:r>
        <w:rPr>
          <w:spacing w:val="-12"/>
          <w:sz w:val="20"/>
        </w:rPr>
        <w:t xml:space="preserve"> </w:t>
      </w:r>
      <w:r>
        <w:rPr>
          <w:sz w:val="20"/>
        </w:rPr>
        <w:t>documents,</w:t>
      </w:r>
      <w:r>
        <w:rPr>
          <w:spacing w:val="-11"/>
          <w:sz w:val="20"/>
        </w:rPr>
        <w:t xml:space="preserve"> </w:t>
      </w:r>
      <w:r>
        <w:rPr>
          <w:sz w:val="20"/>
        </w:rPr>
        <w:t>classified equipment and materials and other equipment and</w:t>
      </w:r>
      <w:r>
        <w:rPr>
          <w:spacing w:val="-6"/>
          <w:sz w:val="20"/>
        </w:rPr>
        <w:t xml:space="preserve"> </w:t>
      </w:r>
      <w:r>
        <w:rPr>
          <w:sz w:val="20"/>
        </w:rPr>
        <w:t>materials.</w:t>
      </w:r>
    </w:p>
    <w:p w14:paraId="2FBA97F4" w14:textId="77777777" w:rsidR="00945E26" w:rsidRDefault="00945E26">
      <w:pPr>
        <w:pStyle w:val="BodyText"/>
        <w:spacing w:before="2"/>
      </w:pPr>
    </w:p>
    <w:p w14:paraId="24644389" w14:textId="77777777" w:rsidR="00945E26" w:rsidRDefault="000842C8">
      <w:pPr>
        <w:pStyle w:val="ListParagraph"/>
        <w:numPr>
          <w:ilvl w:val="0"/>
          <w:numId w:val="17"/>
        </w:numPr>
        <w:tabs>
          <w:tab w:val="left" w:pos="1801"/>
        </w:tabs>
        <w:ind w:left="1800" w:hanging="361"/>
        <w:rPr>
          <w:b/>
          <w:sz w:val="20"/>
        </w:rPr>
      </w:pPr>
      <w:r>
        <w:rPr>
          <w:b/>
          <w:sz w:val="20"/>
        </w:rPr>
        <w:t>Public Release of</w:t>
      </w:r>
      <w:r>
        <w:rPr>
          <w:b/>
          <w:spacing w:val="-1"/>
          <w:sz w:val="20"/>
        </w:rPr>
        <w:t xml:space="preserve"> </w:t>
      </w:r>
      <w:r>
        <w:rPr>
          <w:b/>
          <w:sz w:val="20"/>
        </w:rPr>
        <w:t>Information</w:t>
      </w:r>
    </w:p>
    <w:p w14:paraId="357F94B8" w14:textId="77777777" w:rsidR="00945E26" w:rsidRDefault="00945E26">
      <w:pPr>
        <w:pStyle w:val="BodyText"/>
        <w:spacing w:before="10"/>
        <w:rPr>
          <w:b/>
          <w:sz w:val="19"/>
        </w:rPr>
      </w:pPr>
    </w:p>
    <w:p w14:paraId="7A79284A" w14:textId="08CA57B8" w:rsidR="00945E26" w:rsidRDefault="000842C8">
      <w:pPr>
        <w:pStyle w:val="BodyText"/>
        <w:ind w:left="1440" w:right="266"/>
        <w:jc w:val="both"/>
      </w:pPr>
      <w:r>
        <w:t xml:space="preserve">In accordance with DoDM 5205.02, an OPSEC review will be performed by the Government prior to all public release of information. All Government information intended for public release by </w:t>
      </w:r>
      <w:r w:rsidR="00593E00">
        <w:t xml:space="preserve">the PSAH </w:t>
      </w:r>
      <w:r>
        <w:t>shall undergo a Government OPSEC review prior to release. The OPSEC review will be performed as part of the Public Review Proces</w:t>
      </w:r>
      <w:r w:rsidRPr="00D36B27">
        <w:t>s described in Article XVII: Statutory Authority.</w:t>
      </w:r>
    </w:p>
    <w:p w14:paraId="150B89BC" w14:textId="77777777" w:rsidR="00945E26" w:rsidRDefault="00945E26">
      <w:pPr>
        <w:pStyle w:val="BodyText"/>
        <w:rPr>
          <w:sz w:val="22"/>
        </w:rPr>
      </w:pPr>
    </w:p>
    <w:p w14:paraId="76AFA5AB" w14:textId="77777777" w:rsidR="00945E26" w:rsidRDefault="00945E26">
      <w:pPr>
        <w:pStyle w:val="BodyText"/>
        <w:spacing w:before="3"/>
        <w:rPr>
          <w:sz w:val="18"/>
        </w:rPr>
      </w:pPr>
    </w:p>
    <w:p w14:paraId="4B73900D" w14:textId="5593F03B" w:rsidR="00945E26" w:rsidRDefault="000842C8">
      <w:pPr>
        <w:pStyle w:val="Heading1"/>
      </w:pPr>
      <w:bookmarkStart w:id="14" w:name="_TOC_250010"/>
      <w:bookmarkEnd w:id="14"/>
      <w:r>
        <w:t>ARTICLE XIII: JURISDICTION</w:t>
      </w:r>
    </w:p>
    <w:p w14:paraId="2B6A112D" w14:textId="77777777" w:rsidR="00945E26" w:rsidRDefault="00945E26">
      <w:pPr>
        <w:pStyle w:val="BodyText"/>
        <w:spacing w:before="8"/>
        <w:rPr>
          <w:b/>
          <w:sz w:val="19"/>
        </w:rPr>
      </w:pPr>
    </w:p>
    <w:p w14:paraId="6AF0AB97" w14:textId="6E57D44F" w:rsidR="00945E26" w:rsidRDefault="000842C8">
      <w:pPr>
        <w:pStyle w:val="ListParagraph"/>
        <w:numPr>
          <w:ilvl w:val="0"/>
          <w:numId w:val="15"/>
        </w:numPr>
        <w:tabs>
          <w:tab w:val="left" w:pos="1801"/>
        </w:tabs>
        <w:ind w:right="265"/>
        <w:rPr>
          <w:sz w:val="20"/>
        </w:rPr>
      </w:pPr>
      <w:r>
        <w:rPr>
          <w:sz w:val="20"/>
        </w:rPr>
        <w:t xml:space="preserve">In the event that any provisions contained in this </w:t>
      </w:r>
      <w:r w:rsidR="00593E00">
        <w:rPr>
          <w:sz w:val="20"/>
        </w:rPr>
        <w:t xml:space="preserve">Agreement </w:t>
      </w:r>
      <w:r>
        <w:rPr>
          <w:sz w:val="20"/>
        </w:rPr>
        <w:t xml:space="preserve">or any part thereof shall for any reason be held invalid, illegal or unenforceable in any respect by a court of competent jurisdiction, to such extent such provision shall be deemed null and void and severed from this </w:t>
      </w:r>
      <w:r w:rsidR="00593E00">
        <w:rPr>
          <w:sz w:val="20"/>
        </w:rPr>
        <w:t>Agreement</w:t>
      </w:r>
      <w:r>
        <w:rPr>
          <w:sz w:val="20"/>
        </w:rPr>
        <w:t xml:space="preserve">, and the remainder of this </w:t>
      </w:r>
      <w:r w:rsidR="00593E00">
        <w:rPr>
          <w:sz w:val="20"/>
        </w:rPr>
        <w:t xml:space="preserve">Agreement </w:t>
      </w:r>
      <w:r>
        <w:rPr>
          <w:sz w:val="20"/>
        </w:rPr>
        <w:t>shall remain in full force and effect.</w:t>
      </w:r>
    </w:p>
    <w:p w14:paraId="2DF3B02D" w14:textId="77777777" w:rsidR="00945E26" w:rsidRDefault="00945E26">
      <w:pPr>
        <w:pStyle w:val="BodyText"/>
        <w:spacing w:before="1"/>
      </w:pPr>
    </w:p>
    <w:p w14:paraId="78BA6C9C" w14:textId="506EA70E" w:rsidR="00945E26" w:rsidRDefault="000842C8">
      <w:pPr>
        <w:pStyle w:val="ListParagraph"/>
        <w:numPr>
          <w:ilvl w:val="0"/>
          <w:numId w:val="15"/>
        </w:numPr>
        <w:tabs>
          <w:tab w:val="left" w:pos="1801"/>
        </w:tabs>
        <w:ind w:right="265"/>
        <w:rPr>
          <w:sz w:val="20"/>
        </w:rPr>
      </w:pPr>
      <w:r>
        <w:rPr>
          <w:sz w:val="20"/>
        </w:rPr>
        <w:t>The</w:t>
      </w:r>
      <w:r>
        <w:rPr>
          <w:spacing w:val="-14"/>
          <w:sz w:val="20"/>
        </w:rPr>
        <w:t xml:space="preserve"> </w:t>
      </w:r>
      <w:r>
        <w:rPr>
          <w:sz w:val="20"/>
        </w:rPr>
        <w:t>headings</w:t>
      </w:r>
      <w:r>
        <w:rPr>
          <w:spacing w:val="-12"/>
          <w:sz w:val="20"/>
        </w:rPr>
        <w:t xml:space="preserve"> </w:t>
      </w:r>
      <w:r>
        <w:rPr>
          <w:sz w:val="20"/>
        </w:rPr>
        <w:t>appearing</w:t>
      </w:r>
      <w:r>
        <w:rPr>
          <w:spacing w:val="-12"/>
          <w:sz w:val="20"/>
        </w:rPr>
        <w:t xml:space="preserve"> </w:t>
      </w:r>
      <w:r>
        <w:rPr>
          <w:sz w:val="20"/>
        </w:rPr>
        <w:t>at</w:t>
      </w:r>
      <w:r>
        <w:rPr>
          <w:spacing w:val="-12"/>
          <w:sz w:val="20"/>
        </w:rPr>
        <w:t xml:space="preserve"> </w:t>
      </w:r>
      <w:r>
        <w:rPr>
          <w:sz w:val="20"/>
        </w:rPr>
        <w:t>the</w:t>
      </w:r>
      <w:r>
        <w:rPr>
          <w:spacing w:val="-14"/>
          <w:sz w:val="20"/>
        </w:rPr>
        <w:t xml:space="preserve"> </w:t>
      </w:r>
      <w:r>
        <w:rPr>
          <w:sz w:val="20"/>
        </w:rPr>
        <w:t>beginning</w:t>
      </w:r>
      <w:r>
        <w:rPr>
          <w:spacing w:val="-13"/>
          <w:sz w:val="20"/>
        </w:rPr>
        <w:t xml:space="preserve"> </w:t>
      </w:r>
      <w:r>
        <w:rPr>
          <w:sz w:val="20"/>
        </w:rPr>
        <w:t>of</w:t>
      </w:r>
      <w:r>
        <w:rPr>
          <w:spacing w:val="-11"/>
          <w:sz w:val="20"/>
        </w:rPr>
        <w:t xml:space="preserve"> </w:t>
      </w:r>
      <w:r>
        <w:rPr>
          <w:sz w:val="20"/>
        </w:rPr>
        <w:t>the</w:t>
      </w:r>
      <w:r>
        <w:rPr>
          <w:spacing w:val="-13"/>
          <w:sz w:val="20"/>
        </w:rPr>
        <w:t xml:space="preserve"> </w:t>
      </w:r>
      <w:r>
        <w:rPr>
          <w:sz w:val="20"/>
        </w:rPr>
        <w:t>sections</w:t>
      </w:r>
      <w:r>
        <w:rPr>
          <w:spacing w:val="-12"/>
          <w:sz w:val="20"/>
        </w:rPr>
        <w:t xml:space="preserve"> </w:t>
      </w:r>
      <w:r>
        <w:rPr>
          <w:sz w:val="20"/>
        </w:rPr>
        <w:t>contained</w:t>
      </w:r>
      <w:r>
        <w:rPr>
          <w:spacing w:val="-12"/>
          <w:sz w:val="20"/>
        </w:rPr>
        <w:t xml:space="preserve"> </w:t>
      </w:r>
      <w:r>
        <w:rPr>
          <w:sz w:val="20"/>
        </w:rPr>
        <w:t>in</w:t>
      </w:r>
      <w:r>
        <w:rPr>
          <w:spacing w:val="-11"/>
          <w:sz w:val="20"/>
        </w:rPr>
        <w:t xml:space="preserve"> </w:t>
      </w:r>
      <w:r>
        <w:rPr>
          <w:sz w:val="20"/>
        </w:rPr>
        <w:t>this</w:t>
      </w:r>
      <w:r>
        <w:rPr>
          <w:spacing w:val="-12"/>
          <w:sz w:val="20"/>
        </w:rPr>
        <w:t xml:space="preserve"> </w:t>
      </w:r>
      <w:r w:rsidR="00593E00">
        <w:rPr>
          <w:sz w:val="20"/>
        </w:rPr>
        <w:t>Agreement</w:t>
      </w:r>
      <w:r w:rsidR="00593E00">
        <w:rPr>
          <w:spacing w:val="-12"/>
          <w:sz w:val="20"/>
        </w:rPr>
        <w:t xml:space="preserve"> </w:t>
      </w:r>
      <w:r>
        <w:rPr>
          <w:sz w:val="20"/>
        </w:rPr>
        <w:t>have</w:t>
      </w:r>
      <w:r>
        <w:rPr>
          <w:spacing w:val="-13"/>
          <w:sz w:val="20"/>
        </w:rPr>
        <w:t xml:space="preserve"> </w:t>
      </w:r>
      <w:r>
        <w:rPr>
          <w:sz w:val="20"/>
        </w:rPr>
        <w:t>been</w:t>
      </w:r>
      <w:r>
        <w:rPr>
          <w:spacing w:val="-12"/>
          <w:sz w:val="20"/>
        </w:rPr>
        <w:t xml:space="preserve"> </w:t>
      </w:r>
      <w:r>
        <w:rPr>
          <w:sz w:val="20"/>
        </w:rPr>
        <w:t>inserted</w:t>
      </w:r>
      <w:r>
        <w:rPr>
          <w:spacing w:val="-12"/>
          <w:sz w:val="20"/>
        </w:rPr>
        <w:t xml:space="preserve"> </w:t>
      </w:r>
      <w:r>
        <w:rPr>
          <w:sz w:val="20"/>
        </w:rPr>
        <w:t>for</w:t>
      </w:r>
      <w:r>
        <w:rPr>
          <w:spacing w:val="-12"/>
          <w:sz w:val="20"/>
        </w:rPr>
        <w:t xml:space="preserve"> </w:t>
      </w:r>
      <w:r>
        <w:rPr>
          <w:sz w:val="20"/>
        </w:rPr>
        <w:t>identification and reference purposes only and shall not be used in the construction and interpretation of this</w:t>
      </w:r>
      <w:r>
        <w:rPr>
          <w:spacing w:val="-23"/>
          <w:sz w:val="20"/>
        </w:rPr>
        <w:t xml:space="preserve"> </w:t>
      </w:r>
      <w:r w:rsidR="00593E00">
        <w:rPr>
          <w:sz w:val="20"/>
        </w:rPr>
        <w:t>Agreement</w:t>
      </w:r>
      <w:r>
        <w:rPr>
          <w:sz w:val="20"/>
        </w:rPr>
        <w:t>.</w:t>
      </w:r>
    </w:p>
    <w:p w14:paraId="22E59AB4" w14:textId="77777777" w:rsidR="00945E26" w:rsidRDefault="00945E26">
      <w:pPr>
        <w:pStyle w:val="BodyText"/>
        <w:spacing w:before="2"/>
      </w:pPr>
    </w:p>
    <w:p w14:paraId="5D6CB2F2" w14:textId="77777777" w:rsidR="00945E26" w:rsidRDefault="000842C8">
      <w:pPr>
        <w:pStyle w:val="Heading1"/>
        <w:spacing w:before="1"/>
      </w:pPr>
      <w:bookmarkStart w:id="15" w:name="_TOC_250009"/>
      <w:bookmarkEnd w:id="15"/>
      <w:r>
        <w:t>ARTICLE XIV: GOVERNMENT FURNISHED PROPERTY</w:t>
      </w:r>
    </w:p>
    <w:p w14:paraId="2E19D9AA" w14:textId="77777777" w:rsidR="00945E26" w:rsidRDefault="00945E26">
      <w:pPr>
        <w:pStyle w:val="BodyText"/>
        <w:spacing w:before="8"/>
        <w:rPr>
          <w:b/>
          <w:sz w:val="19"/>
        </w:rPr>
      </w:pPr>
    </w:p>
    <w:p w14:paraId="30C009E1" w14:textId="20C8A402" w:rsidR="00945E26" w:rsidRDefault="000842C8">
      <w:pPr>
        <w:pStyle w:val="ListParagraph"/>
        <w:numPr>
          <w:ilvl w:val="0"/>
          <w:numId w:val="14"/>
        </w:numPr>
        <w:tabs>
          <w:tab w:val="left" w:pos="1801"/>
        </w:tabs>
        <w:ind w:right="267"/>
        <w:rPr>
          <w:sz w:val="20"/>
        </w:rPr>
      </w:pPr>
      <w:r>
        <w:rPr>
          <w:sz w:val="20"/>
        </w:rPr>
        <w:t xml:space="preserve">The Government will provide the </w:t>
      </w:r>
      <w:r w:rsidR="009C4AA1">
        <w:rPr>
          <w:sz w:val="20"/>
        </w:rPr>
        <w:t xml:space="preserve">PSAH </w:t>
      </w:r>
      <w:r>
        <w:rPr>
          <w:sz w:val="20"/>
        </w:rPr>
        <w:t xml:space="preserve">with the GFP listed in the </w:t>
      </w:r>
      <w:r w:rsidR="00421C6F">
        <w:rPr>
          <w:sz w:val="20"/>
        </w:rPr>
        <w:t xml:space="preserve">SOW </w:t>
      </w:r>
      <w:r>
        <w:rPr>
          <w:sz w:val="20"/>
        </w:rPr>
        <w:t xml:space="preserve">for </w:t>
      </w:r>
      <w:r w:rsidR="009C4AA1">
        <w:rPr>
          <w:sz w:val="20"/>
        </w:rPr>
        <w:t>all resulting PSAs</w:t>
      </w:r>
      <w:r>
        <w:rPr>
          <w:sz w:val="20"/>
        </w:rPr>
        <w:t xml:space="preserve"> and/or referenced in a GFP List that may be incorporated as an attachment to </w:t>
      </w:r>
      <w:r w:rsidR="009C4AA1">
        <w:rPr>
          <w:sz w:val="20"/>
        </w:rPr>
        <w:t xml:space="preserve">resulting </w:t>
      </w:r>
      <w:r>
        <w:rPr>
          <w:sz w:val="20"/>
        </w:rPr>
        <w:t>P</w:t>
      </w:r>
      <w:r w:rsidR="009C4AA1">
        <w:rPr>
          <w:sz w:val="20"/>
        </w:rPr>
        <w:t>S</w:t>
      </w:r>
      <w:r>
        <w:rPr>
          <w:sz w:val="20"/>
        </w:rPr>
        <w:t>A</w:t>
      </w:r>
      <w:r w:rsidR="007F1FAD">
        <w:rPr>
          <w:sz w:val="20"/>
        </w:rPr>
        <w:t>s</w:t>
      </w:r>
      <w:r>
        <w:rPr>
          <w:sz w:val="20"/>
        </w:rPr>
        <w:t xml:space="preserve"> to facilitate the performance of th</w:t>
      </w:r>
      <w:r w:rsidR="007F1FAD">
        <w:rPr>
          <w:sz w:val="20"/>
        </w:rPr>
        <w:t>e PSA</w:t>
      </w:r>
      <w:r>
        <w:rPr>
          <w:sz w:val="20"/>
        </w:rPr>
        <w:t>.</w:t>
      </w:r>
    </w:p>
    <w:p w14:paraId="5247BC47" w14:textId="77777777" w:rsidR="00945E26" w:rsidRDefault="00945E26">
      <w:pPr>
        <w:pStyle w:val="BodyText"/>
      </w:pPr>
    </w:p>
    <w:p w14:paraId="250ECAD5" w14:textId="43DF930B" w:rsidR="00945E26" w:rsidRDefault="000842C8">
      <w:pPr>
        <w:pStyle w:val="ListParagraph"/>
        <w:numPr>
          <w:ilvl w:val="0"/>
          <w:numId w:val="14"/>
        </w:numPr>
        <w:tabs>
          <w:tab w:val="left" w:pos="1801"/>
        </w:tabs>
        <w:spacing w:before="1"/>
        <w:ind w:right="265" w:hanging="360"/>
        <w:rPr>
          <w:sz w:val="20"/>
        </w:rPr>
      </w:pPr>
      <w:r>
        <w:rPr>
          <w:sz w:val="20"/>
        </w:rPr>
        <w:t xml:space="preserve">The PSAH shall assume the risk of and be responsible for any loss or destruction </w:t>
      </w:r>
      <w:proofErr w:type="gramStart"/>
      <w:r>
        <w:rPr>
          <w:sz w:val="20"/>
        </w:rPr>
        <w:t>of,</w:t>
      </w:r>
      <w:proofErr w:type="gramEnd"/>
      <w:r>
        <w:rPr>
          <w:sz w:val="20"/>
        </w:rPr>
        <w:t xml:space="preserve"> or damage to the GFP while it is in the PSAH possession or control, </w:t>
      </w:r>
      <w:proofErr w:type="gramStart"/>
      <w:r>
        <w:rPr>
          <w:sz w:val="20"/>
        </w:rPr>
        <w:t>with</w:t>
      </w:r>
      <w:r>
        <w:rPr>
          <w:spacing w:val="-11"/>
          <w:sz w:val="20"/>
        </w:rPr>
        <w:t xml:space="preserve"> </w:t>
      </w:r>
      <w:r>
        <w:rPr>
          <w:sz w:val="20"/>
        </w:rPr>
        <w:t>the</w:t>
      </w:r>
      <w:r>
        <w:rPr>
          <w:spacing w:val="-12"/>
          <w:sz w:val="20"/>
        </w:rPr>
        <w:t xml:space="preserve"> </w:t>
      </w:r>
      <w:r>
        <w:rPr>
          <w:sz w:val="20"/>
        </w:rPr>
        <w:t>exception</w:t>
      </w:r>
      <w:r>
        <w:rPr>
          <w:spacing w:val="-11"/>
          <w:sz w:val="20"/>
        </w:rPr>
        <w:t xml:space="preserve"> </w:t>
      </w:r>
      <w:r>
        <w:rPr>
          <w:sz w:val="20"/>
        </w:rPr>
        <w:t>of</w:t>
      </w:r>
      <w:proofErr w:type="gramEnd"/>
      <w:r>
        <w:rPr>
          <w:spacing w:val="-10"/>
          <w:sz w:val="20"/>
        </w:rPr>
        <w:t xml:space="preserve"> </w:t>
      </w:r>
      <w:r>
        <w:rPr>
          <w:sz w:val="20"/>
        </w:rPr>
        <w:t>reasonable</w:t>
      </w:r>
      <w:r>
        <w:rPr>
          <w:spacing w:val="-12"/>
          <w:sz w:val="20"/>
        </w:rPr>
        <w:t xml:space="preserve"> </w:t>
      </w:r>
      <w:r>
        <w:rPr>
          <w:sz w:val="20"/>
        </w:rPr>
        <w:t>wear</w:t>
      </w:r>
      <w:r>
        <w:rPr>
          <w:spacing w:val="-11"/>
          <w:sz w:val="20"/>
        </w:rPr>
        <w:t xml:space="preserve"> </w:t>
      </w:r>
      <w:r>
        <w:rPr>
          <w:sz w:val="20"/>
        </w:rPr>
        <w:t>and</w:t>
      </w:r>
      <w:r>
        <w:rPr>
          <w:spacing w:val="-10"/>
          <w:sz w:val="20"/>
        </w:rPr>
        <w:t xml:space="preserve"> </w:t>
      </w:r>
      <w:r>
        <w:rPr>
          <w:sz w:val="20"/>
        </w:rPr>
        <w:t>tear</w:t>
      </w:r>
      <w:r>
        <w:rPr>
          <w:spacing w:val="-10"/>
          <w:sz w:val="20"/>
        </w:rPr>
        <w:t xml:space="preserve"> </w:t>
      </w:r>
      <w:r>
        <w:rPr>
          <w:sz w:val="20"/>
        </w:rPr>
        <w:t>or</w:t>
      </w:r>
      <w:r>
        <w:rPr>
          <w:spacing w:val="-12"/>
          <w:sz w:val="20"/>
        </w:rPr>
        <w:t xml:space="preserve"> </w:t>
      </w:r>
      <w:r>
        <w:rPr>
          <w:sz w:val="20"/>
        </w:rPr>
        <w:t>reasonable</w:t>
      </w:r>
      <w:r>
        <w:rPr>
          <w:spacing w:val="-12"/>
          <w:sz w:val="20"/>
        </w:rPr>
        <w:t xml:space="preserve"> </w:t>
      </w:r>
      <w:r>
        <w:rPr>
          <w:sz w:val="20"/>
        </w:rPr>
        <w:t>and</w:t>
      </w:r>
      <w:r>
        <w:rPr>
          <w:spacing w:val="-11"/>
          <w:sz w:val="20"/>
        </w:rPr>
        <w:t xml:space="preserve"> </w:t>
      </w:r>
      <w:r>
        <w:rPr>
          <w:sz w:val="20"/>
        </w:rPr>
        <w:t>proper</w:t>
      </w:r>
      <w:r>
        <w:rPr>
          <w:spacing w:val="-10"/>
          <w:sz w:val="20"/>
        </w:rPr>
        <w:t xml:space="preserve"> </w:t>
      </w:r>
      <w:r>
        <w:rPr>
          <w:sz w:val="20"/>
        </w:rPr>
        <w:t>consumption.</w:t>
      </w:r>
      <w:r>
        <w:rPr>
          <w:spacing w:val="-10"/>
          <w:sz w:val="20"/>
        </w:rPr>
        <w:t xml:space="preserve"> </w:t>
      </w:r>
      <w:r>
        <w:rPr>
          <w:sz w:val="20"/>
        </w:rPr>
        <w:t>The</w:t>
      </w:r>
      <w:r>
        <w:rPr>
          <w:spacing w:val="-13"/>
          <w:sz w:val="20"/>
        </w:rPr>
        <w:t xml:space="preserve"> </w:t>
      </w:r>
      <w:r>
        <w:rPr>
          <w:sz w:val="20"/>
        </w:rPr>
        <w:t>GFP</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returned at the end of th</w:t>
      </w:r>
      <w:r w:rsidR="007F1FAD">
        <w:rPr>
          <w:sz w:val="20"/>
        </w:rPr>
        <w:t>e respective PSA</w:t>
      </w:r>
      <w:r>
        <w:rPr>
          <w:sz w:val="20"/>
        </w:rPr>
        <w:t xml:space="preserve">’s period of performance in a condition that is as good as when it was received </w:t>
      </w:r>
      <w:proofErr w:type="gramStart"/>
      <w:r>
        <w:rPr>
          <w:sz w:val="20"/>
        </w:rPr>
        <w:t>with the exception of</w:t>
      </w:r>
      <w:proofErr w:type="gramEnd"/>
      <w:r>
        <w:rPr>
          <w:sz w:val="20"/>
        </w:rPr>
        <w:t xml:space="preserve"> said reasonable wear and tear, or in accordance with the provisions of </w:t>
      </w:r>
      <w:r w:rsidR="007F1FAD">
        <w:rPr>
          <w:sz w:val="20"/>
        </w:rPr>
        <w:t>the PSA</w:t>
      </w:r>
      <w:r>
        <w:rPr>
          <w:sz w:val="20"/>
        </w:rPr>
        <w:t xml:space="preserve"> regarding its use. The </w:t>
      </w:r>
      <w:r w:rsidR="007F1FAD">
        <w:rPr>
          <w:sz w:val="20"/>
        </w:rPr>
        <w:t>PSAH</w:t>
      </w:r>
      <w:r>
        <w:rPr>
          <w:sz w:val="20"/>
        </w:rPr>
        <w:t xml:space="preserve"> shall obtain explicit written authorization for any transfer or disposition of the</w:t>
      </w:r>
      <w:r>
        <w:rPr>
          <w:spacing w:val="-31"/>
          <w:sz w:val="20"/>
        </w:rPr>
        <w:t xml:space="preserve"> </w:t>
      </w:r>
      <w:r>
        <w:rPr>
          <w:sz w:val="20"/>
        </w:rPr>
        <w:t>GFP.</w:t>
      </w:r>
    </w:p>
    <w:p w14:paraId="43881B74" w14:textId="77777777" w:rsidR="00945E26" w:rsidRDefault="00945E26">
      <w:pPr>
        <w:pStyle w:val="BodyText"/>
        <w:spacing w:before="2"/>
      </w:pPr>
    </w:p>
    <w:p w14:paraId="57921552" w14:textId="77777777" w:rsidR="00945E26" w:rsidRDefault="000842C8">
      <w:pPr>
        <w:ind w:left="1440"/>
        <w:rPr>
          <w:b/>
          <w:sz w:val="20"/>
        </w:rPr>
      </w:pPr>
      <w:bookmarkStart w:id="16" w:name="ARTICLE_XV:_SAFEGUARDING_COVERED_DEFENSE"/>
      <w:bookmarkEnd w:id="16"/>
      <w:r>
        <w:rPr>
          <w:b/>
          <w:sz w:val="20"/>
        </w:rPr>
        <w:t>ARTICLE XV: SAFEGUARDING COVERED DEFENSE INFORMATION AND CYBER INCIDENT REPORTING</w:t>
      </w:r>
    </w:p>
    <w:p w14:paraId="1A48BF03" w14:textId="77777777" w:rsidR="00945E26" w:rsidRDefault="00945E26">
      <w:pPr>
        <w:pStyle w:val="BodyText"/>
        <w:rPr>
          <w:b/>
        </w:rPr>
      </w:pPr>
    </w:p>
    <w:p w14:paraId="73D48FDB" w14:textId="77777777" w:rsidR="00945E26" w:rsidRDefault="000842C8">
      <w:pPr>
        <w:pStyle w:val="ListParagraph"/>
        <w:numPr>
          <w:ilvl w:val="0"/>
          <w:numId w:val="13"/>
        </w:numPr>
        <w:tabs>
          <w:tab w:val="left" w:pos="1801"/>
        </w:tabs>
        <w:ind w:hanging="361"/>
        <w:rPr>
          <w:b/>
          <w:sz w:val="20"/>
        </w:rPr>
      </w:pPr>
      <w:r>
        <w:rPr>
          <w:b/>
          <w:sz w:val="20"/>
        </w:rPr>
        <w:t>Adequate</w:t>
      </w:r>
      <w:r>
        <w:rPr>
          <w:b/>
          <w:spacing w:val="-1"/>
          <w:sz w:val="20"/>
        </w:rPr>
        <w:t xml:space="preserve"> </w:t>
      </w:r>
      <w:r>
        <w:rPr>
          <w:b/>
          <w:sz w:val="20"/>
        </w:rPr>
        <w:t>Security</w:t>
      </w:r>
    </w:p>
    <w:p w14:paraId="588E5BB0" w14:textId="20C7AD27" w:rsidR="00945E26" w:rsidRDefault="000842C8">
      <w:pPr>
        <w:pStyle w:val="BodyText"/>
        <w:spacing w:before="167"/>
        <w:ind w:left="1440" w:right="254"/>
      </w:pPr>
      <w:r>
        <w:t xml:space="preserve">The </w:t>
      </w:r>
      <w:r w:rsidR="00DB2C28">
        <w:t xml:space="preserve">PSAH </w:t>
      </w:r>
      <w:r>
        <w:t xml:space="preserve">shall provide Adequate Security on all Covered </w:t>
      </w:r>
      <w:r w:rsidR="00CA393A">
        <w:t>C</w:t>
      </w:r>
      <w:r w:rsidR="00DB2C28">
        <w:t xml:space="preserve">ontractor </w:t>
      </w:r>
      <w:r>
        <w:t xml:space="preserve">Information Systems. To provide Adequate Security, the </w:t>
      </w:r>
      <w:r w:rsidR="00DB2C28">
        <w:t xml:space="preserve">PSAH </w:t>
      </w:r>
      <w:r>
        <w:t xml:space="preserve">shall implement, at a minimum, the </w:t>
      </w:r>
      <w:proofErr w:type="gramStart"/>
      <w:r>
        <w:t>following information</w:t>
      </w:r>
      <w:proofErr w:type="gramEnd"/>
      <w:r>
        <w:t xml:space="preserve"> security </w:t>
      </w:r>
      <w:proofErr w:type="gramStart"/>
      <w:r>
        <w:t>protections</w:t>
      </w:r>
      <w:proofErr w:type="gramEnd"/>
      <w:r>
        <w:t>:</w:t>
      </w:r>
    </w:p>
    <w:p w14:paraId="68604434" w14:textId="77777777" w:rsidR="00945E26" w:rsidRDefault="00945E26">
      <w:pPr>
        <w:pStyle w:val="BodyText"/>
      </w:pPr>
    </w:p>
    <w:p w14:paraId="502573DA" w14:textId="6E84E2C5" w:rsidR="00945E26" w:rsidRDefault="000842C8">
      <w:pPr>
        <w:pStyle w:val="ListParagraph"/>
        <w:numPr>
          <w:ilvl w:val="0"/>
          <w:numId w:val="12"/>
        </w:numPr>
        <w:tabs>
          <w:tab w:val="left" w:pos="1801"/>
        </w:tabs>
        <w:ind w:right="265"/>
        <w:rPr>
          <w:sz w:val="20"/>
        </w:rPr>
      </w:pPr>
      <w:r>
        <w:rPr>
          <w:sz w:val="20"/>
        </w:rPr>
        <w:t>For</w:t>
      </w:r>
      <w:r>
        <w:rPr>
          <w:spacing w:val="-5"/>
          <w:sz w:val="20"/>
        </w:rPr>
        <w:t xml:space="preserve"> </w:t>
      </w:r>
      <w:r>
        <w:rPr>
          <w:sz w:val="20"/>
        </w:rPr>
        <w:t>Covered</w:t>
      </w:r>
      <w:r>
        <w:rPr>
          <w:spacing w:val="-5"/>
          <w:sz w:val="20"/>
        </w:rPr>
        <w:t xml:space="preserve"> </w:t>
      </w:r>
      <w:r w:rsidR="00CA393A">
        <w:rPr>
          <w:sz w:val="20"/>
        </w:rPr>
        <w:t>C</w:t>
      </w:r>
      <w:r w:rsidR="00DB2C28">
        <w:rPr>
          <w:sz w:val="20"/>
        </w:rPr>
        <w:t>ontractor</w:t>
      </w:r>
      <w:r w:rsidR="00DB2C28">
        <w:rPr>
          <w:spacing w:val="-5"/>
          <w:sz w:val="20"/>
        </w:rPr>
        <w:t xml:space="preserve"> </w:t>
      </w:r>
      <w:r>
        <w:rPr>
          <w:sz w:val="20"/>
        </w:rPr>
        <w:t>Information</w:t>
      </w:r>
      <w:r>
        <w:rPr>
          <w:spacing w:val="-5"/>
          <w:sz w:val="20"/>
        </w:rPr>
        <w:t xml:space="preserve"> </w:t>
      </w:r>
      <w:r>
        <w:rPr>
          <w:sz w:val="20"/>
        </w:rPr>
        <w:t>Systems</w:t>
      </w:r>
      <w:r>
        <w:rPr>
          <w:spacing w:val="-4"/>
          <w:sz w:val="20"/>
        </w:rPr>
        <w:t xml:space="preserve"> </w:t>
      </w:r>
      <w:r>
        <w:rPr>
          <w:sz w:val="20"/>
        </w:rPr>
        <w:t>that</w:t>
      </w:r>
      <w:r>
        <w:rPr>
          <w:spacing w:val="-5"/>
          <w:sz w:val="20"/>
        </w:rPr>
        <w:t xml:space="preserve"> </w:t>
      </w:r>
      <w:r>
        <w:rPr>
          <w:sz w:val="20"/>
        </w:rPr>
        <w:t>are</w:t>
      </w:r>
      <w:r>
        <w:rPr>
          <w:spacing w:val="-6"/>
          <w:sz w:val="20"/>
        </w:rPr>
        <w:t xml:space="preserve"> </w:t>
      </w:r>
      <w:r>
        <w:rPr>
          <w:sz w:val="20"/>
        </w:rPr>
        <w:t>part</w:t>
      </w:r>
      <w:r>
        <w:rPr>
          <w:spacing w:val="-6"/>
          <w:sz w:val="20"/>
        </w:rPr>
        <w:t xml:space="preserve"> </w:t>
      </w:r>
      <w:r>
        <w:rPr>
          <w:sz w:val="20"/>
        </w:rPr>
        <w:t>of</w:t>
      </w:r>
      <w:r>
        <w:rPr>
          <w:spacing w:val="-5"/>
          <w:sz w:val="20"/>
        </w:rPr>
        <w:t xml:space="preserve"> </w:t>
      </w:r>
      <w:r>
        <w:rPr>
          <w:sz w:val="20"/>
        </w:rPr>
        <w:t>an</w:t>
      </w:r>
      <w:r>
        <w:rPr>
          <w:spacing w:val="-5"/>
          <w:sz w:val="20"/>
        </w:rPr>
        <w:t xml:space="preserve"> </w:t>
      </w:r>
      <w:r>
        <w:rPr>
          <w:sz w:val="20"/>
        </w:rPr>
        <w:t>IT</w:t>
      </w:r>
      <w:r>
        <w:rPr>
          <w:spacing w:val="-6"/>
          <w:sz w:val="20"/>
        </w:rPr>
        <w:t xml:space="preserve"> </w:t>
      </w:r>
      <w:r>
        <w:rPr>
          <w:sz w:val="20"/>
        </w:rPr>
        <w:t>service</w:t>
      </w:r>
      <w:r>
        <w:rPr>
          <w:spacing w:val="-6"/>
          <w:sz w:val="20"/>
        </w:rPr>
        <w:t xml:space="preserve"> </w:t>
      </w:r>
      <w:r>
        <w:rPr>
          <w:sz w:val="20"/>
        </w:rPr>
        <w:t>or</w:t>
      </w:r>
      <w:r>
        <w:rPr>
          <w:spacing w:val="-5"/>
          <w:sz w:val="20"/>
        </w:rPr>
        <w:t xml:space="preserve"> </w:t>
      </w:r>
      <w:r>
        <w:rPr>
          <w:sz w:val="20"/>
        </w:rPr>
        <w:t>system</w:t>
      </w:r>
      <w:r>
        <w:rPr>
          <w:spacing w:val="-7"/>
          <w:sz w:val="20"/>
        </w:rPr>
        <w:t xml:space="preserve"> </w:t>
      </w:r>
      <w:r>
        <w:rPr>
          <w:sz w:val="20"/>
        </w:rPr>
        <w:t>operated</w:t>
      </w:r>
      <w:r>
        <w:rPr>
          <w:spacing w:val="-5"/>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the Government, the following security requirements</w:t>
      </w:r>
      <w:r>
        <w:rPr>
          <w:spacing w:val="-3"/>
          <w:sz w:val="20"/>
        </w:rPr>
        <w:t xml:space="preserve"> </w:t>
      </w:r>
      <w:r>
        <w:rPr>
          <w:sz w:val="20"/>
        </w:rPr>
        <w:t>apply:</w:t>
      </w:r>
    </w:p>
    <w:p w14:paraId="47DA60CA" w14:textId="77777777" w:rsidR="00945E26" w:rsidRDefault="00945E26">
      <w:pPr>
        <w:pStyle w:val="BodyText"/>
      </w:pPr>
    </w:p>
    <w:p w14:paraId="1FC0031F" w14:textId="77777777" w:rsidR="00945E26" w:rsidRDefault="000842C8">
      <w:pPr>
        <w:pStyle w:val="ListParagraph"/>
        <w:numPr>
          <w:ilvl w:val="1"/>
          <w:numId w:val="12"/>
        </w:numPr>
        <w:tabs>
          <w:tab w:val="left" w:pos="2159"/>
          <w:tab w:val="left" w:pos="2161"/>
        </w:tabs>
        <w:spacing w:before="1"/>
        <w:ind w:hanging="362"/>
        <w:rPr>
          <w:sz w:val="20"/>
        </w:rPr>
      </w:pPr>
      <w:r>
        <w:rPr>
          <w:sz w:val="20"/>
        </w:rPr>
        <w:t>Cloud computing services shall be subject to the security requirements</w:t>
      </w:r>
      <w:r>
        <w:rPr>
          <w:spacing w:val="-12"/>
          <w:sz w:val="20"/>
        </w:rPr>
        <w:t xml:space="preserve"> </w:t>
      </w:r>
      <w:r>
        <w:rPr>
          <w:sz w:val="20"/>
        </w:rPr>
        <w:t>specified:</w:t>
      </w:r>
    </w:p>
    <w:p w14:paraId="244478A8" w14:textId="77777777" w:rsidR="00945E26" w:rsidRDefault="00945E26">
      <w:pPr>
        <w:pStyle w:val="BodyText"/>
      </w:pPr>
    </w:p>
    <w:p w14:paraId="71D587F1" w14:textId="7AFCA10A" w:rsidR="00945E26" w:rsidRDefault="000842C8">
      <w:pPr>
        <w:pStyle w:val="ListParagraph"/>
        <w:numPr>
          <w:ilvl w:val="2"/>
          <w:numId w:val="12"/>
        </w:numPr>
        <w:tabs>
          <w:tab w:val="left" w:pos="2521"/>
        </w:tabs>
        <w:ind w:right="267"/>
        <w:rPr>
          <w:sz w:val="20"/>
        </w:rPr>
      </w:pPr>
      <w:r>
        <w:rPr>
          <w:sz w:val="20"/>
        </w:rPr>
        <w:t xml:space="preserve">The </w:t>
      </w:r>
      <w:r w:rsidR="00DB2C28">
        <w:rPr>
          <w:sz w:val="20"/>
        </w:rPr>
        <w:t xml:space="preserve">PSAH </w:t>
      </w:r>
      <w:r>
        <w:rPr>
          <w:sz w:val="20"/>
        </w:rPr>
        <w:t>shall implement and maintain administrative, technical, and physical safeguards and controls with the security level and services required in accordance with the DoD Cloud Computing Security Requirements Guide (CC SRG) found at</w:t>
      </w:r>
      <w:r>
        <w:rPr>
          <w:color w:val="0562C1"/>
          <w:sz w:val="20"/>
        </w:rPr>
        <w:t xml:space="preserve"> </w:t>
      </w:r>
      <w:hyperlink r:id="rId21">
        <w:r>
          <w:rPr>
            <w:color w:val="0562C1"/>
            <w:sz w:val="20"/>
            <w:u w:val="single" w:color="0562C1"/>
          </w:rPr>
          <w:t>https://public.cyber.mil/dccs</w:t>
        </w:r>
        <w:r>
          <w:rPr>
            <w:color w:val="0562C1"/>
            <w:sz w:val="20"/>
          </w:rPr>
          <w:t xml:space="preserve"> </w:t>
        </w:r>
      </w:hyperlink>
      <w:r>
        <w:rPr>
          <w:sz w:val="20"/>
        </w:rPr>
        <w:t>unless notified by the AOR that this requirement has been waived by the DoD Chief Information Officer</w:t>
      </w:r>
      <w:r>
        <w:rPr>
          <w:spacing w:val="-23"/>
          <w:sz w:val="20"/>
        </w:rPr>
        <w:t xml:space="preserve"> </w:t>
      </w:r>
      <w:r>
        <w:rPr>
          <w:sz w:val="20"/>
        </w:rPr>
        <w:t>(CIO).</w:t>
      </w:r>
    </w:p>
    <w:p w14:paraId="27CD0A42" w14:textId="77777777" w:rsidR="00945E26" w:rsidRDefault="00945E26">
      <w:pPr>
        <w:pStyle w:val="BodyText"/>
        <w:spacing w:before="11"/>
        <w:rPr>
          <w:sz w:val="19"/>
        </w:rPr>
      </w:pPr>
    </w:p>
    <w:p w14:paraId="000F5A6D" w14:textId="47CA77C4" w:rsidR="00945E26" w:rsidRDefault="000842C8">
      <w:pPr>
        <w:pStyle w:val="ListParagraph"/>
        <w:numPr>
          <w:ilvl w:val="2"/>
          <w:numId w:val="12"/>
        </w:numPr>
        <w:tabs>
          <w:tab w:val="left" w:pos="2520"/>
        </w:tabs>
        <w:ind w:left="2519" w:right="266" w:hanging="341"/>
        <w:rPr>
          <w:sz w:val="20"/>
        </w:rPr>
      </w:pPr>
      <w:r>
        <w:rPr>
          <w:sz w:val="20"/>
        </w:rPr>
        <w:t xml:space="preserve">The </w:t>
      </w:r>
      <w:r w:rsidR="00DB2C28">
        <w:rPr>
          <w:sz w:val="20"/>
        </w:rPr>
        <w:t xml:space="preserve">PSAH </w:t>
      </w:r>
      <w:r>
        <w:rPr>
          <w:sz w:val="20"/>
        </w:rPr>
        <w:t xml:space="preserve">shall maintain within the U.S. or outlying areas all Government data that is not physically located on Government premises, unless the </w:t>
      </w:r>
      <w:r w:rsidR="00DB2C28">
        <w:rPr>
          <w:sz w:val="20"/>
        </w:rPr>
        <w:t xml:space="preserve">PSAH </w:t>
      </w:r>
      <w:r>
        <w:rPr>
          <w:sz w:val="20"/>
        </w:rPr>
        <w:t>receives written notification from the AOR to use another</w:t>
      </w:r>
      <w:r>
        <w:rPr>
          <w:spacing w:val="-3"/>
          <w:sz w:val="20"/>
        </w:rPr>
        <w:t xml:space="preserve"> </w:t>
      </w:r>
      <w:r>
        <w:rPr>
          <w:sz w:val="20"/>
        </w:rPr>
        <w:t>location.</w:t>
      </w:r>
    </w:p>
    <w:p w14:paraId="680CAFE8" w14:textId="77777777" w:rsidR="00945E26" w:rsidRDefault="00945E26">
      <w:pPr>
        <w:pStyle w:val="BodyText"/>
      </w:pPr>
    </w:p>
    <w:p w14:paraId="49C54CD8" w14:textId="20A94C7B" w:rsidR="00945E26" w:rsidRDefault="000842C8">
      <w:pPr>
        <w:pStyle w:val="ListParagraph"/>
        <w:numPr>
          <w:ilvl w:val="1"/>
          <w:numId w:val="12"/>
        </w:numPr>
        <w:tabs>
          <w:tab w:val="left" w:pos="2161"/>
        </w:tabs>
        <w:ind w:right="269"/>
        <w:rPr>
          <w:sz w:val="20"/>
        </w:rPr>
      </w:pPr>
      <w:r>
        <w:rPr>
          <w:sz w:val="20"/>
        </w:rPr>
        <w:t xml:space="preserve">Any other such IT service or system (i.e., other than cloud computing) shall be subject to the security requirements specified elsewhere in </w:t>
      </w:r>
      <w:r w:rsidR="00DB2C28">
        <w:rPr>
          <w:sz w:val="20"/>
        </w:rPr>
        <w:t>a resulting PSA</w:t>
      </w:r>
      <w:r>
        <w:rPr>
          <w:sz w:val="20"/>
        </w:rPr>
        <w:t>.</w:t>
      </w:r>
    </w:p>
    <w:p w14:paraId="3121E1B9" w14:textId="77777777" w:rsidR="00945E26" w:rsidRDefault="00945E26">
      <w:pPr>
        <w:pStyle w:val="BodyText"/>
      </w:pPr>
    </w:p>
    <w:p w14:paraId="7BDD3538" w14:textId="6D767A09" w:rsidR="00945E26" w:rsidRDefault="000842C8">
      <w:pPr>
        <w:pStyle w:val="ListParagraph"/>
        <w:numPr>
          <w:ilvl w:val="0"/>
          <w:numId w:val="12"/>
        </w:numPr>
        <w:tabs>
          <w:tab w:val="left" w:pos="1801"/>
        </w:tabs>
        <w:ind w:right="266"/>
        <w:rPr>
          <w:sz w:val="20"/>
        </w:rPr>
      </w:pPr>
      <w:r>
        <w:rPr>
          <w:sz w:val="20"/>
        </w:rPr>
        <w:t>For</w:t>
      </w:r>
      <w:r>
        <w:rPr>
          <w:spacing w:val="-6"/>
          <w:sz w:val="20"/>
        </w:rPr>
        <w:t xml:space="preserve"> </w:t>
      </w:r>
      <w:r>
        <w:rPr>
          <w:sz w:val="20"/>
        </w:rPr>
        <w:t>Covered</w:t>
      </w:r>
      <w:r>
        <w:rPr>
          <w:spacing w:val="-6"/>
          <w:sz w:val="20"/>
        </w:rPr>
        <w:t xml:space="preserve"> </w:t>
      </w:r>
      <w:r w:rsidR="00DB2C28">
        <w:rPr>
          <w:sz w:val="20"/>
        </w:rPr>
        <w:t>Contractor</w:t>
      </w:r>
      <w:r w:rsidR="00DB2C28">
        <w:rPr>
          <w:spacing w:val="-6"/>
          <w:sz w:val="20"/>
        </w:rPr>
        <w:t xml:space="preserve"> </w:t>
      </w:r>
      <w:r>
        <w:rPr>
          <w:sz w:val="20"/>
        </w:rPr>
        <w:t>Information</w:t>
      </w:r>
      <w:r>
        <w:rPr>
          <w:spacing w:val="-4"/>
          <w:sz w:val="20"/>
        </w:rPr>
        <w:t xml:space="preserve"> </w:t>
      </w:r>
      <w:r>
        <w:rPr>
          <w:sz w:val="20"/>
        </w:rPr>
        <w:t>Systems</w:t>
      </w:r>
      <w:r>
        <w:rPr>
          <w:spacing w:val="-6"/>
          <w:sz w:val="20"/>
        </w:rPr>
        <w:t xml:space="preserve"> </w:t>
      </w:r>
      <w:r>
        <w:rPr>
          <w:sz w:val="20"/>
        </w:rPr>
        <w:t>that</w:t>
      </w:r>
      <w:r>
        <w:rPr>
          <w:spacing w:val="-6"/>
          <w:sz w:val="20"/>
        </w:rPr>
        <w:t xml:space="preserve"> </w:t>
      </w:r>
      <w:r>
        <w:rPr>
          <w:sz w:val="20"/>
        </w:rPr>
        <w:t>are</w:t>
      </w:r>
      <w:r>
        <w:rPr>
          <w:spacing w:val="-6"/>
          <w:sz w:val="20"/>
        </w:rPr>
        <w:t xml:space="preserve"> </w:t>
      </w:r>
      <w:r>
        <w:rPr>
          <w:sz w:val="20"/>
        </w:rPr>
        <w:t>not</w:t>
      </w:r>
      <w:r>
        <w:rPr>
          <w:spacing w:val="-6"/>
          <w:sz w:val="20"/>
        </w:rPr>
        <w:t xml:space="preserve"> </w:t>
      </w:r>
      <w:r>
        <w:rPr>
          <w:sz w:val="20"/>
        </w:rPr>
        <w:t>part</w:t>
      </w:r>
      <w:r>
        <w:rPr>
          <w:spacing w:val="-7"/>
          <w:sz w:val="20"/>
        </w:rPr>
        <w:t xml:space="preserve"> </w:t>
      </w:r>
      <w:r>
        <w:rPr>
          <w:sz w:val="20"/>
        </w:rPr>
        <w:t>of</w:t>
      </w:r>
      <w:r>
        <w:rPr>
          <w:spacing w:val="-6"/>
          <w:sz w:val="20"/>
        </w:rPr>
        <w:t xml:space="preserve"> </w:t>
      </w:r>
      <w:r>
        <w:rPr>
          <w:sz w:val="20"/>
        </w:rPr>
        <w:t>an</w:t>
      </w:r>
      <w:r>
        <w:rPr>
          <w:spacing w:val="-5"/>
          <w:sz w:val="20"/>
        </w:rPr>
        <w:t xml:space="preserve"> </w:t>
      </w:r>
      <w:r>
        <w:rPr>
          <w:sz w:val="20"/>
        </w:rPr>
        <w:t>IT</w:t>
      </w:r>
      <w:r>
        <w:rPr>
          <w:spacing w:val="-5"/>
          <w:sz w:val="20"/>
        </w:rPr>
        <w:t xml:space="preserve"> </w:t>
      </w:r>
      <w:r>
        <w:rPr>
          <w:sz w:val="20"/>
        </w:rPr>
        <w:t>service</w:t>
      </w:r>
      <w:r>
        <w:rPr>
          <w:spacing w:val="-7"/>
          <w:sz w:val="20"/>
        </w:rPr>
        <w:t xml:space="preserve"> </w:t>
      </w:r>
      <w:r>
        <w:rPr>
          <w:sz w:val="20"/>
        </w:rPr>
        <w:t>or</w:t>
      </w:r>
      <w:r>
        <w:rPr>
          <w:spacing w:val="-6"/>
          <w:sz w:val="20"/>
        </w:rPr>
        <w:t xml:space="preserve"> </w:t>
      </w:r>
      <w:r>
        <w:rPr>
          <w:sz w:val="20"/>
        </w:rPr>
        <w:t>system</w:t>
      </w:r>
      <w:r>
        <w:rPr>
          <w:spacing w:val="-6"/>
          <w:sz w:val="20"/>
        </w:rPr>
        <w:t xml:space="preserve"> </w:t>
      </w:r>
      <w:r>
        <w:rPr>
          <w:sz w:val="20"/>
        </w:rPr>
        <w:t>operated</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 xml:space="preserve">of the Government and therefore are not subject to the security requirement specified at </w:t>
      </w:r>
      <w:r>
        <w:rPr>
          <w:sz w:val="20"/>
        </w:rPr>
        <w:lastRenderedPageBreak/>
        <w:t>paragraph A.1. of this Article, the following security requirements</w:t>
      </w:r>
      <w:r>
        <w:rPr>
          <w:spacing w:val="-5"/>
          <w:sz w:val="20"/>
        </w:rPr>
        <w:t xml:space="preserve"> </w:t>
      </w:r>
      <w:r>
        <w:rPr>
          <w:sz w:val="20"/>
        </w:rPr>
        <w:t>apply:</w:t>
      </w:r>
    </w:p>
    <w:p w14:paraId="704F9C54" w14:textId="77777777" w:rsidR="00945E26" w:rsidRDefault="00945E26">
      <w:pPr>
        <w:pStyle w:val="BodyText"/>
      </w:pPr>
    </w:p>
    <w:p w14:paraId="392D2D70" w14:textId="753490DF" w:rsidR="00945E26" w:rsidRDefault="000842C8">
      <w:pPr>
        <w:pStyle w:val="ListParagraph"/>
        <w:numPr>
          <w:ilvl w:val="1"/>
          <w:numId w:val="12"/>
        </w:numPr>
        <w:tabs>
          <w:tab w:val="left" w:pos="2161"/>
        </w:tabs>
        <w:spacing w:before="1"/>
        <w:ind w:right="265"/>
        <w:rPr>
          <w:sz w:val="20"/>
        </w:rPr>
      </w:pPr>
      <w:r>
        <w:rPr>
          <w:sz w:val="20"/>
        </w:rPr>
        <w:t xml:space="preserve">Except as provided in paragraph 2.b. of this Article, the Covered </w:t>
      </w:r>
      <w:r w:rsidR="00DB2C28">
        <w:rPr>
          <w:sz w:val="20"/>
        </w:rPr>
        <w:t xml:space="preserve">Contractor </w:t>
      </w:r>
      <w:r>
        <w:rPr>
          <w:sz w:val="20"/>
        </w:rPr>
        <w:t>Information System shall be subject to the security requirements in National Institute of Standards and Technology (NIST) Special Publication (SP) 800-171r2, “Protecting Controlled Unclassified Information in Nonfederal Systems and Organizations” in effect at the time the solicitation is issued or as authorized by the</w:t>
      </w:r>
      <w:r>
        <w:rPr>
          <w:spacing w:val="-17"/>
          <w:sz w:val="20"/>
        </w:rPr>
        <w:t xml:space="preserve"> </w:t>
      </w:r>
      <w:r>
        <w:rPr>
          <w:sz w:val="20"/>
        </w:rPr>
        <w:t>AO.</w:t>
      </w:r>
    </w:p>
    <w:p w14:paraId="15350352" w14:textId="77777777" w:rsidR="00945E26" w:rsidRDefault="00945E26">
      <w:pPr>
        <w:pStyle w:val="BodyText"/>
        <w:spacing w:before="11"/>
        <w:rPr>
          <w:sz w:val="19"/>
        </w:rPr>
      </w:pPr>
    </w:p>
    <w:p w14:paraId="2DCD2E44" w14:textId="77777777" w:rsidR="00945E26" w:rsidRDefault="000842C8">
      <w:pPr>
        <w:pStyle w:val="ListParagraph"/>
        <w:numPr>
          <w:ilvl w:val="1"/>
          <w:numId w:val="12"/>
        </w:numPr>
        <w:tabs>
          <w:tab w:val="left" w:pos="2160"/>
          <w:tab w:val="left" w:pos="2161"/>
        </w:tabs>
        <w:rPr>
          <w:sz w:val="20"/>
        </w:rPr>
      </w:pPr>
      <w:r>
        <w:rPr>
          <w:sz w:val="20"/>
        </w:rPr>
        <w:t>The NIST</w:t>
      </w:r>
      <w:r>
        <w:rPr>
          <w:spacing w:val="-2"/>
          <w:sz w:val="20"/>
        </w:rPr>
        <w:t xml:space="preserve"> </w:t>
      </w:r>
      <w:r>
        <w:rPr>
          <w:sz w:val="20"/>
        </w:rPr>
        <w:t>Considerations:</w:t>
      </w:r>
    </w:p>
    <w:p w14:paraId="3374B980" w14:textId="77777777" w:rsidR="00945E26" w:rsidRDefault="00945E26">
      <w:pPr>
        <w:pStyle w:val="BodyText"/>
      </w:pPr>
    </w:p>
    <w:p w14:paraId="1FFD3254" w14:textId="7CA6A089" w:rsidR="00945E26" w:rsidRDefault="000842C8">
      <w:pPr>
        <w:pStyle w:val="ListParagraph"/>
        <w:numPr>
          <w:ilvl w:val="2"/>
          <w:numId w:val="12"/>
        </w:numPr>
        <w:tabs>
          <w:tab w:val="left" w:pos="2521"/>
        </w:tabs>
        <w:rPr>
          <w:sz w:val="20"/>
        </w:rPr>
      </w:pPr>
      <w:r>
        <w:rPr>
          <w:sz w:val="20"/>
        </w:rPr>
        <w:t xml:space="preserve">The </w:t>
      </w:r>
      <w:r w:rsidR="00DB2C28">
        <w:rPr>
          <w:sz w:val="20"/>
        </w:rPr>
        <w:t xml:space="preserve">PSAH </w:t>
      </w:r>
      <w:r>
        <w:rPr>
          <w:sz w:val="20"/>
        </w:rPr>
        <w:t>shall implement NIST SP 800-171r2, as soon as</w:t>
      </w:r>
      <w:r>
        <w:rPr>
          <w:spacing w:val="-8"/>
          <w:sz w:val="20"/>
        </w:rPr>
        <w:t xml:space="preserve"> </w:t>
      </w:r>
      <w:r>
        <w:rPr>
          <w:sz w:val="20"/>
        </w:rPr>
        <w:t>practical.</w:t>
      </w:r>
    </w:p>
    <w:p w14:paraId="4F80774A" w14:textId="77777777" w:rsidR="00945E26" w:rsidRDefault="00945E26">
      <w:pPr>
        <w:pStyle w:val="BodyText"/>
        <w:spacing w:before="1"/>
      </w:pPr>
    </w:p>
    <w:p w14:paraId="0E6D2342" w14:textId="3415C4EE" w:rsidR="00945E26" w:rsidRDefault="000842C8">
      <w:pPr>
        <w:pStyle w:val="ListParagraph"/>
        <w:numPr>
          <w:ilvl w:val="2"/>
          <w:numId w:val="12"/>
        </w:numPr>
        <w:tabs>
          <w:tab w:val="left" w:pos="2521"/>
        </w:tabs>
        <w:ind w:right="266" w:hanging="341"/>
        <w:rPr>
          <w:sz w:val="20"/>
        </w:rPr>
      </w:pPr>
      <w:r>
        <w:rPr>
          <w:sz w:val="20"/>
        </w:rPr>
        <w:t xml:space="preserve">The </w:t>
      </w:r>
      <w:r w:rsidR="00DB2C28">
        <w:rPr>
          <w:sz w:val="20"/>
        </w:rPr>
        <w:t xml:space="preserve">PSAH </w:t>
      </w:r>
      <w:r>
        <w:rPr>
          <w:sz w:val="20"/>
        </w:rPr>
        <w:t xml:space="preserve">shall submit </w:t>
      </w:r>
      <w:proofErr w:type="gramStart"/>
      <w:r>
        <w:rPr>
          <w:sz w:val="20"/>
        </w:rPr>
        <w:t>requests to</w:t>
      </w:r>
      <w:proofErr w:type="gramEnd"/>
      <w:r>
        <w:rPr>
          <w:sz w:val="20"/>
        </w:rPr>
        <w:t xml:space="preserve"> vary from NIST SP 800-</w:t>
      </w:r>
      <w:proofErr w:type="gramStart"/>
      <w:r>
        <w:rPr>
          <w:sz w:val="20"/>
        </w:rPr>
        <w:t>171 in writing</w:t>
      </w:r>
      <w:proofErr w:type="gramEnd"/>
      <w:r>
        <w:rPr>
          <w:sz w:val="20"/>
        </w:rPr>
        <w:t xml:space="preserve"> to the AO</w:t>
      </w:r>
      <w:r w:rsidR="00DB2C28">
        <w:rPr>
          <w:sz w:val="20"/>
        </w:rPr>
        <w:t>, through the CMO</w:t>
      </w:r>
      <w:r>
        <w:rPr>
          <w:sz w:val="20"/>
        </w:rPr>
        <w:t xml:space="preserve">, for consideration by the DoD CIO. The </w:t>
      </w:r>
      <w:r w:rsidR="00DB2C28">
        <w:rPr>
          <w:sz w:val="20"/>
        </w:rPr>
        <w:t xml:space="preserve">PSAH </w:t>
      </w:r>
      <w:r>
        <w:rPr>
          <w:sz w:val="20"/>
        </w:rPr>
        <w:t>need not implement any security requirement adjudicated by an authorized representative of the DoD CIO to be non-applicable or to have an alternative, but equally effective, security measures that may be implemented in its</w:t>
      </w:r>
      <w:r>
        <w:rPr>
          <w:spacing w:val="-21"/>
          <w:sz w:val="20"/>
        </w:rPr>
        <w:t xml:space="preserve"> </w:t>
      </w:r>
      <w:r>
        <w:rPr>
          <w:sz w:val="20"/>
        </w:rPr>
        <w:t>place.</w:t>
      </w:r>
    </w:p>
    <w:p w14:paraId="0BEE587F" w14:textId="77777777" w:rsidR="00945E26" w:rsidRDefault="00945E26">
      <w:pPr>
        <w:pStyle w:val="BodyText"/>
      </w:pPr>
    </w:p>
    <w:p w14:paraId="51C5B87B" w14:textId="24F0C711" w:rsidR="00945E26" w:rsidRDefault="000842C8">
      <w:pPr>
        <w:pStyle w:val="ListParagraph"/>
        <w:numPr>
          <w:ilvl w:val="2"/>
          <w:numId w:val="12"/>
        </w:numPr>
        <w:tabs>
          <w:tab w:val="left" w:pos="2521"/>
        </w:tabs>
        <w:ind w:right="266" w:hanging="398"/>
        <w:rPr>
          <w:sz w:val="20"/>
        </w:rPr>
      </w:pPr>
      <w:r>
        <w:rPr>
          <w:sz w:val="20"/>
        </w:rPr>
        <w:t xml:space="preserve">If the DoD CIO has previously adjudicated the </w:t>
      </w:r>
      <w:r w:rsidR="00DB2C28">
        <w:rPr>
          <w:sz w:val="20"/>
        </w:rPr>
        <w:t xml:space="preserve">PSAH’s </w:t>
      </w:r>
      <w:r>
        <w:rPr>
          <w:sz w:val="20"/>
        </w:rPr>
        <w:t>requests indicating that a requirement is not applicable or that an alternative security measure is equally effective, a copy of that approval shall be provided to the AO or AOR when requesting its recognition unde</w:t>
      </w:r>
      <w:r w:rsidR="00DB2C28">
        <w:rPr>
          <w:sz w:val="20"/>
        </w:rPr>
        <w:t>r a</w:t>
      </w:r>
      <w:r>
        <w:rPr>
          <w:sz w:val="20"/>
        </w:rPr>
        <w:t xml:space="preserve"> </w:t>
      </w:r>
      <w:r w:rsidR="00DB2C28">
        <w:rPr>
          <w:sz w:val="20"/>
        </w:rPr>
        <w:t>resulting PSA</w:t>
      </w:r>
      <w:r>
        <w:rPr>
          <w:sz w:val="20"/>
        </w:rPr>
        <w:t>.</w:t>
      </w:r>
    </w:p>
    <w:p w14:paraId="2943374D" w14:textId="77777777" w:rsidR="00945E26" w:rsidRDefault="00945E26">
      <w:pPr>
        <w:pStyle w:val="BodyText"/>
      </w:pPr>
    </w:p>
    <w:p w14:paraId="12AD5F0A" w14:textId="2671B2CD" w:rsidR="00945E26" w:rsidRDefault="000842C8">
      <w:pPr>
        <w:pStyle w:val="ListParagraph"/>
        <w:numPr>
          <w:ilvl w:val="2"/>
          <w:numId w:val="12"/>
        </w:numPr>
        <w:tabs>
          <w:tab w:val="left" w:pos="2521"/>
        </w:tabs>
        <w:spacing w:before="1"/>
        <w:ind w:left="2519" w:right="265" w:hanging="385"/>
        <w:rPr>
          <w:sz w:val="20"/>
        </w:rPr>
      </w:pPr>
      <w:r>
        <w:rPr>
          <w:sz w:val="20"/>
        </w:rPr>
        <w:t xml:space="preserve">If the </w:t>
      </w:r>
      <w:r w:rsidR="00DB2C28">
        <w:rPr>
          <w:sz w:val="20"/>
        </w:rPr>
        <w:t xml:space="preserve">PSAH </w:t>
      </w:r>
      <w:r>
        <w:rPr>
          <w:sz w:val="20"/>
        </w:rPr>
        <w:t>intends to use an external cloud service provider to store, process, or transmit any Covered</w:t>
      </w:r>
      <w:r>
        <w:rPr>
          <w:spacing w:val="-6"/>
          <w:sz w:val="20"/>
        </w:rPr>
        <w:t xml:space="preserve"> </w:t>
      </w:r>
      <w:r>
        <w:rPr>
          <w:sz w:val="20"/>
        </w:rPr>
        <w:t>Defense</w:t>
      </w:r>
      <w:r>
        <w:rPr>
          <w:spacing w:val="-4"/>
          <w:sz w:val="20"/>
        </w:rPr>
        <w:t xml:space="preserve"> </w:t>
      </w:r>
      <w:r>
        <w:rPr>
          <w:sz w:val="20"/>
        </w:rPr>
        <w:t>Information</w:t>
      </w:r>
      <w:r>
        <w:rPr>
          <w:spacing w:val="-4"/>
          <w:sz w:val="20"/>
        </w:rPr>
        <w:t xml:space="preserve"> </w:t>
      </w:r>
      <w:r>
        <w:rPr>
          <w:sz w:val="20"/>
        </w:rPr>
        <w:t>in</w:t>
      </w:r>
      <w:r>
        <w:rPr>
          <w:spacing w:val="-5"/>
          <w:sz w:val="20"/>
        </w:rPr>
        <w:t xml:space="preserve"> </w:t>
      </w:r>
      <w:r>
        <w:rPr>
          <w:sz w:val="20"/>
        </w:rPr>
        <w:t>performance</w:t>
      </w:r>
      <w:r>
        <w:rPr>
          <w:spacing w:val="-4"/>
          <w:sz w:val="20"/>
        </w:rPr>
        <w:t xml:space="preserve"> </w:t>
      </w:r>
      <w:r>
        <w:rPr>
          <w:sz w:val="20"/>
        </w:rPr>
        <w:t>of</w:t>
      </w:r>
      <w:r>
        <w:rPr>
          <w:spacing w:val="-5"/>
          <w:sz w:val="20"/>
        </w:rPr>
        <w:t xml:space="preserve"> </w:t>
      </w:r>
      <w:r>
        <w:rPr>
          <w:sz w:val="20"/>
        </w:rPr>
        <w:t>this</w:t>
      </w:r>
      <w:r>
        <w:rPr>
          <w:spacing w:val="-4"/>
          <w:sz w:val="20"/>
        </w:rPr>
        <w:t xml:space="preserve"> </w:t>
      </w:r>
      <w:r w:rsidR="00DB2C28">
        <w:rPr>
          <w:sz w:val="20"/>
        </w:rPr>
        <w:t>Agreement or resulting PSA</w:t>
      </w:r>
      <w:r>
        <w:rPr>
          <w:sz w:val="20"/>
        </w:rPr>
        <w:t>,</w:t>
      </w:r>
      <w:r>
        <w:rPr>
          <w:spacing w:val="-5"/>
          <w:sz w:val="20"/>
        </w:rPr>
        <w:t xml:space="preserve"> </w:t>
      </w:r>
      <w:r>
        <w:rPr>
          <w:sz w:val="20"/>
        </w:rPr>
        <w:t>the</w:t>
      </w:r>
      <w:r>
        <w:rPr>
          <w:spacing w:val="-5"/>
          <w:sz w:val="20"/>
        </w:rPr>
        <w:t xml:space="preserve"> </w:t>
      </w:r>
      <w:r w:rsidR="00DB2C28">
        <w:rPr>
          <w:sz w:val="20"/>
        </w:rPr>
        <w:t>PSAH</w:t>
      </w:r>
      <w:r w:rsidR="00DB2C28">
        <w:rPr>
          <w:spacing w:val="-5"/>
          <w:sz w:val="20"/>
        </w:rPr>
        <w:t xml:space="preserve"> </w:t>
      </w:r>
      <w:r>
        <w:rPr>
          <w:sz w:val="20"/>
        </w:rPr>
        <w:t>shall</w:t>
      </w:r>
      <w:r>
        <w:rPr>
          <w:spacing w:val="-5"/>
          <w:sz w:val="20"/>
        </w:rPr>
        <w:t xml:space="preserve"> </w:t>
      </w:r>
      <w:r>
        <w:rPr>
          <w:sz w:val="20"/>
        </w:rPr>
        <w:t>require</w:t>
      </w:r>
      <w:r>
        <w:rPr>
          <w:spacing w:val="-5"/>
          <w:sz w:val="20"/>
        </w:rPr>
        <w:t xml:space="preserve"> </w:t>
      </w:r>
      <w:r>
        <w:rPr>
          <w:sz w:val="20"/>
        </w:rPr>
        <w:t>and</w:t>
      </w:r>
      <w:r>
        <w:rPr>
          <w:spacing w:val="-4"/>
          <w:sz w:val="20"/>
        </w:rPr>
        <w:t xml:space="preserve"> </w:t>
      </w:r>
      <w:r>
        <w:rPr>
          <w:sz w:val="20"/>
        </w:rPr>
        <w:t>ensure</w:t>
      </w:r>
      <w:r>
        <w:rPr>
          <w:spacing w:val="-4"/>
          <w:sz w:val="20"/>
        </w:rPr>
        <w:t xml:space="preserve"> </w:t>
      </w:r>
      <w:r>
        <w:rPr>
          <w:sz w:val="20"/>
        </w:rPr>
        <w:t>that the cloud service provider meets security requirements equivalent to those established by the Government for the Federal Risk and Authorization Management Program (FedRAMP) Moderate baseline (</w:t>
      </w:r>
      <w:hyperlink r:id="rId22">
        <w:r>
          <w:rPr>
            <w:color w:val="0562C1"/>
            <w:sz w:val="20"/>
            <w:u w:val="single" w:color="0562C1"/>
          </w:rPr>
          <w:t>https://www.fedramp.gov/documents/</w:t>
        </w:r>
      </w:hyperlink>
      <w:r>
        <w:rPr>
          <w:sz w:val="20"/>
        </w:rPr>
        <w:t>) and that the cloud service provider complies with requirements in sections C through G of this Article for cyber incident reporting, malicious software, media preservation and protection, access to additional information and equipment necessary for Forensic Analysis, and cyber incident damage</w:t>
      </w:r>
      <w:r>
        <w:rPr>
          <w:spacing w:val="-4"/>
          <w:sz w:val="20"/>
        </w:rPr>
        <w:t xml:space="preserve"> </w:t>
      </w:r>
      <w:r>
        <w:rPr>
          <w:sz w:val="20"/>
        </w:rPr>
        <w:t>assessment.</w:t>
      </w:r>
    </w:p>
    <w:p w14:paraId="2023C2D9" w14:textId="77777777" w:rsidR="00945E26" w:rsidRDefault="00945E26">
      <w:pPr>
        <w:pStyle w:val="BodyText"/>
        <w:spacing w:before="8"/>
        <w:rPr>
          <w:sz w:val="19"/>
        </w:rPr>
      </w:pPr>
    </w:p>
    <w:p w14:paraId="76E6EC9D" w14:textId="7D8BC445" w:rsidR="00945E26" w:rsidRDefault="000842C8" w:rsidP="00993709">
      <w:pPr>
        <w:pStyle w:val="ListParagraph"/>
      </w:pPr>
      <w:r w:rsidRPr="007F3299">
        <w:rPr>
          <w:sz w:val="20"/>
        </w:rPr>
        <w:t xml:space="preserve">Apply other information systems security measures when the </w:t>
      </w:r>
      <w:r w:rsidR="00DB2C28" w:rsidRPr="007F3299">
        <w:rPr>
          <w:sz w:val="20"/>
        </w:rPr>
        <w:t xml:space="preserve">PSAH </w:t>
      </w:r>
      <w:r w:rsidRPr="007F3299">
        <w:rPr>
          <w:sz w:val="20"/>
        </w:rPr>
        <w:t>reasonably determines that information</w:t>
      </w:r>
      <w:r w:rsidRPr="007F3299">
        <w:rPr>
          <w:spacing w:val="-4"/>
          <w:sz w:val="20"/>
        </w:rPr>
        <w:t xml:space="preserve"> </w:t>
      </w:r>
      <w:r w:rsidRPr="007F3299">
        <w:rPr>
          <w:sz w:val="20"/>
        </w:rPr>
        <w:t>systems</w:t>
      </w:r>
      <w:r w:rsidRPr="007F3299">
        <w:rPr>
          <w:spacing w:val="-4"/>
          <w:sz w:val="20"/>
        </w:rPr>
        <w:t xml:space="preserve"> </w:t>
      </w:r>
      <w:r w:rsidRPr="007F3299">
        <w:rPr>
          <w:sz w:val="20"/>
        </w:rPr>
        <w:t>security</w:t>
      </w:r>
      <w:r w:rsidRPr="007F3299">
        <w:rPr>
          <w:spacing w:val="-6"/>
          <w:sz w:val="20"/>
        </w:rPr>
        <w:t xml:space="preserve"> </w:t>
      </w:r>
      <w:r w:rsidRPr="007F3299">
        <w:rPr>
          <w:sz w:val="20"/>
        </w:rPr>
        <w:t>measures,</w:t>
      </w:r>
      <w:r w:rsidRPr="007F3299">
        <w:rPr>
          <w:spacing w:val="-4"/>
          <w:sz w:val="20"/>
        </w:rPr>
        <w:t xml:space="preserve"> </w:t>
      </w:r>
      <w:r w:rsidRPr="007F3299">
        <w:rPr>
          <w:sz w:val="20"/>
        </w:rPr>
        <w:t>in</w:t>
      </w:r>
      <w:r w:rsidRPr="007F3299">
        <w:rPr>
          <w:spacing w:val="-5"/>
          <w:sz w:val="20"/>
        </w:rPr>
        <w:t xml:space="preserve"> </w:t>
      </w:r>
      <w:r w:rsidRPr="007F3299">
        <w:rPr>
          <w:sz w:val="20"/>
        </w:rPr>
        <w:t>addition</w:t>
      </w:r>
      <w:r w:rsidRPr="007F3299">
        <w:rPr>
          <w:spacing w:val="-4"/>
          <w:sz w:val="20"/>
        </w:rPr>
        <w:t xml:space="preserve"> </w:t>
      </w:r>
      <w:r w:rsidRPr="007F3299">
        <w:rPr>
          <w:sz w:val="20"/>
        </w:rPr>
        <w:t>to</w:t>
      </w:r>
      <w:r w:rsidRPr="007F3299">
        <w:rPr>
          <w:spacing w:val="-4"/>
          <w:sz w:val="20"/>
        </w:rPr>
        <w:t xml:space="preserve"> </w:t>
      </w:r>
      <w:r w:rsidRPr="007F3299">
        <w:rPr>
          <w:sz w:val="20"/>
        </w:rPr>
        <w:t>those</w:t>
      </w:r>
      <w:r w:rsidRPr="007F3299">
        <w:rPr>
          <w:spacing w:val="-3"/>
          <w:sz w:val="20"/>
        </w:rPr>
        <w:t xml:space="preserve"> </w:t>
      </w:r>
      <w:r w:rsidRPr="007F3299">
        <w:rPr>
          <w:sz w:val="20"/>
        </w:rPr>
        <w:t>identified</w:t>
      </w:r>
      <w:r w:rsidRPr="007F3299">
        <w:rPr>
          <w:spacing w:val="-4"/>
          <w:sz w:val="20"/>
        </w:rPr>
        <w:t xml:space="preserve"> </w:t>
      </w:r>
      <w:r w:rsidRPr="007F3299">
        <w:rPr>
          <w:sz w:val="20"/>
        </w:rPr>
        <w:t>in</w:t>
      </w:r>
      <w:r w:rsidRPr="007F3299">
        <w:rPr>
          <w:spacing w:val="-5"/>
          <w:sz w:val="20"/>
        </w:rPr>
        <w:t xml:space="preserve"> </w:t>
      </w:r>
      <w:r w:rsidRPr="007F3299">
        <w:rPr>
          <w:sz w:val="20"/>
        </w:rPr>
        <w:t>paragraphs</w:t>
      </w:r>
      <w:r w:rsidRPr="007F3299">
        <w:rPr>
          <w:spacing w:val="-5"/>
          <w:sz w:val="20"/>
        </w:rPr>
        <w:t xml:space="preserve"> </w:t>
      </w:r>
      <w:r w:rsidRPr="007F3299">
        <w:rPr>
          <w:sz w:val="20"/>
        </w:rPr>
        <w:t>A.1</w:t>
      </w:r>
      <w:r w:rsidRPr="007F3299">
        <w:rPr>
          <w:spacing w:val="-4"/>
          <w:sz w:val="20"/>
        </w:rPr>
        <w:t xml:space="preserve"> </w:t>
      </w:r>
      <w:r w:rsidRPr="007F3299">
        <w:rPr>
          <w:sz w:val="20"/>
        </w:rPr>
        <w:t>and</w:t>
      </w:r>
      <w:r w:rsidRPr="007F3299">
        <w:rPr>
          <w:spacing w:val="-5"/>
          <w:sz w:val="20"/>
        </w:rPr>
        <w:t xml:space="preserve"> </w:t>
      </w:r>
      <w:r w:rsidRPr="007F3299">
        <w:rPr>
          <w:sz w:val="20"/>
        </w:rPr>
        <w:t>A.2</w:t>
      </w:r>
      <w:r w:rsidRPr="007F3299">
        <w:rPr>
          <w:spacing w:val="-5"/>
          <w:sz w:val="20"/>
        </w:rPr>
        <w:t xml:space="preserve"> </w:t>
      </w:r>
      <w:r w:rsidRPr="007F3299">
        <w:rPr>
          <w:sz w:val="20"/>
        </w:rPr>
        <w:t>of</w:t>
      </w:r>
      <w:r w:rsidRPr="007F3299">
        <w:rPr>
          <w:spacing w:val="-3"/>
          <w:sz w:val="20"/>
        </w:rPr>
        <w:t xml:space="preserve"> </w:t>
      </w:r>
      <w:r w:rsidRPr="007F3299">
        <w:rPr>
          <w:sz w:val="20"/>
        </w:rPr>
        <w:t>this</w:t>
      </w:r>
      <w:r w:rsidRPr="007F3299">
        <w:rPr>
          <w:spacing w:val="-4"/>
          <w:sz w:val="20"/>
        </w:rPr>
        <w:t xml:space="preserve"> </w:t>
      </w:r>
      <w:r w:rsidRPr="007F3299">
        <w:rPr>
          <w:sz w:val="20"/>
        </w:rPr>
        <w:t>Article, may</w:t>
      </w:r>
      <w:r w:rsidRPr="007F3299">
        <w:rPr>
          <w:spacing w:val="9"/>
          <w:sz w:val="20"/>
        </w:rPr>
        <w:t xml:space="preserve"> </w:t>
      </w:r>
      <w:r w:rsidRPr="007F3299">
        <w:rPr>
          <w:sz w:val="20"/>
        </w:rPr>
        <w:t>be</w:t>
      </w:r>
      <w:r w:rsidRPr="007F3299">
        <w:rPr>
          <w:spacing w:val="9"/>
          <w:sz w:val="20"/>
        </w:rPr>
        <w:t xml:space="preserve"> </w:t>
      </w:r>
      <w:r w:rsidRPr="007F3299">
        <w:rPr>
          <w:sz w:val="20"/>
        </w:rPr>
        <w:t>required</w:t>
      </w:r>
      <w:r w:rsidRPr="007F3299">
        <w:rPr>
          <w:spacing w:val="10"/>
          <w:sz w:val="20"/>
        </w:rPr>
        <w:t xml:space="preserve"> </w:t>
      </w:r>
      <w:r w:rsidRPr="007F3299">
        <w:rPr>
          <w:sz w:val="20"/>
        </w:rPr>
        <w:t>to</w:t>
      </w:r>
      <w:r w:rsidRPr="007F3299">
        <w:rPr>
          <w:spacing w:val="10"/>
          <w:sz w:val="20"/>
        </w:rPr>
        <w:t xml:space="preserve"> </w:t>
      </w:r>
      <w:r w:rsidRPr="007F3299">
        <w:rPr>
          <w:sz w:val="20"/>
        </w:rPr>
        <w:t>provide</w:t>
      </w:r>
      <w:r w:rsidRPr="007F3299">
        <w:rPr>
          <w:spacing w:val="10"/>
          <w:sz w:val="20"/>
        </w:rPr>
        <w:t xml:space="preserve"> </w:t>
      </w:r>
      <w:r w:rsidRPr="007F3299">
        <w:rPr>
          <w:sz w:val="20"/>
        </w:rPr>
        <w:t>Adequate</w:t>
      </w:r>
      <w:r w:rsidRPr="007F3299">
        <w:rPr>
          <w:spacing w:val="9"/>
          <w:sz w:val="20"/>
        </w:rPr>
        <w:t xml:space="preserve"> </w:t>
      </w:r>
      <w:r w:rsidRPr="007F3299">
        <w:rPr>
          <w:sz w:val="20"/>
        </w:rPr>
        <w:t>Security</w:t>
      </w:r>
      <w:r w:rsidRPr="007F3299">
        <w:rPr>
          <w:spacing w:val="9"/>
          <w:sz w:val="20"/>
        </w:rPr>
        <w:t xml:space="preserve"> </w:t>
      </w:r>
      <w:r w:rsidRPr="007F3299">
        <w:rPr>
          <w:sz w:val="20"/>
        </w:rPr>
        <w:t>in</w:t>
      </w:r>
      <w:r w:rsidRPr="007F3299">
        <w:rPr>
          <w:spacing w:val="10"/>
          <w:sz w:val="20"/>
        </w:rPr>
        <w:t xml:space="preserve"> </w:t>
      </w:r>
      <w:r w:rsidRPr="007F3299">
        <w:rPr>
          <w:sz w:val="20"/>
        </w:rPr>
        <w:t>a</w:t>
      </w:r>
      <w:r w:rsidRPr="007F3299">
        <w:rPr>
          <w:spacing w:val="8"/>
          <w:sz w:val="20"/>
        </w:rPr>
        <w:t xml:space="preserve"> </w:t>
      </w:r>
      <w:r w:rsidRPr="007F3299">
        <w:rPr>
          <w:sz w:val="20"/>
        </w:rPr>
        <w:t>dynamic</w:t>
      </w:r>
      <w:r w:rsidRPr="007F3299">
        <w:rPr>
          <w:spacing w:val="10"/>
          <w:sz w:val="20"/>
        </w:rPr>
        <w:t xml:space="preserve"> </w:t>
      </w:r>
      <w:r w:rsidRPr="007F3299">
        <w:rPr>
          <w:sz w:val="20"/>
        </w:rPr>
        <w:t>environment</w:t>
      </w:r>
      <w:r w:rsidRPr="007F3299">
        <w:rPr>
          <w:spacing w:val="9"/>
          <w:sz w:val="20"/>
        </w:rPr>
        <w:t xml:space="preserve"> </w:t>
      </w:r>
      <w:r w:rsidRPr="007F3299">
        <w:rPr>
          <w:sz w:val="20"/>
        </w:rPr>
        <w:t>or</w:t>
      </w:r>
      <w:r w:rsidRPr="007F3299">
        <w:rPr>
          <w:spacing w:val="10"/>
          <w:sz w:val="20"/>
        </w:rPr>
        <w:t xml:space="preserve"> </w:t>
      </w:r>
      <w:r w:rsidRPr="007F3299">
        <w:rPr>
          <w:sz w:val="20"/>
        </w:rPr>
        <w:t>to</w:t>
      </w:r>
      <w:r w:rsidRPr="007F3299">
        <w:rPr>
          <w:spacing w:val="9"/>
          <w:sz w:val="20"/>
        </w:rPr>
        <w:t xml:space="preserve"> </w:t>
      </w:r>
      <w:r w:rsidRPr="007F3299">
        <w:rPr>
          <w:sz w:val="20"/>
        </w:rPr>
        <w:t>accommodate</w:t>
      </w:r>
      <w:r w:rsidRPr="007F3299">
        <w:rPr>
          <w:spacing w:val="9"/>
          <w:sz w:val="20"/>
        </w:rPr>
        <w:t xml:space="preserve"> </w:t>
      </w:r>
      <w:r w:rsidRPr="007F3299">
        <w:rPr>
          <w:sz w:val="20"/>
        </w:rPr>
        <w:t>special</w:t>
      </w:r>
      <w:r w:rsidR="00DB2C28">
        <w:rPr>
          <w:sz w:val="20"/>
        </w:rPr>
        <w:t xml:space="preserve"> </w:t>
      </w:r>
      <w:r>
        <w:t xml:space="preserve">circumstances (e.g., medical devices) and any individual, isolated, or temporary deficiencies based on an assessed risk or vulnerability. These measures may be addressed in a </w:t>
      </w:r>
      <w:proofErr w:type="gramStart"/>
      <w:r>
        <w:t>system security plan</w:t>
      </w:r>
      <w:proofErr w:type="gramEnd"/>
      <w:r>
        <w:t>.</w:t>
      </w:r>
    </w:p>
    <w:p w14:paraId="1410444A" w14:textId="77777777" w:rsidR="00945E26" w:rsidRDefault="00945E26">
      <w:pPr>
        <w:pStyle w:val="BodyText"/>
        <w:spacing w:before="2"/>
      </w:pPr>
    </w:p>
    <w:p w14:paraId="4F188B19" w14:textId="77777777" w:rsidR="00945E26" w:rsidRDefault="000842C8">
      <w:pPr>
        <w:pStyle w:val="ListParagraph"/>
        <w:numPr>
          <w:ilvl w:val="0"/>
          <w:numId w:val="13"/>
        </w:numPr>
        <w:tabs>
          <w:tab w:val="left" w:pos="1800"/>
        </w:tabs>
        <w:rPr>
          <w:b/>
          <w:sz w:val="20"/>
        </w:rPr>
      </w:pPr>
      <w:r>
        <w:rPr>
          <w:b/>
          <w:sz w:val="20"/>
        </w:rPr>
        <w:t>Cyber Incident Reporting</w:t>
      </w:r>
      <w:r>
        <w:rPr>
          <w:b/>
          <w:spacing w:val="-2"/>
          <w:sz w:val="20"/>
        </w:rPr>
        <w:t xml:space="preserve"> </w:t>
      </w:r>
      <w:r>
        <w:rPr>
          <w:b/>
          <w:sz w:val="20"/>
        </w:rPr>
        <w:t>Requirement</w:t>
      </w:r>
    </w:p>
    <w:p w14:paraId="7B9D0B1B" w14:textId="77777777" w:rsidR="00945E26" w:rsidRDefault="00945E26">
      <w:pPr>
        <w:pStyle w:val="BodyText"/>
        <w:spacing w:before="9"/>
        <w:rPr>
          <w:b/>
          <w:sz w:val="19"/>
        </w:rPr>
      </w:pPr>
    </w:p>
    <w:p w14:paraId="52C00085" w14:textId="152C118F" w:rsidR="00945E26" w:rsidRDefault="000842C8">
      <w:pPr>
        <w:pStyle w:val="ListParagraph"/>
        <w:numPr>
          <w:ilvl w:val="0"/>
          <w:numId w:val="11"/>
        </w:numPr>
        <w:tabs>
          <w:tab w:val="left" w:pos="1801"/>
        </w:tabs>
        <w:ind w:right="267"/>
        <w:rPr>
          <w:sz w:val="20"/>
        </w:rPr>
      </w:pPr>
      <w:r>
        <w:rPr>
          <w:sz w:val="20"/>
        </w:rPr>
        <w:t xml:space="preserve">When the </w:t>
      </w:r>
      <w:r w:rsidR="00DB2C28">
        <w:rPr>
          <w:sz w:val="20"/>
        </w:rPr>
        <w:t xml:space="preserve">PSAH </w:t>
      </w:r>
      <w:r>
        <w:rPr>
          <w:sz w:val="20"/>
        </w:rPr>
        <w:t xml:space="preserve">discovers a Cyber Incident that affects a Covered </w:t>
      </w:r>
      <w:r w:rsidR="00DB2C28">
        <w:rPr>
          <w:sz w:val="20"/>
        </w:rPr>
        <w:t xml:space="preserve">Contractor </w:t>
      </w:r>
      <w:r>
        <w:rPr>
          <w:sz w:val="20"/>
        </w:rPr>
        <w:t xml:space="preserve">Information System or the Covered Defense Information residing therein, or that affects the </w:t>
      </w:r>
      <w:r w:rsidR="00DB2C28">
        <w:rPr>
          <w:sz w:val="20"/>
        </w:rPr>
        <w:t xml:space="preserve">PSAH’s </w:t>
      </w:r>
      <w:r>
        <w:rPr>
          <w:sz w:val="20"/>
        </w:rPr>
        <w:t xml:space="preserve">ability to perform the requirements of the </w:t>
      </w:r>
      <w:r w:rsidR="00AE1A5B">
        <w:rPr>
          <w:sz w:val="20"/>
        </w:rPr>
        <w:t xml:space="preserve">PSA </w:t>
      </w:r>
      <w:r>
        <w:rPr>
          <w:sz w:val="20"/>
        </w:rPr>
        <w:t xml:space="preserve">that are designated as Operationally Critical Support and identified in the Agreement, the </w:t>
      </w:r>
      <w:r w:rsidR="00AE1A5B">
        <w:rPr>
          <w:sz w:val="20"/>
        </w:rPr>
        <w:t>PSAH</w:t>
      </w:r>
      <w:r w:rsidR="00AE1A5B">
        <w:rPr>
          <w:spacing w:val="-2"/>
          <w:sz w:val="20"/>
        </w:rPr>
        <w:t xml:space="preserve"> </w:t>
      </w:r>
      <w:r>
        <w:rPr>
          <w:sz w:val="20"/>
        </w:rPr>
        <w:t>shall—</w:t>
      </w:r>
    </w:p>
    <w:p w14:paraId="2AE0D5F2" w14:textId="77777777" w:rsidR="00945E26" w:rsidRDefault="00945E26">
      <w:pPr>
        <w:pStyle w:val="BodyText"/>
      </w:pPr>
    </w:p>
    <w:p w14:paraId="0E7C6069" w14:textId="3CBB49BD" w:rsidR="00945E26" w:rsidRDefault="000842C8">
      <w:pPr>
        <w:pStyle w:val="ListParagraph"/>
        <w:numPr>
          <w:ilvl w:val="1"/>
          <w:numId w:val="11"/>
        </w:numPr>
        <w:tabs>
          <w:tab w:val="left" w:pos="2161"/>
        </w:tabs>
        <w:ind w:right="266"/>
        <w:rPr>
          <w:sz w:val="20"/>
        </w:rPr>
      </w:pPr>
      <w:r>
        <w:rPr>
          <w:sz w:val="20"/>
        </w:rPr>
        <w:t>Conduct a review for evidence of Compromise of Covered Defense Information, including, but not limited to, identifying compromised computers, servers, specific data, and user accounts. This review shall also include</w:t>
      </w:r>
      <w:r>
        <w:rPr>
          <w:spacing w:val="-9"/>
          <w:sz w:val="20"/>
        </w:rPr>
        <w:t xml:space="preserve"> </w:t>
      </w:r>
      <w:r>
        <w:rPr>
          <w:sz w:val="20"/>
        </w:rPr>
        <w:t>analyzing</w:t>
      </w:r>
      <w:r>
        <w:rPr>
          <w:spacing w:val="-8"/>
          <w:sz w:val="20"/>
        </w:rPr>
        <w:t xml:space="preserve"> </w:t>
      </w:r>
      <w:r>
        <w:rPr>
          <w:sz w:val="20"/>
        </w:rPr>
        <w:t>Covered</w:t>
      </w:r>
      <w:r>
        <w:rPr>
          <w:spacing w:val="-7"/>
          <w:sz w:val="20"/>
        </w:rPr>
        <w:t xml:space="preserve"> </w:t>
      </w:r>
      <w:r w:rsidR="00AE1A5B">
        <w:rPr>
          <w:sz w:val="20"/>
        </w:rPr>
        <w:t>Contractor</w:t>
      </w:r>
      <w:r w:rsidR="00AE1A5B">
        <w:rPr>
          <w:spacing w:val="-6"/>
          <w:sz w:val="20"/>
        </w:rPr>
        <w:t xml:space="preserve"> </w:t>
      </w:r>
      <w:r>
        <w:rPr>
          <w:sz w:val="20"/>
        </w:rPr>
        <w:t>Information</w:t>
      </w:r>
      <w:r>
        <w:rPr>
          <w:spacing w:val="-7"/>
          <w:sz w:val="20"/>
        </w:rPr>
        <w:t xml:space="preserve"> </w:t>
      </w:r>
      <w:r>
        <w:rPr>
          <w:sz w:val="20"/>
        </w:rPr>
        <w:t>System(s)</w:t>
      </w:r>
      <w:r>
        <w:rPr>
          <w:spacing w:val="-6"/>
          <w:sz w:val="20"/>
        </w:rPr>
        <w:t xml:space="preserve"> </w:t>
      </w:r>
      <w:r>
        <w:rPr>
          <w:sz w:val="20"/>
        </w:rPr>
        <w:t>that</w:t>
      </w:r>
      <w:r>
        <w:rPr>
          <w:spacing w:val="-8"/>
          <w:sz w:val="20"/>
        </w:rPr>
        <w:t xml:space="preserve"> </w:t>
      </w:r>
      <w:r>
        <w:rPr>
          <w:sz w:val="20"/>
        </w:rPr>
        <w:t>were</w:t>
      </w:r>
      <w:r>
        <w:rPr>
          <w:spacing w:val="-8"/>
          <w:sz w:val="20"/>
        </w:rPr>
        <w:t xml:space="preserve"> </w:t>
      </w:r>
      <w:r>
        <w:rPr>
          <w:sz w:val="20"/>
        </w:rPr>
        <w:t>part</w:t>
      </w:r>
      <w:r>
        <w:rPr>
          <w:spacing w:val="-10"/>
          <w:sz w:val="20"/>
        </w:rPr>
        <w:t xml:space="preserve"> </w:t>
      </w:r>
      <w:r>
        <w:rPr>
          <w:sz w:val="20"/>
        </w:rPr>
        <w:t>of</w:t>
      </w:r>
      <w:r>
        <w:rPr>
          <w:spacing w:val="-6"/>
          <w:sz w:val="20"/>
        </w:rPr>
        <w:t xml:space="preserve"> </w:t>
      </w:r>
      <w:r>
        <w:rPr>
          <w:sz w:val="20"/>
        </w:rPr>
        <w:t>the</w:t>
      </w:r>
      <w:r>
        <w:rPr>
          <w:spacing w:val="-8"/>
          <w:sz w:val="20"/>
        </w:rPr>
        <w:t xml:space="preserve"> </w:t>
      </w:r>
      <w:r>
        <w:rPr>
          <w:sz w:val="20"/>
        </w:rPr>
        <w:t>Cyber</w:t>
      </w:r>
      <w:r>
        <w:rPr>
          <w:spacing w:val="-6"/>
          <w:sz w:val="20"/>
        </w:rPr>
        <w:t xml:space="preserve"> </w:t>
      </w:r>
      <w:r>
        <w:rPr>
          <w:sz w:val="20"/>
        </w:rPr>
        <w:t>Incident,</w:t>
      </w:r>
      <w:r>
        <w:rPr>
          <w:spacing w:val="-8"/>
          <w:sz w:val="20"/>
        </w:rPr>
        <w:t xml:space="preserve"> </w:t>
      </w:r>
      <w:r>
        <w:rPr>
          <w:sz w:val="20"/>
        </w:rPr>
        <w:t>as</w:t>
      </w:r>
      <w:r>
        <w:rPr>
          <w:spacing w:val="-9"/>
          <w:sz w:val="20"/>
        </w:rPr>
        <w:t xml:space="preserve"> </w:t>
      </w:r>
      <w:r>
        <w:rPr>
          <w:sz w:val="20"/>
        </w:rPr>
        <w:t xml:space="preserve">well as other Information Systems on the </w:t>
      </w:r>
      <w:r w:rsidR="00AE1A5B">
        <w:rPr>
          <w:sz w:val="20"/>
        </w:rPr>
        <w:t xml:space="preserve">PSAH’s </w:t>
      </w:r>
      <w:r>
        <w:rPr>
          <w:sz w:val="20"/>
        </w:rPr>
        <w:t xml:space="preserve">network(s), that may have been accessed </w:t>
      </w:r>
      <w:proofErr w:type="gramStart"/>
      <w:r>
        <w:rPr>
          <w:sz w:val="20"/>
        </w:rPr>
        <w:t>as a result of</w:t>
      </w:r>
      <w:proofErr w:type="gramEnd"/>
      <w:r>
        <w:rPr>
          <w:sz w:val="20"/>
        </w:rPr>
        <w:t xml:space="preserve"> the</w:t>
      </w:r>
      <w:r>
        <w:rPr>
          <w:spacing w:val="-13"/>
          <w:sz w:val="20"/>
        </w:rPr>
        <w:t xml:space="preserve"> </w:t>
      </w:r>
      <w:r>
        <w:rPr>
          <w:sz w:val="20"/>
        </w:rPr>
        <w:t>incident</w:t>
      </w:r>
      <w:r>
        <w:rPr>
          <w:spacing w:val="-13"/>
          <w:sz w:val="20"/>
        </w:rPr>
        <w:t xml:space="preserve"> </w:t>
      </w:r>
      <w:proofErr w:type="gramStart"/>
      <w:r>
        <w:rPr>
          <w:sz w:val="20"/>
        </w:rPr>
        <w:t>in</w:t>
      </w:r>
      <w:r>
        <w:rPr>
          <w:spacing w:val="-12"/>
          <w:sz w:val="20"/>
        </w:rPr>
        <w:t xml:space="preserve"> </w:t>
      </w:r>
      <w:r>
        <w:rPr>
          <w:sz w:val="20"/>
        </w:rPr>
        <w:t>order</w:t>
      </w:r>
      <w:r>
        <w:rPr>
          <w:spacing w:val="-12"/>
          <w:sz w:val="20"/>
        </w:rPr>
        <w:t xml:space="preserve"> </w:t>
      </w:r>
      <w:r>
        <w:rPr>
          <w:sz w:val="20"/>
        </w:rPr>
        <w:t>to</w:t>
      </w:r>
      <w:proofErr w:type="gramEnd"/>
      <w:r>
        <w:rPr>
          <w:spacing w:val="-12"/>
          <w:sz w:val="20"/>
        </w:rPr>
        <w:t xml:space="preserve"> </w:t>
      </w:r>
      <w:r>
        <w:rPr>
          <w:sz w:val="20"/>
        </w:rPr>
        <w:t>identify</w:t>
      </w:r>
      <w:r>
        <w:rPr>
          <w:spacing w:val="-12"/>
          <w:sz w:val="20"/>
        </w:rPr>
        <w:t xml:space="preserve"> </w:t>
      </w:r>
      <w:r>
        <w:rPr>
          <w:sz w:val="20"/>
        </w:rPr>
        <w:t>compromised</w:t>
      </w:r>
      <w:r>
        <w:rPr>
          <w:spacing w:val="-12"/>
          <w:sz w:val="20"/>
        </w:rPr>
        <w:t xml:space="preserve"> </w:t>
      </w:r>
      <w:r>
        <w:rPr>
          <w:sz w:val="20"/>
        </w:rPr>
        <w:t>Covered</w:t>
      </w:r>
      <w:r>
        <w:rPr>
          <w:spacing w:val="-13"/>
          <w:sz w:val="20"/>
        </w:rPr>
        <w:t xml:space="preserve"> </w:t>
      </w:r>
      <w:r>
        <w:rPr>
          <w:sz w:val="20"/>
        </w:rPr>
        <w:t>Defense</w:t>
      </w:r>
      <w:r>
        <w:rPr>
          <w:spacing w:val="-13"/>
          <w:sz w:val="20"/>
        </w:rPr>
        <w:t xml:space="preserve"> </w:t>
      </w:r>
      <w:r>
        <w:rPr>
          <w:sz w:val="20"/>
        </w:rPr>
        <w:t>Information,</w:t>
      </w:r>
      <w:r>
        <w:rPr>
          <w:spacing w:val="-12"/>
          <w:sz w:val="20"/>
        </w:rPr>
        <w:t xml:space="preserve"> </w:t>
      </w:r>
      <w:r>
        <w:rPr>
          <w:sz w:val="20"/>
        </w:rPr>
        <w:t>or</w:t>
      </w:r>
      <w:r>
        <w:rPr>
          <w:spacing w:val="-11"/>
          <w:sz w:val="20"/>
        </w:rPr>
        <w:t xml:space="preserve"> </w:t>
      </w:r>
      <w:r>
        <w:rPr>
          <w:sz w:val="20"/>
        </w:rPr>
        <w:t>that</w:t>
      </w:r>
      <w:r>
        <w:rPr>
          <w:spacing w:val="-13"/>
          <w:sz w:val="20"/>
        </w:rPr>
        <w:t xml:space="preserve"> </w:t>
      </w:r>
      <w:proofErr w:type="gramStart"/>
      <w:r>
        <w:rPr>
          <w:sz w:val="20"/>
        </w:rPr>
        <w:t>affect</w:t>
      </w:r>
      <w:proofErr w:type="gramEnd"/>
      <w:r>
        <w:rPr>
          <w:spacing w:val="-13"/>
          <w:sz w:val="20"/>
        </w:rPr>
        <w:t xml:space="preserve"> </w:t>
      </w:r>
      <w:r>
        <w:rPr>
          <w:sz w:val="20"/>
        </w:rPr>
        <w:t>the</w:t>
      </w:r>
      <w:r>
        <w:rPr>
          <w:spacing w:val="-12"/>
          <w:sz w:val="20"/>
        </w:rPr>
        <w:t xml:space="preserve"> </w:t>
      </w:r>
      <w:r w:rsidR="00AE1A5B">
        <w:rPr>
          <w:sz w:val="20"/>
        </w:rPr>
        <w:t xml:space="preserve">PSAH’s </w:t>
      </w:r>
      <w:r>
        <w:rPr>
          <w:sz w:val="20"/>
        </w:rPr>
        <w:t>ability to provide Operationally Critical Support;</w:t>
      </w:r>
      <w:r>
        <w:rPr>
          <w:spacing w:val="-6"/>
          <w:sz w:val="20"/>
        </w:rPr>
        <w:t xml:space="preserve"> </w:t>
      </w:r>
      <w:r>
        <w:rPr>
          <w:sz w:val="20"/>
        </w:rPr>
        <w:t>and</w:t>
      </w:r>
    </w:p>
    <w:p w14:paraId="548B5829" w14:textId="77777777" w:rsidR="00945E26" w:rsidRDefault="00945E26">
      <w:pPr>
        <w:pStyle w:val="BodyText"/>
      </w:pPr>
    </w:p>
    <w:p w14:paraId="00C209B2" w14:textId="4E613A8C" w:rsidR="00945E26" w:rsidRDefault="000842C8">
      <w:pPr>
        <w:pStyle w:val="ListParagraph"/>
        <w:numPr>
          <w:ilvl w:val="1"/>
          <w:numId w:val="11"/>
        </w:numPr>
        <w:tabs>
          <w:tab w:val="left" w:pos="2160"/>
          <w:tab w:val="left" w:pos="2161"/>
        </w:tabs>
        <w:rPr>
          <w:sz w:val="20"/>
        </w:rPr>
      </w:pPr>
      <w:r>
        <w:rPr>
          <w:sz w:val="20"/>
        </w:rPr>
        <w:lastRenderedPageBreak/>
        <w:t>Rapidly report Cyber Incidents to DoD at</w:t>
      </w:r>
      <w:r>
        <w:rPr>
          <w:color w:val="0562C1"/>
          <w:spacing w:val="-10"/>
          <w:sz w:val="20"/>
        </w:rPr>
        <w:t xml:space="preserve"> </w:t>
      </w:r>
      <w:hyperlink r:id="rId23" w:history="1">
        <w:r w:rsidR="005A7693" w:rsidRPr="006871C6">
          <w:rPr>
            <w:rStyle w:val="Hyperlink"/>
            <w:sz w:val="20"/>
          </w:rPr>
          <w:t>https://dibnet</w:t>
        </w:r>
      </w:hyperlink>
      <w:r>
        <w:rPr>
          <w:color w:val="0562C1"/>
          <w:sz w:val="20"/>
          <w:u w:val="single" w:color="0562C1"/>
        </w:rPr>
        <w:t>.dod.mil</w:t>
      </w:r>
      <w:r>
        <w:rPr>
          <w:sz w:val="20"/>
        </w:rPr>
        <w:t>.</w:t>
      </w:r>
    </w:p>
    <w:p w14:paraId="2EFA9B40" w14:textId="77777777" w:rsidR="00945E26" w:rsidRDefault="00945E26">
      <w:pPr>
        <w:pStyle w:val="BodyText"/>
        <w:rPr>
          <w:sz w:val="12"/>
        </w:rPr>
      </w:pPr>
    </w:p>
    <w:p w14:paraId="5F22B8D2" w14:textId="3EC184EE" w:rsidR="00945E26" w:rsidRDefault="000842C8">
      <w:pPr>
        <w:pStyle w:val="ListParagraph"/>
        <w:numPr>
          <w:ilvl w:val="0"/>
          <w:numId w:val="11"/>
        </w:numPr>
        <w:tabs>
          <w:tab w:val="left" w:pos="1800"/>
          <w:tab w:val="left" w:pos="1801"/>
        </w:tabs>
        <w:spacing w:before="92"/>
        <w:ind w:right="267"/>
        <w:rPr>
          <w:sz w:val="20"/>
        </w:rPr>
      </w:pPr>
      <w:r>
        <w:rPr>
          <w:sz w:val="20"/>
        </w:rPr>
        <w:t>Cyber</w:t>
      </w:r>
      <w:r>
        <w:rPr>
          <w:spacing w:val="-6"/>
          <w:sz w:val="20"/>
        </w:rPr>
        <w:t xml:space="preserve"> </w:t>
      </w:r>
      <w:r>
        <w:rPr>
          <w:sz w:val="20"/>
        </w:rPr>
        <w:t>Incident</w:t>
      </w:r>
      <w:r>
        <w:rPr>
          <w:spacing w:val="-5"/>
          <w:sz w:val="20"/>
        </w:rPr>
        <w:t xml:space="preserve"> </w:t>
      </w:r>
      <w:r>
        <w:rPr>
          <w:sz w:val="20"/>
        </w:rPr>
        <w:t>report.</w:t>
      </w:r>
      <w:r>
        <w:rPr>
          <w:spacing w:val="-5"/>
          <w:sz w:val="20"/>
        </w:rPr>
        <w:t xml:space="preserve"> </w:t>
      </w:r>
      <w:r>
        <w:rPr>
          <w:sz w:val="20"/>
        </w:rPr>
        <w:t>The</w:t>
      </w:r>
      <w:r>
        <w:rPr>
          <w:spacing w:val="-6"/>
          <w:sz w:val="20"/>
        </w:rPr>
        <w:t xml:space="preserve"> </w:t>
      </w:r>
      <w:r>
        <w:rPr>
          <w:sz w:val="20"/>
        </w:rPr>
        <w:t>Cyber</w:t>
      </w:r>
      <w:r>
        <w:rPr>
          <w:spacing w:val="-6"/>
          <w:sz w:val="20"/>
        </w:rPr>
        <w:t xml:space="preserve"> </w:t>
      </w:r>
      <w:r>
        <w:rPr>
          <w:sz w:val="20"/>
        </w:rPr>
        <w:t>Incident</w:t>
      </w:r>
      <w:r>
        <w:rPr>
          <w:spacing w:val="-6"/>
          <w:sz w:val="20"/>
        </w:rPr>
        <w:t xml:space="preserve"> </w:t>
      </w:r>
      <w:r>
        <w:rPr>
          <w:sz w:val="20"/>
        </w:rPr>
        <w:t>report</w:t>
      </w:r>
      <w:r>
        <w:rPr>
          <w:spacing w:val="-5"/>
          <w:sz w:val="20"/>
        </w:rPr>
        <w:t xml:space="preserve"> </w:t>
      </w:r>
      <w:r>
        <w:rPr>
          <w:sz w:val="20"/>
        </w:rPr>
        <w:t>shall</w:t>
      </w:r>
      <w:r>
        <w:rPr>
          <w:spacing w:val="-6"/>
          <w:sz w:val="20"/>
        </w:rPr>
        <w:t xml:space="preserve"> </w:t>
      </w:r>
      <w:r>
        <w:rPr>
          <w:sz w:val="20"/>
        </w:rPr>
        <w:t>be</w:t>
      </w:r>
      <w:r>
        <w:rPr>
          <w:spacing w:val="-6"/>
          <w:sz w:val="20"/>
        </w:rPr>
        <w:t xml:space="preserve"> </w:t>
      </w:r>
      <w:r>
        <w:rPr>
          <w:sz w:val="20"/>
        </w:rPr>
        <w:t>treated</w:t>
      </w:r>
      <w:r>
        <w:rPr>
          <w:spacing w:val="-4"/>
          <w:sz w:val="20"/>
        </w:rPr>
        <w:t xml:space="preserve"> </w:t>
      </w:r>
      <w:r>
        <w:rPr>
          <w:sz w:val="20"/>
        </w:rPr>
        <w:t>as</w:t>
      </w:r>
      <w:r>
        <w:rPr>
          <w:spacing w:val="-6"/>
          <w:sz w:val="20"/>
        </w:rPr>
        <w:t xml:space="preserve"> </w:t>
      </w:r>
      <w:r>
        <w:rPr>
          <w:sz w:val="20"/>
        </w:rPr>
        <w:t>information</w:t>
      </w:r>
      <w:r>
        <w:rPr>
          <w:spacing w:val="-4"/>
          <w:sz w:val="20"/>
        </w:rPr>
        <w:t xml:space="preserve"> </w:t>
      </w:r>
      <w:r>
        <w:rPr>
          <w:sz w:val="20"/>
        </w:rPr>
        <w:t>created</w:t>
      </w:r>
      <w:r>
        <w:rPr>
          <w:spacing w:val="-7"/>
          <w:sz w:val="20"/>
        </w:rPr>
        <w:t xml:space="preserve"> </w:t>
      </w:r>
      <w:r>
        <w:rPr>
          <w:sz w:val="20"/>
        </w:rPr>
        <w:t>by</w:t>
      </w:r>
      <w:r>
        <w:rPr>
          <w:spacing w:val="-5"/>
          <w:sz w:val="20"/>
        </w:rPr>
        <w:t xml:space="preserve"> </w:t>
      </w:r>
      <w:r>
        <w:rPr>
          <w:sz w:val="20"/>
        </w:rPr>
        <w:t>or</w:t>
      </w:r>
      <w:r>
        <w:rPr>
          <w:spacing w:val="-5"/>
          <w:sz w:val="20"/>
        </w:rPr>
        <w:t xml:space="preserve"> </w:t>
      </w:r>
      <w:r>
        <w:rPr>
          <w:sz w:val="20"/>
        </w:rPr>
        <w:t>for</w:t>
      </w:r>
      <w:r>
        <w:rPr>
          <w:spacing w:val="-5"/>
          <w:sz w:val="20"/>
        </w:rPr>
        <w:t xml:space="preserve"> </w:t>
      </w:r>
      <w:r>
        <w:rPr>
          <w:sz w:val="20"/>
        </w:rPr>
        <w:t>DoD</w:t>
      </w:r>
      <w:r>
        <w:rPr>
          <w:spacing w:val="-6"/>
          <w:sz w:val="20"/>
        </w:rPr>
        <w:t xml:space="preserve"> </w:t>
      </w:r>
      <w:r>
        <w:rPr>
          <w:sz w:val="20"/>
        </w:rPr>
        <w:t>and</w:t>
      </w:r>
      <w:r>
        <w:rPr>
          <w:spacing w:val="-5"/>
          <w:sz w:val="20"/>
        </w:rPr>
        <w:t xml:space="preserve"> </w:t>
      </w:r>
      <w:r>
        <w:rPr>
          <w:sz w:val="20"/>
        </w:rPr>
        <w:t>shall include, at a minimum, the required elements at</w:t>
      </w:r>
      <w:r>
        <w:rPr>
          <w:color w:val="0562C1"/>
          <w:spacing w:val="-7"/>
          <w:sz w:val="20"/>
        </w:rPr>
        <w:t xml:space="preserve"> </w:t>
      </w:r>
      <w:hyperlink r:id="rId24" w:history="1">
        <w:r w:rsidR="005A7693" w:rsidRPr="006871C6">
          <w:rPr>
            <w:rStyle w:val="Hyperlink"/>
            <w:sz w:val="20"/>
          </w:rPr>
          <w:t>https://dibnet</w:t>
        </w:r>
      </w:hyperlink>
      <w:r>
        <w:rPr>
          <w:color w:val="0562C1"/>
          <w:sz w:val="20"/>
          <w:u w:val="single" w:color="0562C1"/>
        </w:rPr>
        <w:t>.dod.mil</w:t>
      </w:r>
      <w:r>
        <w:rPr>
          <w:sz w:val="20"/>
        </w:rPr>
        <w:t>.</w:t>
      </w:r>
    </w:p>
    <w:p w14:paraId="52193C13" w14:textId="77777777" w:rsidR="00945E26" w:rsidRDefault="00945E26">
      <w:pPr>
        <w:pStyle w:val="BodyText"/>
        <w:rPr>
          <w:sz w:val="12"/>
        </w:rPr>
      </w:pPr>
    </w:p>
    <w:p w14:paraId="2D2276BA" w14:textId="7808B34C" w:rsidR="00945E26" w:rsidRDefault="000842C8">
      <w:pPr>
        <w:pStyle w:val="ListParagraph"/>
        <w:numPr>
          <w:ilvl w:val="0"/>
          <w:numId w:val="11"/>
        </w:numPr>
        <w:tabs>
          <w:tab w:val="left" w:pos="1801"/>
        </w:tabs>
        <w:spacing w:before="92"/>
        <w:ind w:left="1799" w:right="266" w:hanging="360"/>
        <w:rPr>
          <w:sz w:val="20"/>
        </w:rPr>
      </w:pPr>
      <w:r>
        <w:rPr>
          <w:sz w:val="20"/>
        </w:rPr>
        <w:t xml:space="preserve">Medium assurance certificate requirement. </w:t>
      </w:r>
      <w:proofErr w:type="gramStart"/>
      <w:r>
        <w:rPr>
          <w:sz w:val="20"/>
        </w:rPr>
        <w:t>In order to</w:t>
      </w:r>
      <w:proofErr w:type="gramEnd"/>
      <w:r>
        <w:rPr>
          <w:sz w:val="20"/>
        </w:rPr>
        <w:t xml:space="preserve"> report Cyber Incidents in accordance with this Article, the </w:t>
      </w:r>
      <w:r w:rsidR="00AE1A5B">
        <w:rPr>
          <w:sz w:val="20"/>
        </w:rPr>
        <w:t xml:space="preserve">PSAH </w:t>
      </w:r>
      <w:r>
        <w:rPr>
          <w:sz w:val="20"/>
        </w:rPr>
        <w:t>or subcontractor shall have or acquire a DoD-approved medium assurance certificate to report Cyber Incidents. For information on obtaining a DoD-approved medium assurance certificate, see</w:t>
      </w:r>
      <w:hyperlink r:id="rId25">
        <w:r>
          <w:rPr>
            <w:color w:val="0562C1"/>
            <w:sz w:val="20"/>
            <w:u w:val="single" w:color="0562C1"/>
          </w:rPr>
          <w:t xml:space="preserve"> https://public.cyber.mil/eca/assurance-levels</w:t>
        </w:r>
        <w:r>
          <w:rPr>
            <w:sz w:val="20"/>
          </w:rPr>
          <w:t>.</w:t>
        </w:r>
      </w:hyperlink>
    </w:p>
    <w:p w14:paraId="1E317E89" w14:textId="77777777" w:rsidR="00945E26" w:rsidRDefault="00945E26">
      <w:pPr>
        <w:pStyle w:val="BodyText"/>
        <w:spacing w:before="2"/>
        <w:rPr>
          <w:sz w:val="12"/>
        </w:rPr>
      </w:pPr>
    </w:p>
    <w:p w14:paraId="6BD013C0" w14:textId="77777777" w:rsidR="00945E26" w:rsidRDefault="000842C8">
      <w:pPr>
        <w:pStyle w:val="ListParagraph"/>
        <w:numPr>
          <w:ilvl w:val="0"/>
          <w:numId w:val="13"/>
        </w:numPr>
        <w:tabs>
          <w:tab w:val="left" w:pos="1800"/>
        </w:tabs>
        <w:spacing w:before="92"/>
        <w:rPr>
          <w:b/>
          <w:sz w:val="20"/>
        </w:rPr>
      </w:pPr>
      <w:r>
        <w:rPr>
          <w:b/>
          <w:sz w:val="20"/>
        </w:rPr>
        <w:t>Malicious</w:t>
      </w:r>
      <w:r>
        <w:rPr>
          <w:b/>
          <w:spacing w:val="-1"/>
          <w:sz w:val="20"/>
        </w:rPr>
        <w:t xml:space="preserve"> </w:t>
      </w:r>
      <w:r>
        <w:rPr>
          <w:b/>
          <w:sz w:val="20"/>
        </w:rPr>
        <w:t>Software.</w:t>
      </w:r>
    </w:p>
    <w:p w14:paraId="28929F9E" w14:textId="77777777" w:rsidR="00945E26" w:rsidRDefault="00945E26">
      <w:pPr>
        <w:pStyle w:val="BodyText"/>
        <w:spacing w:before="10"/>
        <w:rPr>
          <w:b/>
          <w:sz w:val="19"/>
        </w:rPr>
      </w:pPr>
    </w:p>
    <w:p w14:paraId="1C023569" w14:textId="483FD01F" w:rsidR="00945E26" w:rsidRDefault="00601E1C">
      <w:pPr>
        <w:pStyle w:val="BodyText"/>
        <w:ind w:left="1440" w:right="265"/>
        <w:jc w:val="both"/>
      </w:pPr>
      <w:r>
        <w:pict w14:anchorId="417883F0">
          <v:rect id="_x0000_s1026" style="position:absolute;left:0;text-align:left;margin-left:524.7pt;margin-top:21.85pt;width:2.4pt;height:.5pt;z-index:-251658752;mso-position-horizontal-relative:page" fillcolor="black" stroked="f">
            <w10:wrap anchorx="page"/>
          </v:rect>
        </w:pict>
      </w:r>
      <w:r w:rsidR="000842C8">
        <w:t>When</w:t>
      </w:r>
      <w:r w:rsidR="000842C8">
        <w:rPr>
          <w:spacing w:val="-14"/>
        </w:rPr>
        <w:t xml:space="preserve"> </w:t>
      </w:r>
      <w:r w:rsidR="000842C8">
        <w:t>the</w:t>
      </w:r>
      <w:r w:rsidR="000842C8">
        <w:rPr>
          <w:spacing w:val="-15"/>
        </w:rPr>
        <w:t xml:space="preserve"> </w:t>
      </w:r>
      <w:r w:rsidR="00AE1A5B">
        <w:t>PSAH</w:t>
      </w:r>
      <w:r w:rsidR="00AE1A5B">
        <w:rPr>
          <w:spacing w:val="-15"/>
        </w:rPr>
        <w:t xml:space="preserve"> </w:t>
      </w:r>
      <w:r w:rsidR="000842C8">
        <w:t>or</w:t>
      </w:r>
      <w:r w:rsidR="000842C8">
        <w:rPr>
          <w:spacing w:val="-16"/>
        </w:rPr>
        <w:t xml:space="preserve"> </w:t>
      </w:r>
      <w:r w:rsidR="000842C8">
        <w:t>subcontractors</w:t>
      </w:r>
      <w:r w:rsidR="000842C8">
        <w:rPr>
          <w:spacing w:val="-15"/>
        </w:rPr>
        <w:t xml:space="preserve"> </w:t>
      </w:r>
      <w:r w:rsidR="000842C8">
        <w:t>discover</w:t>
      </w:r>
      <w:r w:rsidR="000842C8">
        <w:rPr>
          <w:spacing w:val="-15"/>
        </w:rPr>
        <w:t xml:space="preserve"> </w:t>
      </w:r>
      <w:r w:rsidR="000842C8">
        <w:t>and</w:t>
      </w:r>
      <w:r w:rsidR="000842C8">
        <w:rPr>
          <w:spacing w:val="-14"/>
        </w:rPr>
        <w:t xml:space="preserve"> </w:t>
      </w:r>
      <w:r w:rsidR="000842C8">
        <w:t>isolate</w:t>
      </w:r>
      <w:r w:rsidR="000842C8">
        <w:rPr>
          <w:spacing w:val="-14"/>
        </w:rPr>
        <w:t xml:space="preserve"> </w:t>
      </w:r>
      <w:r w:rsidR="000842C8">
        <w:t>Malicious</w:t>
      </w:r>
      <w:r w:rsidR="000842C8">
        <w:rPr>
          <w:spacing w:val="-15"/>
        </w:rPr>
        <w:t xml:space="preserve"> </w:t>
      </w:r>
      <w:r w:rsidR="000842C8">
        <w:t>Software</w:t>
      </w:r>
      <w:r w:rsidR="000842C8">
        <w:rPr>
          <w:spacing w:val="-15"/>
        </w:rPr>
        <w:t xml:space="preserve"> </w:t>
      </w:r>
      <w:r w:rsidR="000842C8">
        <w:t>in</w:t>
      </w:r>
      <w:r w:rsidR="000842C8">
        <w:rPr>
          <w:spacing w:val="-13"/>
        </w:rPr>
        <w:t xml:space="preserve"> </w:t>
      </w:r>
      <w:r w:rsidR="000842C8">
        <w:t>connection</w:t>
      </w:r>
      <w:r w:rsidR="000842C8">
        <w:rPr>
          <w:spacing w:val="-16"/>
        </w:rPr>
        <w:t xml:space="preserve"> </w:t>
      </w:r>
      <w:r w:rsidR="000842C8">
        <w:t>with</w:t>
      </w:r>
      <w:r w:rsidR="000842C8">
        <w:rPr>
          <w:spacing w:val="-15"/>
        </w:rPr>
        <w:t xml:space="preserve"> </w:t>
      </w:r>
      <w:r w:rsidR="000842C8">
        <w:t>a</w:t>
      </w:r>
      <w:r w:rsidR="000842C8">
        <w:rPr>
          <w:spacing w:val="-15"/>
        </w:rPr>
        <w:t xml:space="preserve"> </w:t>
      </w:r>
      <w:r w:rsidR="000842C8">
        <w:t>reported</w:t>
      </w:r>
      <w:r w:rsidR="000842C8">
        <w:rPr>
          <w:spacing w:val="-14"/>
        </w:rPr>
        <w:t xml:space="preserve"> </w:t>
      </w:r>
      <w:r w:rsidR="000842C8">
        <w:t>Cyber Incident,</w:t>
      </w:r>
      <w:r w:rsidR="000842C8">
        <w:rPr>
          <w:spacing w:val="-6"/>
        </w:rPr>
        <w:t xml:space="preserve"> </w:t>
      </w:r>
      <w:r w:rsidR="000842C8">
        <w:t>submit</w:t>
      </w:r>
      <w:r w:rsidR="000842C8">
        <w:rPr>
          <w:spacing w:val="-6"/>
        </w:rPr>
        <w:t xml:space="preserve"> </w:t>
      </w:r>
      <w:r w:rsidR="000842C8">
        <w:t>the</w:t>
      </w:r>
      <w:r w:rsidR="000842C8">
        <w:rPr>
          <w:spacing w:val="-6"/>
        </w:rPr>
        <w:t xml:space="preserve"> </w:t>
      </w:r>
      <w:r w:rsidR="000842C8">
        <w:t>Malicious</w:t>
      </w:r>
      <w:r w:rsidR="000842C8">
        <w:rPr>
          <w:spacing w:val="-5"/>
        </w:rPr>
        <w:t xml:space="preserve"> </w:t>
      </w:r>
      <w:r w:rsidR="000842C8">
        <w:t>Software</w:t>
      </w:r>
      <w:r w:rsidR="000842C8">
        <w:rPr>
          <w:spacing w:val="-7"/>
        </w:rPr>
        <w:t xml:space="preserve"> </w:t>
      </w:r>
      <w:r w:rsidR="000842C8">
        <w:t>to</w:t>
      </w:r>
      <w:r w:rsidR="000842C8">
        <w:rPr>
          <w:spacing w:val="-6"/>
        </w:rPr>
        <w:t xml:space="preserve"> </w:t>
      </w:r>
      <w:r w:rsidR="000842C8">
        <w:t>DoD</w:t>
      </w:r>
      <w:r w:rsidR="000842C8">
        <w:rPr>
          <w:spacing w:val="-5"/>
        </w:rPr>
        <w:t xml:space="preserve"> </w:t>
      </w:r>
      <w:r w:rsidR="000842C8">
        <w:t>Cyber</w:t>
      </w:r>
      <w:r w:rsidR="000842C8">
        <w:rPr>
          <w:spacing w:val="-6"/>
        </w:rPr>
        <w:t xml:space="preserve"> </w:t>
      </w:r>
      <w:r w:rsidR="000842C8">
        <w:t>Crime</w:t>
      </w:r>
      <w:r w:rsidR="000842C8">
        <w:rPr>
          <w:spacing w:val="-6"/>
        </w:rPr>
        <w:t xml:space="preserve"> </w:t>
      </w:r>
      <w:r w:rsidR="000842C8">
        <w:t>Center</w:t>
      </w:r>
      <w:r w:rsidR="000842C8">
        <w:rPr>
          <w:spacing w:val="-6"/>
        </w:rPr>
        <w:t xml:space="preserve"> </w:t>
      </w:r>
      <w:r w:rsidR="000842C8">
        <w:t>(DC3)</w:t>
      </w:r>
      <w:r w:rsidR="000842C8">
        <w:rPr>
          <w:spacing w:val="-6"/>
        </w:rPr>
        <w:t xml:space="preserve"> </w:t>
      </w:r>
      <w:r w:rsidR="000842C8">
        <w:t>at</w:t>
      </w:r>
      <w:r w:rsidR="000842C8">
        <w:rPr>
          <w:spacing w:val="-5"/>
        </w:rPr>
        <w:t xml:space="preserve"> </w:t>
      </w:r>
      <w:r w:rsidR="000842C8">
        <w:t>this</w:t>
      </w:r>
      <w:r w:rsidR="000842C8">
        <w:rPr>
          <w:spacing w:val="-7"/>
        </w:rPr>
        <w:t xml:space="preserve"> </w:t>
      </w:r>
      <w:r w:rsidR="000842C8">
        <w:t>website:</w:t>
      </w:r>
      <w:r w:rsidR="000842C8">
        <w:rPr>
          <w:spacing w:val="-7"/>
        </w:rPr>
        <w:t xml:space="preserve"> </w:t>
      </w:r>
      <w:hyperlink r:id="rId26">
        <w:r w:rsidR="000842C8">
          <w:rPr>
            <w:color w:val="0562C1"/>
            <w:u w:val="single" w:color="0562C1"/>
          </w:rPr>
          <w:t>https://www.dc3.mil/</w:t>
        </w:r>
        <w:r w:rsidR="000842C8">
          <w:rPr>
            <w:color w:val="0562C1"/>
            <w:spacing w:val="-6"/>
          </w:rPr>
          <w:t xml:space="preserve"> </w:t>
        </w:r>
      </w:hyperlink>
      <w:r w:rsidR="000842C8">
        <w:t>or in accordance with additional instructions provided by DC3 or the AO or the AOR. Do not send the Malicious Software to the AO or</w:t>
      </w:r>
      <w:r w:rsidR="000842C8">
        <w:rPr>
          <w:spacing w:val="-4"/>
        </w:rPr>
        <w:t xml:space="preserve"> </w:t>
      </w:r>
      <w:r w:rsidR="000842C8">
        <w:t>AOR.</w:t>
      </w:r>
    </w:p>
    <w:p w14:paraId="1BC7BBCA" w14:textId="77777777" w:rsidR="00945E26" w:rsidRDefault="00945E26">
      <w:pPr>
        <w:pStyle w:val="BodyText"/>
        <w:spacing w:before="2"/>
      </w:pPr>
    </w:p>
    <w:p w14:paraId="587BE22A" w14:textId="77777777" w:rsidR="00945E26" w:rsidRDefault="000842C8">
      <w:pPr>
        <w:pStyle w:val="ListParagraph"/>
        <w:numPr>
          <w:ilvl w:val="0"/>
          <w:numId w:val="13"/>
        </w:numPr>
        <w:tabs>
          <w:tab w:val="left" w:pos="1800"/>
        </w:tabs>
        <w:ind w:left="1799"/>
        <w:rPr>
          <w:b/>
          <w:sz w:val="20"/>
        </w:rPr>
      </w:pPr>
      <w:r>
        <w:rPr>
          <w:b/>
          <w:sz w:val="20"/>
        </w:rPr>
        <w:t>Media preservation and</w:t>
      </w:r>
      <w:r>
        <w:rPr>
          <w:b/>
          <w:spacing w:val="-4"/>
          <w:sz w:val="20"/>
        </w:rPr>
        <w:t xml:space="preserve"> </w:t>
      </w:r>
      <w:r>
        <w:rPr>
          <w:b/>
          <w:sz w:val="20"/>
        </w:rPr>
        <w:t>protection.</w:t>
      </w:r>
    </w:p>
    <w:p w14:paraId="23A03E6D" w14:textId="77777777" w:rsidR="00945E26" w:rsidRDefault="00945E26">
      <w:pPr>
        <w:pStyle w:val="BodyText"/>
        <w:spacing w:before="9"/>
        <w:rPr>
          <w:b/>
          <w:sz w:val="19"/>
        </w:rPr>
      </w:pPr>
    </w:p>
    <w:p w14:paraId="558794EB" w14:textId="10B68CA9" w:rsidR="00945E26" w:rsidRDefault="000842C8">
      <w:pPr>
        <w:pStyle w:val="BodyText"/>
        <w:ind w:left="1439" w:right="267"/>
        <w:jc w:val="both"/>
      </w:pPr>
      <w:r>
        <w:t xml:space="preserve">When a </w:t>
      </w:r>
      <w:r w:rsidR="00AE1A5B">
        <w:t xml:space="preserve">PSAH </w:t>
      </w:r>
      <w:r>
        <w:t>discovers a Cyber Incident has occurred, the</w:t>
      </w:r>
      <w:r w:rsidR="00AE1A5B">
        <w:t xml:space="preserve"> PSAH</w:t>
      </w:r>
      <w:r>
        <w:t xml:space="preserve"> shall preserve and protect images of all known affected Information Systems identified in paragraph B.1.a. of this Article and all relevant monitoring/packet</w:t>
      </w:r>
      <w:r>
        <w:rPr>
          <w:spacing w:val="-10"/>
        </w:rPr>
        <w:t xml:space="preserve"> </w:t>
      </w:r>
      <w:r>
        <w:t>capture</w:t>
      </w:r>
      <w:r>
        <w:rPr>
          <w:spacing w:val="-9"/>
        </w:rPr>
        <w:t xml:space="preserve"> </w:t>
      </w:r>
      <w:r>
        <w:t>data</w:t>
      </w:r>
      <w:r>
        <w:rPr>
          <w:spacing w:val="-8"/>
        </w:rPr>
        <w:t xml:space="preserve"> </w:t>
      </w:r>
      <w:r>
        <w:t>for</w:t>
      </w:r>
      <w:r>
        <w:rPr>
          <w:spacing w:val="-10"/>
        </w:rPr>
        <w:t xml:space="preserve"> </w:t>
      </w:r>
      <w:r>
        <w:t>at</w:t>
      </w:r>
      <w:r>
        <w:rPr>
          <w:spacing w:val="-10"/>
        </w:rPr>
        <w:t xml:space="preserve"> </w:t>
      </w:r>
      <w:r>
        <w:t>least</w:t>
      </w:r>
      <w:r>
        <w:rPr>
          <w:spacing w:val="-9"/>
        </w:rPr>
        <w:t xml:space="preserve"> </w:t>
      </w:r>
      <w:r>
        <w:t>90</w:t>
      </w:r>
      <w:r>
        <w:rPr>
          <w:spacing w:val="-9"/>
        </w:rPr>
        <w:t xml:space="preserve"> </w:t>
      </w:r>
      <w:r>
        <w:t>calendar</w:t>
      </w:r>
      <w:r>
        <w:rPr>
          <w:spacing w:val="-11"/>
        </w:rPr>
        <w:t xml:space="preserve"> </w:t>
      </w:r>
      <w:r>
        <w:t>days</w:t>
      </w:r>
      <w:r>
        <w:rPr>
          <w:spacing w:val="-9"/>
        </w:rPr>
        <w:t xml:space="preserve"> </w:t>
      </w:r>
      <w:r>
        <w:t>from</w:t>
      </w:r>
      <w:r>
        <w:rPr>
          <w:spacing w:val="-10"/>
        </w:rPr>
        <w:t xml:space="preserve"> </w:t>
      </w:r>
      <w:r>
        <w:t>the</w:t>
      </w:r>
      <w:r>
        <w:rPr>
          <w:spacing w:val="-8"/>
        </w:rPr>
        <w:t xml:space="preserve"> </w:t>
      </w:r>
      <w:r>
        <w:t>submission</w:t>
      </w:r>
      <w:r>
        <w:rPr>
          <w:spacing w:val="-11"/>
        </w:rPr>
        <w:t xml:space="preserve"> </w:t>
      </w:r>
      <w:r>
        <w:t>of</w:t>
      </w:r>
      <w:r>
        <w:rPr>
          <w:spacing w:val="-9"/>
        </w:rPr>
        <w:t xml:space="preserve"> </w:t>
      </w:r>
      <w:r>
        <w:t>the</w:t>
      </w:r>
      <w:r>
        <w:rPr>
          <w:spacing w:val="-9"/>
        </w:rPr>
        <w:t xml:space="preserve"> </w:t>
      </w:r>
      <w:r>
        <w:t>cyber</w:t>
      </w:r>
      <w:r>
        <w:rPr>
          <w:spacing w:val="-10"/>
        </w:rPr>
        <w:t xml:space="preserve"> </w:t>
      </w:r>
      <w:r>
        <w:t>incident</w:t>
      </w:r>
      <w:r>
        <w:rPr>
          <w:spacing w:val="-10"/>
        </w:rPr>
        <w:t xml:space="preserve"> </w:t>
      </w:r>
      <w:r>
        <w:t>report</w:t>
      </w:r>
      <w:r>
        <w:rPr>
          <w:spacing w:val="-9"/>
        </w:rPr>
        <w:t xml:space="preserve"> </w:t>
      </w:r>
      <w:r>
        <w:t>to</w:t>
      </w:r>
      <w:r>
        <w:rPr>
          <w:spacing w:val="-8"/>
        </w:rPr>
        <w:t xml:space="preserve"> </w:t>
      </w:r>
      <w:r>
        <w:t>allow DoD to request the Media or decline</w:t>
      </w:r>
      <w:r>
        <w:rPr>
          <w:spacing w:val="-3"/>
        </w:rPr>
        <w:t xml:space="preserve"> </w:t>
      </w:r>
      <w:r>
        <w:t>interest.</w:t>
      </w:r>
    </w:p>
    <w:p w14:paraId="4D68D37C" w14:textId="77777777" w:rsidR="00945E26" w:rsidRDefault="00945E26">
      <w:pPr>
        <w:pStyle w:val="BodyText"/>
        <w:spacing w:before="2"/>
      </w:pPr>
    </w:p>
    <w:p w14:paraId="49862D43" w14:textId="77777777" w:rsidR="00945E26" w:rsidRDefault="000842C8">
      <w:pPr>
        <w:pStyle w:val="ListParagraph"/>
        <w:numPr>
          <w:ilvl w:val="0"/>
          <w:numId w:val="13"/>
        </w:numPr>
        <w:tabs>
          <w:tab w:val="left" w:pos="1800"/>
        </w:tabs>
        <w:ind w:left="1799" w:hanging="361"/>
        <w:rPr>
          <w:b/>
          <w:sz w:val="20"/>
        </w:rPr>
      </w:pPr>
      <w:r>
        <w:rPr>
          <w:b/>
          <w:sz w:val="20"/>
        </w:rPr>
        <w:t>Access to additional information or equipment necessary for Forensic</w:t>
      </w:r>
      <w:r>
        <w:rPr>
          <w:b/>
          <w:spacing w:val="-13"/>
          <w:sz w:val="20"/>
        </w:rPr>
        <w:t xml:space="preserve"> </w:t>
      </w:r>
      <w:r>
        <w:rPr>
          <w:b/>
          <w:sz w:val="20"/>
        </w:rPr>
        <w:t>Analysis.</w:t>
      </w:r>
    </w:p>
    <w:p w14:paraId="3B834ECA" w14:textId="77777777" w:rsidR="00945E26" w:rsidRDefault="00945E26">
      <w:pPr>
        <w:pStyle w:val="BodyText"/>
        <w:spacing w:before="10"/>
        <w:rPr>
          <w:b/>
          <w:sz w:val="19"/>
        </w:rPr>
      </w:pPr>
    </w:p>
    <w:p w14:paraId="377260FE" w14:textId="463EF0F5" w:rsidR="00945E26" w:rsidRDefault="000842C8">
      <w:pPr>
        <w:pStyle w:val="BodyText"/>
        <w:ind w:left="1439" w:right="269"/>
        <w:jc w:val="both"/>
      </w:pPr>
      <w:r>
        <w:t xml:space="preserve">Upon request by DoD, the </w:t>
      </w:r>
      <w:r w:rsidR="00AE1A5B">
        <w:t xml:space="preserve">PSAH </w:t>
      </w:r>
      <w:r>
        <w:t>shall provide DoD with access to additional information or equipment that is necessary to conduct a Forensic Analysis.</w:t>
      </w:r>
    </w:p>
    <w:p w14:paraId="39FFC04C" w14:textId="77777777" w:rsidR="00945E26" w:rsidRDefault="00945E26">
      <w:pPr>
        <w:pStyle w:val="BodyText"/>
        <w:spacing w:before="3"/>
      </w:pPr>
    </w:p>
    <w:p w14:paraId="2380FD27" w14:textId="77777777" w:rsidR="00945E26" w:rsidRDefault="000842C8">
      <w:pPr>
        <w:pStyle w:val="ListParagraph"/>
        <w:numPr>
          <w:ilvl w:val="0"/>
          <w:numId w:val="13"/>
        </w:numPr>
        <w:tabs>
          <w:tab w:val="left" w:pos="1800"/>
        </w:tabs>
        <w:ind w:left="1799" w:hanging="361"/>
        <w:rPr>
          <w:b/>
          <w:sz w:val="20"/>
        </w:rPr>
      </w:pPr>
      <w:r>
        <w:rPr>
          <w:b/>
          <w:sz w:val="20"/>
        </w:rPr>
        <w:t>Cyber Incident damage assessment</w:t>
      </w:r>
      <w:r>
        <w:rPr>
          <w:b/>
          <w:spacing w:val="-3"/>
          <w:sz w:val="20"/>
        </w:rPr>
        <w:t xml:space="preserve"> </w:t>
      </w:r>
      <w:r>
        <w:rPr>
          <w:b/>
          <w:sz w:val="20"/>
        </w:rPr>
        <w:t>activities.</w:t>
      </w:r>
    </w:p>
    <w:p w14:paraId="267C76F8" w14:textId="77777777" w:rsidR="00945E26" w:rsidRDefault="00945E26">
      <w:pPr>
        <w:pStyle w:val="BodyText"/>
        <w:spacing w:before="9"/>
        <w:rPr>
          <w:b/>
          <w:sz w:val="19"/>
        </w:rPr>
      </w:pPr>
    </w:p>
    <w:p w14:paraId="0FECCB9B" w14:textId="77AEBE5E" w:rsidR="00945E26" w:rsidRDefault="000842C8">
      <w:pPr>
        <w:pStyle w:val="BodyText"/>
        <w:ind w:left="1439" w:right="270"/>
        <w:jc w:val="both"/>
      </w:pPr>
      <w:r>
        <w:t xml:space="preserve">If DoD elects to conduct a damage assessment, the AO will request that the </w:t>
      </w:r>
      <w:r w:rsidR="00AE1A5B">
        <w:t xml:space="preserve">PSAH </w:t>
      </w:r>
      <w:r>
        <w:t xml:space="preserve">provide </w:t>
      </w:r>
      <w:proofErr w:type="gramStart"/>
      <w:r>
        <w:t>all of</w:t>
      </w:r>
      <w:proofErr w:type="gramEnd"/>
      <w:r>
        <w:t xml:space="preserve"> the damage assessment information gathered in accordance with section D of this Article.</w:t>
      </w:r>
    </w:p>
    <w:p w14:paraId="0A4BC60A" w14:textId="77777777" w:rsidR="00945E26" w:rsidRDefault="00945E26">
      <w:pPr>
        <w:pStyle w:val="BodyText"/>
        <w:spacing w:before="2"/>
      </w:pPr>
    </w:p>
    <w:p w14:paraId="17F9211C" w14:textId="0D48C7F0" w:rsidR="00945E26" w:rsidRDefault="000842C8">
      <w:pPr>
        <w:pStyle w:val="ListParagraph"/>
        <w:numPr>
          <w:ilvl w:val="0"/>
          <w:numId w:val="13"/>
        </w:numPr>
        <w:tabs>
          <w:tab w:val="left" w:pos="1800"/>
        </w:tabs>
        <w:spacing w:before="1"/>
        <w:ind w:left="1799" w:hanging="361"/>
        <w:rPr>
          <w:b/>
          <w:sz w:val="20"/>
        </w:rPr>
      </w:pPr>
      <w:r>
        <w:rPr>
          <w:b/>
          <w:sz w:val="20"/>
        </w:rPr>
        <w:t xml:space="preserve">DoD safeguarding and use of </w:t>
      </w:r>
      <w:r w:rsidR="00A751EF">
        <w:rPr>
          <w:b/>
          <w:sz w:val="20"/>
        </w:rPr>
        <w:t>PSAH</w:t>
      </w:r>
      <w:r w:rsidR="00AE1A5B">
        <w:rPr>
          <w:b/>
          <w:sz w:val="20"/>
        </w:rPr>
        <w:t xml:space="preserve"> </w:t>
      </w:r>
      <w:r>
        <w:rPr>
          <w:b/>
          <w:sz w:val="20"/>
        </w:rPr>
        <w:t>attributional/</w:t>
      </w:r>
      <w:r w:rsidR="0058072F">
        <w:rPr>
          <w:b/>
          <w:sz w:val="20"/>
        </w:rPr>
        <w:t>Proprietary Information</w:t>
      </w:r>
      <w:r>
        <w:rPr>
          <w:b/>
          <w:sz w:val="20"/>
        </w:rPr>
        <w:t>.</w:t>
      </w:r>
    </w:p>
    <w:p w14:paraId="4B7800D8" w14:textId="77777777" w:rsidR="00945E26" w:rsidRDefault="00945E26">
      <w:pPr>
        <w:pStyle w:val="BodyText"/>
        <w:spacing w:before="8"/>
        <w:rPr>
          <w:b/>
          <w:sz w:val="19"/>
        </w:rPr>
      </w:pPr>
    </w:p>
    <w:p w14:paraId="408A9A8F" w14:textId="636B2999" w:rsidR="00945E26" w:rsidRDefault="000842C8">
      <w:pPr>
        <w:pStyle w:val="BodyText"/>
        <w:spacing w:before="78"/>
        <w:ind w:left="1440" w:right="266"/>
        <w:jc w:val="both"/>
      </w:pPr>
      <w:r>
        <w:t xml:space="preserve">The Government shall protect against the unauthorized use or release of information obtained from the </w:t>
      </w:r>
      <w:r w:rsidR="00A751EF">
        <w:t xml:space="preserve">PSAH </w:t>
      </w:r>
      <w:r>
        <w:t xml:space="preserve">(or derived from information obtained from the </w:t>
      </w:r>
      <w:r w:rsidR="00A751EF">
        <w:t>PSAH</w:t>
      </w:r>
      <w:r>
        <w:t xml:space="preserve">) under this Article that includes </w:t>
      </w:r>
      <w:r w:rsidR="00A751EF">
        <w:t xml:space="preserve">PSAH </w:t>
      </w:r>
      <w:r>
        <w:t>attributional/</w:t>
      </w:r>
      <w:r w:rsidR="0058072F">
        <w:t>Proprietary Information</w:t>
      </w:r>
      <w:r>
        <w:t>, including such information submitted in accordance with paragraph B. To the</w:t>
      </w:r>
      <w:r w:rsidR="00A751EF">
        <w:t xml:space="preserve"> maximum extent practicable, the PSAH shall identify and mark attributional/</w:t>
      </w:r>
      <w:r w:rsidR="0058072F">
        <w:t>Proprietary Information</w:t>
      </w:r>
      <w:r w:rsidR="00A751EF">
        <w:t>. In making an authorized release of such information, the Government will implement appropriate procedures to minimize the PSAH attributional/</w:t>
      </w:r>
      <w:r w:rsidR="0058072F">
        <w:t>Proprietary Information</w:t>
      </w:r>
      <w:r w:rsidR="00A751EF">
        <w:t xml:space="preserve"> that is included in such authorized release, seeking to include only that information that is necessary for the authorized purpose(s) for which the information is being released.</w:t>
      </w:r>
    </w:p>
    <w:p w14:paraId="20582BEE" w14:textId="77777777" w:rsidR="00945E26" w:rsidRDefault="00945E26">
      <w:pPr>
        <w:pStyle w:val="BodyText"/>
        <w:spacing w:before="2"/>
      </w:pPr>
    </w:p>
    <w:p w14:paraId="719A03FA" w14:textId="0BFCE6AA" w:rsidR="00945E26" w:rsidRDefault="000842C8">
      <w:pPr>
        <w:pStyle w:val="ListParagraph"/>
        <w:numPr>
          <w:ilvl w:val="0"/>
          <w:numId w:val="13"/>
        </w:numPr>
        <w:tabs>
          <w:tab w:val="left" w:pos="1800"/>
        </w:tabs>
        <w:spacing w:before="1"/>
        <w:ind w:left="1799"/>
        <w:rPr>
          <w:b/>
          <w:sz w:val="20"/>
        </w:rPr>
      </w:pPr>
      <w:r>
        <w:rPr>
          <w:b/>
          <w:sz w:val="20"/>
        </w:rPr>
        <w:t xml:space="preserve">Use and release of </w:t>
      </w:r>
      <w:r w:rsidR="00A751EF">
        <w:rPr>
          <w:b/>
          <w:sz w:val="20"/>
        </w:rPr>
        <w:t xml:space="preserve">PSAH </w:t>
      </w:r>
      <w:r>
        <w:rPr>
          <w:b/>
          <w:sz w:val="20"/>
        </w:rPr>
        <w:t>attributional/</w:t>
      </w:r>
      <w:r w:rsidR="0058072F">
        <w:rPr>
          <w:b/>
          <w:sz w:val="20"/>
        </w:rPr>
        <w:t>Proprietary Information</w:t>
      </w:r>
      <w:r>
        <w:rPr>
          <w:b/>
          <w:sz w:val="20"/>
        </w:rPr>
        <w:t xml:space="preserve"> not created by or for</w:t>
      </w:r>
      <w:r>
        <w:rPr>
          <w:b/>
          <w:spacing w:val="-22"/>
          <w:sz w:val="20"/>
        </w:rPr>
        <w:t xml:space="preserve"> </w:t>
      </w:r>
      <w:r>
        <w:rPr>
          <w:b/>
          <w:sz w:val="20"/>
        </w:rPr>
        <w:t>DoD.</w:t>
      </w:r>
    </w:p>
    <w:p w14:paraId="3C9788B4" w14:textId="77777777" w:rsidR="00945E26" w:rsidRDefault="00945E26">
      <w:pPr>
        <w:pStyle w:val="BodyText"/>
        <w:spacing w:before="8"/>
        <w:rPr>
          <w:b/>
          <w:sz w:val="19"/>
        </w:rPr>
      </w:pPr>
    </w:p>
    <w:p w14:paraId="1C643709" w14:textId="42A37844" w:rsidR="00945E26" w:rsidRDefault="000842C8">
      <w:pPr>
        <w:pStyle w:val="BodyText"/>
        <w:spacing w:before="1"/>
        <w:ind w:left="1440" w:right="267"/>
        <w:jc w:val="both"/>
      </w:pPr>
      <w:r>
        <w:t xml:space="preserve">Information that is obtained from the </w:t>
      </w:r>
      <w:r w:rsidR="00A751EF">
        <w:t xml:space="preserve">PSAH </w:t>
      </w:r>
      <w:r>
        <w:t xml:space="preserve">(or derived from information obtained from the </w:t>
      </w:r>
      <w:r w:rsidR="00A751EF">
        <w:t>PSAH</w:t>
      </w:r>
      <w:r>
        <w:t>) under this Article that is not created by or for the Government is authorized to be released outside of Government-</w:t>
      </w:r>
    </w:p>
    <w:p w14:paraId="4BA01F59" w14:textId="77777777" w:rsidR="00945E26" w:rsidRDefault="00945E26">
      <w:pPr>
        <w:pStyle w:val="BodyText"/>
      </w:pPr>
    </w:p>
    <w:p w14:paraId="58DF7352" w14:textId="77777777" w:rsidR="00945E26" w:rsidRDefault="000842C8">
      <w:pPr>
        <w:pStyle w:val="ListParagraph"/>
        <w:numPr>
          <w:ilvl w:val="1"/>
          <w:numId w:val="13"/>
        </w:numPr>
        <w:tabs>
          <w:tab w:val="left" w:pos="1800"/>
          <w:tab w:val="left" w:pos="1801"/>
        </w:tabs>
        <w:rPr>
          <w:sz w:val="20"/>
        </w:rPr>
      </w:pPr>
      <w:r>
        <w:rPr>
          <w:sz w:val="20"/>
        </w:rPr>
        <w:t>To entities with missions that may be affected by such</w:t>
      </w:r>
      <w:r>
        <w:rPr>
          <w:spacing w:val="-9"/>
          <w:sz w:val="20"/>
        </w:rPr>
        <w:t xml:space="preserve"> </w:t>
      </w:r>
      <w:proofErr w:type="gramStart"/>
      <w:r>
        <w:rPr>
          <w:sz w:val="20"/>
        </w:rPr>
        <w:t>information;</w:t>
      </w:r>
      <w:proofErr w:type="gramEnd"/>
    </w:p>
    <w:p w14:paraId="0F57F067" w14:textId="77777777" w:rsidR="00945E26" w:rsidRDefault="00945E26">
      <w:pPr>
        <w:pStyle w:val="BodyText"/>
        <w:spacing w:before="11"/>
        <w:rPr>
          <w:sz w:val="19"/>
        </w:rPr>
      </w:pPr>
    </w:p>
    <w:p w14:paraId="3BAE4A34" w14:textId="77777777" w:rsidR="00945E26" w:rsidRDefault="000842C8">
      <w:pPr>
        <w:pStyle w:val="ListParagraph"/>
        <w:numPr>
          <w:ilvl w:val="1"/>
          <w:numId w:val="13"/>
        </w:numPr>
        <w:tabs>
          <w:tab w:val="left" w:pos="1800"/>
          <w:tab w:val="left" w:pos="1801"/>
        </w:tabs>
        <w:rPr>
          <w:sz w:val="20"/>
        </w:rPr>
      </w:pPr>
      <w:r>
        <w:rPr>
          <w:sz w:val="20"/>
        </w:rPr>
        <w:t>To entities that may be called upon to assist in the diagnosis, detection, or mitigation of Cyber</w:t>
      </w:r>
      <w:r>
        <w:rPr>
          <w:spacing w:val="-28"/>
          <w:sz w:val="20"/>
        </w:rPr>
        <w:t xml:space="preserve"> </w:t>
      </w:r>
      <w:proofErr w:type="gramStart"/>
      <w:r>
        <w:rPr>
          <w:sz w:val="20"/>
        </w:rPr>
        <w:t>Incidents;</w:t>
      </w:r>
      <w:proofErr w:type="gramEnd"/>
    </w:p>
    <w:p w14:paraId="28617BDE" w14:textId="77777777" w:rsidR="00945E26" w:rsidRDefault="00945E26">
      <w:pPr>
        <w:pStyle w:val="BodyText"/>
      </w:pPr>
    </w:p>
    <w:p w14:paraId="3ED9B85C" w14:textId="77777777" w:rsidR="00945E26" w:rsidRDefault="000842C8">
      <w:pPr>
        <w:pStyle w:val="ListParagraph"/>
        <w:numPr>
          <w:ilvl w:val="1"/>
          <w:numId w:val="13"/>
        </w:numPr>
        <w:tabs>
          <w:tab w:val="left" w:pos="1800"/>
          <w:tab w:val="left" w:pos="1801"/>
        </w:tabs>
        <w:rPr>
          <w:sz w:val="20"/>
        </w:rPr>
      </w:pPr>
      <w:r>
        <w:rPr>
          <w:sz w:val="20"/>
        </w:rPr>
        <w:t>To Government entities that conduct counterintelligence or law enforcement</w:t>
      </w:r>
      <w:r>
        <w:rPr>
          <w:spacing w:val="-15"/>
          <w:sz w:val="20"/>
        </w:rPr>
        <w:t xml:space="preserve"> </w:t>
      </w:r>
      <w:proofErr w:type="gramStart"/>
      <w:r>
        <w:rPr>
          <w:sz w:val="20"/>
        </w:rPr>
        <w:t>investigations;</w:t>
      </w:r>
      <w:proofErr w:type="gramEnd"/>
    </w:p>
    <w:p w14:paraId="41826A8D" w14:textId="77777777" w:rsidR="00945E26" w:rsidRDefault="00945E26">
      <w:pPr>
        <w:pStyle w:val="BodyText"/>
        <w:spacing w:before="1"/>
      </w:pPr>
    </w:p>
    <w:p w14:paraId="433E87DA" w14:textId="77777777" w:rsidR="00945E26" w:rsidRDefault="000842C8">
      <w:pPr>
        <w:pStyle w:val="ListParagraph"/>
        <w:numPr>
          <w:ilvl w:val="1"/>
          <w:numId w:val="13"/>
        </w:numPr>
        <w:tabs>
          <w:tab w:val="left" w:pos="1800"/>
          <w:tab w:val="left" w:pos="1801"/>
        </w:tabs>
        <w:ind w:right="268"/>
        <w:rPr>
          <w:sz w:val="20"/>
        </w:rPr>
      </w:pPr>
      <w:r>
        <w:rPr>
          <w:sz w:val="20"/>
        </w:rPr>
        <w:t>For national security purposes, including cyber situational awareness and defense purposes (including with Defense Industrial Base participants in the program at 32 C.F.R.</w:t>
      </w:r>
      <w:r>
        <w:rPr>
          <w:spacing w:val="-9"/>
          <w:sz w:val="20"/>
        </w:rPr>
        <w:t xml:space="preserve"> </w:t>
      </w:r>
      <w:r>
        <w:rPr>
          <w:sz w:val="20"/>
        </w:rPr>
        <w:t>236).</w:t>
      </w:r>
    </w:p>
    <w:p w14:paraId="50EE8DDC" w14:textId="77777777" w:rsidR="00945E26" w:rsidRDefault="00945E26">
      <w:pPr>
        <w:pStyle w:val="BodyText"/>
        <w:spacing w:before="2"/>
      </w:pPr>
    </w:p>
    <w:p w14:paraId="6AC51EB1" w14:textId="5EF1DC95" w:rsidR="00945E26" w:rsidRDefault="000842C8">
      <w:pPr>
        <w:pStyle w:val="ListParagraph"/>
        <w:numPr>
          <w:ilvl w:val="0"/>
          <w:numId w:val="10"/>
        </w:numPr>
        <w:tabs>
          <w:tab w:val="left" w:pos="1800"/>
          <w:tab w:val="left" w:pos="1801"/>
        </w:tabs>
        <w:rPr>
          <w:b/>
          <w:sz w:val="20"/>
        </w:rPr>
      </w:pPr>
      <w:r>
        <w:rPr>
          <w:b/>
          <w:sz w:val="20"/>
        </w:rPr>
        <w:t xml:space="preserve">Use and release of </w:t>
      </w:r>
      <w:r w:rsidR="00A751EF">
        <w:rPr>
          <w:b/>
          <w:sz w:val="20"/>
        </w:rPr>
        <w:t xml:space="preserve">PSAH </w:t>
      </w:r>
      <w:r>
        <w:rPr>
          <w:b/>
          <w:sz w:val="20"/>
        </w:rPr>
        <w:t>attributional/</w:t>
      </w:r>
      <w:r w:rsidR="0058072F">
        <w:rPr>
          <w:b/>
          <w:sz w:val="20"/>
        </w:rPr>
        <w:t>Proprietary Information</w:t>
      </w:r>
      <w:r>
        <w:rPr>
          <w:b/>
          <w:sz w:val="20"/>
        </w:rPr>
        <w:t xml:space="preserve"> created by or for</w:t>
      </w:r>
      <w:r>
        <w:rPr>
          <w:b/>
          <w:spacing w:val="-18"/>
          <w:sz w:val="20"/>
        </w:rPr>
        <w:t xml:space="preserve"> </w:t>
      </w:r>
      <w:r>
        <w:rPr>
          <w:b/>
          <w:sz w:val="20"/>
        </w:rPr>
        <w:t>DoD.</w:t>
      </w:r>
    </w:p>
    <w:p w14:paraId="27374A1D" w14:textId="77777777" w:rsidR="00945E26" w:rsidRDefault="00945E26">
      <w:pPr>
        <w:pStyle w:val="BodyText"/>
        <w:spacing w:before="9"/>
        <w:rPr>
          <w:b/>
          <w:sz w:val="19"/>
        </w:rPr>
      </w:pPr>
    </w:p>
    <w:p w14:paraId="0F22FDE6" w14:textId="4CB3C40A" w:rsidR="00945E26" w:rsidRDefault="000842C8">
      <w:pPr>
        <w:pStyle w:val="BodyText"/>
        <w:ind w:left="1440" w:right="266"/>
        <w:jc w:val="both"/>
      </w:pPr>
      <w:r>
        <w:t xml:space="preserve">Information that is obtained from the </w:t>
      </w:r>
      <w:r w:rsidR="00A751EF">
        <w:t xml:space="preserve">PSAH </w:t>
      </w:r>
      <w:r>
        <w:t xml:space="preserve">(or derived from information obtained from the </w:t>
      </w:r>
      <w:r w:rsidR="00A751EF">
        <w:t>PSAH</w:t>
      </w:r>
      <w:r>
        <w:t>) under this Article that is created by or for the Government (including the information submitted pursuant to section C of this Article) is authorized to be used and released outside of the Government for purposes and activities authorized by section A of this Article, and for any other lawful Government purpose or activity, subject to all applicable statutory, regulatory, and policy based restrictions on the Government’s use and release of such information.</w:t>
      </w:r>
    </w:p>
    <w:p w14:paraId="4C731F58" w14:textId="77777777" w:rsidR="00945E26" w:rsidRDefault="00945E26">
      <w:pPr>
        <w:pStyle w:val="BodyText"/>
        <w:spacing w:before="3"/>
      </w:pPr>
    </w:p>
    <w:p w14:paraId="7786550C" w14:textId="77777777" w:rsidR="00945E26" w:rsidRDefault="000842C8">
      <w:pPr>
        <w:pStyle w:val="ListParagraph"/>
        <w:numPr>
          <w:ilvl w:val="0"/>
          <w:numId w:val="10"/>
        </w:numPr>
        <w:tabs>
          <w:tab w:val="left" w:pos="1800"/>
          <w:tab w:val="left" w:pos="1801"/>
        </w:tabs>
        <w:spacing w:before="1"/>
        <w:rPr>
          <w:b/>
          <w:sz w:val="20"/>
        </w:rPr>
      </w:pPr>
      <w:r>
        <w:rPr>
          <w:b/>
          <w:sz w:val="20"/>
        </w:rPr>
        <w:t>Other safeguarding or reporting</w:t>
      </w:r>
      <w:r>
        <w:rPr>
          <w:b/>
          <w:spacing w:val="-4"/>
          <w:sz w:val="20"/>
        </w:rPr>
        <w:t xml:space="preserve"> </w:t>
      </w:r>
      <w:r>
        <w:rPr>
          <w:b/>
          <w:sz w:val="20"/>
        </w:rPr>
        <w:t>requirements.</w:t>
      </w:r>
    </w:p>
    <w:p w14:paraId="7779A4A4" w14:textId="77777777" w:rsidR="00945E26" w:rsidRDefault="00945E26">
      <w:pPr>
        <w:pStyle w:val="BodyText"/>
        <w:spacing w:before="8"/>
        <w:rPr>
          <w:b/>
          <w:sz w:val="19"/>
        </w:rPr>
      </w:pPr>
    </w:p>
    <w:p w14:paraId="10AE2E61" w14:textId="3ED13C34" w:rsidR="00945E26" w:rsidRDefault="000842C8">
      <w:pPr>
        <w:pStyle w:val="BodyText"/>
        <w:ind w:left="1440" w:right="265"/>
        <w:jc w:val="both"/>
      </w:pPr>
      <w:r>
        <w:t xml:space="preserve">The safeguarding and cyber incident reporting required by this Article in no way abrogates the </w:t>
      </w:r>
      <w:r w:rsidR="00A751EF">
        <w:t xml:space="preserve">PSAH’s </w:t>
      </w:r>
      <w:r>
        <w:t>responsibility</w:t>
      </w:r>
      <w:r>
        <w:rPr>
          <w:spacing w:val="-7"/>
        </w:rPr>
        <w:t xml:space="preserve"> </w:t>
      </w:r>
      <w:r>
        <w:t>for</w:t>
      </w:r>
      <w:r>
        <w:rPr>
          <w:spacing w:val="-6"/>
        </w:rPr>
        <w:t xml:space="preserve"> </w:t>
      </w:r>
      <w:r>
        <w:t>other</w:t>
      </w:r>
      <w:r>
        <w:rPr>
          <w:spacing w:val="-6"/>
        </w:rPr>
        <w:t xml:space="preserve"> </w:t>
      </w:r>
      <w:r>
        <w:t>safeguarding</w:t>
      </w:r>
      <w:r>
        <w:rPr>
          <w:spacing w:val="-8"/>
        </w:rPr>
        <w:t xml:space="preserve"> </w:t>
      </w:r>
      <w:r>
        <w:t>or</w:t>
      </w:r>
      <w:r>
        <w:rPr>
          <w:spacing w:val="-6"/>
        </w:rPr>
        <w:t xml:space="preserve"> </w:t>
      </w:r>
      <w:r>
        <w:t>cyber</w:t>
      </w:r>
      <w:r>
        <w:rPr>
          <w:spacing w:val="-6"/>
        </w:rPr>
        <w:t xml:space="preserve"> </w:t>
      </w:r>
      <w:r>
        <w:t>incident</w:t>
      </w:r>
      <w:r>
        <w:rPr>
          <w:spacing w:val="-8"/>
        </w:rPr>
        <w:t xml:space="preserve"> </w:t>
      </w:r>
      <w:r>
        <w:t>reporting</w:t>
      </w:r>
      <w:r>
        <w:rPr>
          <w:spacing w:val="-6"/>
        </w:rPr>
        <w:t xml:space="preserve"> </w:t>
      </w:r>
      <w:r>
        <w:t>pertaining</w:t>
      </w:r>
      <w:r>
        <w:rPr>
          <w:spacing w:val="-6"/>
        </w:rPr>
        <w:t xml:space="preserve"> </w:t>
      </w:r>
      <w:r>
        <w:t>to</w:t>
      </w:r>
      <w:r>
        <w:rPr>
          <w:spacing w:val="-6"/>
        </w:rPr>
        <w:t xml:space="preserve"> </w:t>
      </w:r>
      <w:r>
        <w:t>its</w:t>
      </w:r>
      <w:r>
        <w:rPr>
          <w:spacing w:val="-7"/>
        </w:rPr>
        <w:t xml:space="preserve"> </w:t>
      </w:r>
      <w:r>
        <w:t>unclassified</w:t>
      </w:r>
      <w:r>
        <w:rPr>
          <w:spacing w:val="-5"/>
        </w:rPr>
        <w:t xml:space="preserve"> </w:t>
      </w:r>
      <w:r>
        <w:t>information</w:t>
      </w:r>
      <w:r>
        <w:rPr>
          <w:spacing w:val="-7"/>
        </w:rPr>
        <w:t xml:space="preserve"> </w:t>
      </w:r>
      <w:r>
        <w:t>systems</w:t>
      </w:r>
      <w:r>
        <w:rPr>
          <w:spacing w:val="-5"/>
        </w:rPr>
        <w:t xml:space="preserve"> </w:t>
      </w:r>
      <w:r>
        <w:t xml:space="preserve">as required by other applicable Articles of this </w:t>
      </w:r>
      <w:r w:rsidR="00A751EF">
        <w:t>Agreement or resulting PSAs</w:t>
      </w:r>
      <w:r>
        <w:t xml:space="preserve">, or </w:t>
      </w:r>
      <w:proofErr w:type="gramStart"/>
      <w:r>
        <w:t>as a result of</w:t>
      </w:r>
      <w:proofErr w:type="gramEnd"/>
      <w:r>
        <w:t xml:space="preserve"> other applicable U.S. Government statutory or regulatory</w:t>
      </w:r>
      <w:r>
        <w:rPr>
          <w:spacing w:val="-3"/>
        </w:rPr>
        <w:t xml:space="preserve"> </w:t>
      </w:r>
      <w:r>
        <w:t>requirements.</w:t>
      </w:r>
    </w:p>
    <w:p w14:paraId="0535EA07" w14:textId="77777777" w:rsidR="00945E26" w:rsidRDefault="00945E26">
      <w:pPr>
        <w:pStyle w:val="BodyText"/>
      </w:pPr>
    </w:p>
    <w:p w14:paraId="005FB729" w14:textId="77777777" w:rsidR="00945E26" w:rsidRDefault="000842C8">
      <w:pPr>
        <w:spacing w:before="1"/>
        <w:ind w:left="1440" w:right="267"/>
        <w:jc w:val="both"/>
        <w:rPr>
          <w:b/>
          <w:sz w:val="20"/>
        </w:rPr>
      </w:pPr>
      <w:bookmarkStart w:id="17" w:name="ARTICLE_XVI:_TELECOMMUNICATIONS_AND_VIDE"/>
      <w:bookmarkEnd w:id="17"/>
      <w:r>
        <w:rPr>
          <w:b/>
          <w:sz w:val="20"/>
        </w:rPr>
        <w:t>ARTICLE XVI: TELECOMMUNICATIONS AND VIDEO SURVEILLANCE SERVICES OR EQUIPMENT</w:t>
      </w:r>
    </w:p>
    <w:p w14:paraId="73023E3D" w14:textId="77777777" w:rsidR="00945E26" w:rsidRDefault="00945E26">
      <w:pPr>
        <w:pStyle w:val="BodyText"/>
        <w:spacing w:before="9"/>
        <w:rPr>
          <w:b/>
          <w:sz w:val="19"/>
        </w:rPr>
      </w:pPr>
    </w:p>
    <w:p w14:paraId="381A99A8" w14:textId="7BFF7DFD" w:rsidR="00945E26" w:rsidRDefault="000842C8">
      <w:pPr>
        <w:pStyle w:val="BodyText"/>
        <w:ind w:left="1440" w:right="267"/>
        <w:jc w:val="both"/>
      </w:pPr>
      <w:r>
        <w:t xml:space="preserve">This Article is to ensure compliance with Section 889 of the John S. McCain National Defense Authorization Act (NDAA) for FY 2019 (Pub. L. 115-232). Based on the information provided below, the Government may be unable to enter into an Agreement, exercise an option under an Agreement, or bilaterally modify the Agreement to extend the term of an Agreement with the </w:t>
      </w:r>
      <w:r w:rsidR="00A751EF">
        <w:t>PSAH</w:t>
      </w:r>
      <w:r>
        <w:t>.</w:t>
      </w:r>
    </w:p>
    <w:p w14:paraId="6F858EAE" w14:textId="77777777" w:rsidR="00945E26" w:rsidRDefault="00945E26">
      <w:pPr>
        <w:pStyle w:val="BodyText"/>
        <w:spacing w:before="11"/>
        <w:rPr>
          <w:sz w:val="19"/>
        </w:rPr>
      </w:pPr>
    </w:p>
    <w:p w14:paraId="71BFA271" w14:textId="77777777" w:rsidR="00945E26" w:rsidRDefault="000842C8">
      <w:pPr>
        <w:pStyle w:val="ListParagraph"/>
        <w:numPr>
          <w:ilvl w:val="0"/>
          <w:numId w:val="9"/>
        </w:numPr>
        <w:tabs>
          <w:tab w:val="left" w:pos="1713"/>
        </w:tabs>
        <w:rPr>
          <w:sz w:val="20"/>
        </w:rPr>
      </w:pPr>
      <w:r>
        <w:rPr>
          <w:i/>
          <w:sz w:val="20"/>
        </w:rPr>
        <w:t xml:space="preserve">Definitions. </w:t>
      </w:r>
      <w:r>
        <w:rPr>
          <w:sz w:val="20"/>
        </w:rPr>
        <w:t>As used in this</w:t>
      </w:r>
      <w:r>
        <w:rPr>
          <w:spacing w:val="-1"/>
          <w:sz w:val="20"/>
        </w:rPr>
        <w:t xml:space="preserve"> </w:t>
      </w:r>
      <w:r>
        <w:rPr>
          <w:sz w:val="20"/>
        </w:rPr>
        <w:t>article–</w:t>
      </w:r>
    </w:p>
    <w:p w14:paraId="5FC7C55B" w14:textId="77777777" w:rsidR="00945E26" w:rsidRDefault="00945E26">
      <w:pPr>
        <w:pStyle w:val="BodyText"/>
        <w:spacing w:before="1"/>
      </w:pPr>
    </w:p>
    <w:p w14:paraId="0DEB1B17" w14:textId="77777777" w:rsidR="00945E26" w:rsidRDefault="000842C8">
      <w:pPr>
        <w:pStyle w:val="BodyText"/>
        <w:ind w:left="1440" w:right="266"/>
        <w:jc w:val="both"/>
      </w:pPr>
      <w:r>
        <w:rPr>
          <w:i/>
        </w:rPr>
        <w:t xml:space="preserve">Backhaul </w:t>
      </w:r>
      <w:r>
        <w:t>means intermediate links between the core network, or backbone network, and the small subnetworks at the</w:t>
      </w:r>
      <w:r>
        <w:rPr>
          <w:spacing w:val="-13"/>
        </w:rPr>
        <w:t xml:space="preserve"> </w:t>
      </w:r>
      <w:r>
        <w:t>edge</w:t>
      </w:r>
      <w:r>
        <w:rPr>
          <w:spacing w:val="-13"/>
        </w:rPr>
        <w:t xml:space="preserve"> </w:t>
      </w:r>
      <w:r>
        <w:t>of</w:t>
      </w:r>
      <w:r>
        <w:rPr>
          <w:spacing w:val="-12"/>
        </w:rPr>
        <w:t xml:space="preserve"> </w:t>
      </w:r>
      <w:r>
        <w:t>the</w:t>
      </w:r>
      <w:r>
        <w:rPr>
          <w:spacing w:val="-13"/>
        </w:rPr>
        <w:t xml:space="preserve"> </w:t>
      </w:r>
      <w:r>
        <w:t>network</w:t>
      </w:r>
      <w:r>
        <w:rPr>
          <w:spacing w:val="-12"/>
        </w:rPr>
        <w:t xml:space="preserve"> </w:t>
      </w:r>
      <w:r>
        <w:t>(</w:t>
      </w:r>
      <w:r>
        <w:rPr>
          <w:i/>
        </w:rPr>
        <w:t>e.g.</w:t>
      </w:r>
      <w:r>
        <w:t>,</w:t>
      </w:r>
      <w:r>
        <w:rPr>
          <w:spacing w:val="-13"/>
        </w:rPr>
        <w:t xml:space="preserve"> </w:t>
      </w:r>
      <w:r>
        <w:t>connecting</w:t>
      </w:r>
      <w:r>
        <w:rPr>
          <w:spacing w:val="-12"/>
        </w:rPr>
        <w:t xml:space="preserve"> </w:t>
      </w:r>
      <w:r>
        <w:t>cell</w:t>
      </w:r>
      <w:r>
        <w:rPr>
          <w:spacing w:val="-13"/>
        </w:rPr>
        <w:t xml:space="preserve"> </w:t>
      </w:r>
      <w:r>
        <w:t>phones/towers</w:t>
      </w:r>
      <w:r>
        <w:rPr>
          <w:spacing w:val="-13"/>
        </w:rPr>
        <w:t xml:space="preserve"> </w:t>
      </w:r>
      <w:r>
        <w:t>to</w:t>
      </w:r>
      <w:r>
        <w:rPr>
          <w:spacing w:val="-12"/>
        </w:rPr>
        <w:t xml:space="preserve"> </w:t>
      </w:r>
      <w:r>
        <w:t>the</w:t>
      </w:r>
      <w:r>
        <w:rPr>
          <w:spacing w:val="-12"/>
        </w:rPr>
        <w:t xml:space="preserve"> </w:t>
      </w:r>
      <w:r>
        <w:t>core</w:t>
      </w:r>
      <w:r>
        <w:rPr>
          <w:spacing w:val="-13"/>
        </w:rPr>
        <w:t xml:space="preserve"> </w:t>
      </w:r>
      <w:r>
        <w:t>telephone</w:t>
      </w:r>
      <w:r>
        <w:rPr>
          <w:spacing w:val="-14"/>
        </w:rPr>
        <w:t xml:space="preserve"> </w:t>
      </w:r>
      <w:r>
        <w:t>network).</w:t>
      </w:r>
      <w:r>
        <w:rPr>
          <w:spacing w:val="-11"/>
        </w:rPr>
        <w:t xml:space="preserve"> </w:t>
      </w:r>
      <w:r>
        <w:t>Backhaul</w:t>
      </w:r>
      <w:r>
        <w:rPr>
          <w:spacing w:val="-12"/>
        </w:rPr>
        <w:t xml:space="preserve"> </w:t>
      </w:r>
      <w:r>
        <w:t>can</w:t>
      </w:r>
      <w:r>
        <w:rPr>
          <w:spacing w:val="-13"/>
        </w:rPr>
        <w:t xml:space="preserve"> </w:t>
      </w:r>
      <w:r>
        <w:t>be</w:t>
      </w:r>
      <w:r>
        <w:rPr>
          <w:spacing w:val="-13"/>
        </w:rPr>
        <w:t xml:space="preserve"> </w:t>
      </w:r>
      <w:r>
        <w:t>wireless (e.g., microwave) or wired (</w:t>
      </w:r>
      <w:r>
        <w:rPr>
          <w:i/>
        </w:rPr>
        <w:t>e.g.</w:t>
      </w:r>
      <w:r>
        <w:t>, fiber optic, coaxial cable,</w:t>
      </w:r>
      <w:r>
        <w:rPr>
          <w:spacing w:val="-10"/>
        </w:rPr>
        <w:t xml:space="preserve"> </w:t>
      </w:r>
      <w:r>
        <w:t>Ethernet).</w:t>
      </w:r>
    </w:p>
    <w:p w14:paraId="0F7AEB78" w14:textId="77777777" w:rsidR="00945E26" w:rsidRDefault="00945E26">
      <w:pPr>
        <w:pStyle w:val="BodyText"/>
        <w:spacing w:before="10"/>
        <w:rPr>
          <w:sz w:val="19"/>
        </w:rPr>
      </w:pPr>
    </w:p>
    <w:p w14:paraId="79A81137" w14:textId="77777777" w:rsidR="00945E26" w:rsidRDefault="000842C8">
      <w:pPr>
        <w:spacing w:before="1"/>
        <w:ind w:left="1440"/>
        <w:jc w:val="both"/>
        <w:rPr>
          <w:sz w:val="20"/>
        </w:rPr>
      </w:pPr>
      <w:r>
        <w:rPr>
          <w:i/>
          <w:sz w:val="20"/>
        </w:rPr>
        <w:t xml:space="preserve">Covered foreign country </w:t>
      </w:r>
      <w:r>
        <w:rPr>
          <w:sz w:val="20"/>
        </w:rPr>
        <w:t>means The People’s Republic of China.</w:t>
      </w:r>
    </w:p>
    <w:p w14:paraId="3FA954C8" w14:textId="77777777" w:rsidR="00945E26" w:rsidRDefault="00945E26">
      <w:pPr>
        <w:pStyle w:val="BodyText"/>
        <w:spacing w:before="11"/>
        <w:rPr>
          <w:sz w:val="19"/>
        </w:rPr>
      </w:pPr>
    </w:p>
    <w:p w14:paraId="5E26426A" w14:textId="77777777" w:rsidR="00945E26" w:rsidRDefault="000842C8">
      <w:pPr>
        <w:ind w:left="1440"/>
        <w:jc w:val="both"/>
        <w:rPr>
          <w:sz w:val="20"/>
        </w:rPr>
      </w:pPr>
      <w:r>
        <w:rPr>
          <w:i/>
          <w:sz w:val="20"/>
        </w:rPr>
        <w:t>Covered telecommunications equipment or services</w:t>
      </w:r>
      <w:r>
        <w:rPr>
          <w:i/>
          <w:spacing w:val="-29"/>
          <w:sz w:val="20"/>
        </w:rPr>
        <w:t xml:space="preserve"> </w:t>
      </w:r>
      <w:r>
        <w:rPr>
          <w:sz w:val="20"/>
        </w:rPr>
        <w:t>means–</w:t>
      </w:r>
    </w:p>
    <w:p w14:paraId="7CCEBA77" w14:textId="77777777" w:rsidR="00945E26" w:rsidRDefault="00945E26">
      <w:pPr>
        <w:pStyle w:val="BodyText"/>
      </w:pPr>
    </w:p>
    <w:p w14:paraId="21D45EE5" w14:textId="77777777" w:rsidR="00945E26" w:rsidRDefault="000842C8">
      <w:pPr>
        <w:pStyle w:val="ListParagraph"/>
        <w:numPr>
          <w:ilvl w:val="0"/>
          <w:numId w:val="8"/>
        </w:numPr>
        <w:tabs>
          <w:tab w:val="left" w:pos="1764"/>
        </w:tabs>
        <w:spacing w:before="1"/>
        <w:ind w:right="269" w:firstLine="0"/>
        <w:rPr>
          <w:sz w:val="20"/>
        </w:rPr>
      </w:pPr>
      <w:r>
        <w:rPr>
          <w:sz w:val="20"/>
        </w:rPr>
        <w:t>Telecommunications equipment produced by Huawei Technologies Company or ZTE Corporation (or any subsidiary or affiliate of such</w:t>
      </w:r>
      <w:r>
        <w:rPr>
          <w:spacing w:val="-7"/>
          <w:sz w:val="20"/>
        </w:rPr>
        <w:t xml:space="preserve"> </w:t>
      </w:r>
      <w:r>
        <w:rPr>
          <w:sz w:val="20"/>
        </w:rPr>
        <w:t>entities</w:t>
      </w:r>
      <w:proofErr w:type="gramStart"/>
      <w:r>
        <w:rPr>
          <w:sz w:val="20"/>
        </w:rPr>
        <w:t>);</w:t>
      </w:r>
      <w:proofErr w:type="gramEnd"/>
    </w:p>
    <w:p w14:paraId="716F6E5C" w14:textId="77777777" w:rsidR="00945E26" w:rsidRDefault="000842C8">
      <w:pPr>
        <w:pStyle w:val="ListParagraph"/>
        <w:numPr>
          <w:ilvl w:val="0"/>
          <w:numId w:val="8"/>
        </w:numPr>
        <w:tabs>
          <w:tab w:val="left" w:pos="1752"/>
        </w:tabs>
        <w:spacing w:before="167"/>
        <w:ind w:right="265" w:firstLine="0"/>
        <w:rPr>
          <w:sz w:val="20"/>
        </w:rPr>
      </w:pPr>
      <w:proofErr w:type="gramStart"/>
      <w:r>
        <w:rPr>
          <w:sz w:val="20"/>
        </w:rPr>
        <w:t>For the purpose of</w:t>
      </w:r>
      <w:proofErr w:type="gramEnd"/>
      <w:r>
        <w:rPr>
          <w:sz w:val="20"/>
        </w:rPr>
        <w:t xml:space="preserve"> public safety, security of Government facilities, physical security surveillance of critical infrastructure,</w:t>
      </w:r>
      <w:r>
        <w:rPr>
          <w:spacing w:val="-10"/>
          <w:sz w:val="20"/>
        </w:rPr>
        <w:t xml:space="preserve"> </w:t>
      </w:r>
      <w:r>
        <w:rPr>
          <w:sz w:val="20"/>
        </w:rPr>
        <w:t>and</w:t>
      </w:r>
      <w:r>
        <w:rPr>
          <w:spacing w:val="-9"/>
          <w:sz w:val="20"/>
        </w:rPr>
        <w:t xml:space="preserve"> </w:t>
      </w:r>
      <w:r>
        <w:rPr>
          <w:sz w:val="20"/>
        </w:rPr>
        <w:t>other</w:t>
      </w:r>
      <w:r>
        <w:rPr>
          <w:spacing w:val="-9"/>
          <w:sz w:val="20"/>
        </w:rPr>
        <w:t xml:space="preserve"> </w:t>
      </w:r>
      <w:r>
        <w:rPr>
          <w:sz w:val="20"/>
        </w:rPr>
        <w:t>national</w:t>
      </w:r>
      <w:r>
        <w:rPr>
          <w:spacing w:val="-8"/>
          <w:sz w:val="20"/>
        </w:rPr>
        <w:t xml:space="preserve"> </w:t>
      </w:r>
      <w:r>
        <w:rPr>
          <w:sz w:val="20"/>
        </w:rPr>
        <w:t>security</w:t>
      </w:r>
      <w:r>
        <w:rPr>
          <w:spacing w:val="-10"/>
          <w:sz w:val="20"/>
        </w:rPr>
        <w:t xml:space="preserve"> </w:t>
      </w:r>
      <w:r>
        <w:rPr>
          <w:sz w:val="20"/>
        </w:rPr>
        <w:t>purposes,</w:t>
      </w:r>
      <w:r>
        <w:rPr>
          <w:spacing w:val="-10"/>
          <w:sz w:val="20"/>
        </w:rPr>
        <w:t xml:space="preserve"> </w:t>
      </w:r>
      <w:r>
        <w:rPr>
          <w:sz w:val="20"/>
        </w:rPr>
        <w:t>video</w:t>
      </w:r>
      <w:r>
        <w:rPr>
          <w:spacing w:val="-8"/>
          <w:sz w:val="20"/>
        </w:rPr>
        <w:t xml:space="preserve"> </w:t>
      </w:r>
      <w:r>
        <w:rPr>
          <w:sz w:val="20"/>
        </w:rPr>
        <w:t>surveillance</w:t>
      </w:r>
      <w:r>
        <w:rPr>
          <w:spacing w:val="-8"/>
          <w:sz w:val="20"/>
        </w:rPr>
        <w:t xml:space="preserve"> </w:t>
      </w:r>
      <w:r>
        <w:rPr>
          <w:sz w:val="20"/>
        </w:rPr>
        <w:t>and</w:t>
      </w:r>
      <w:r>
        <w:rPr>
          <w:spacing w:val="-8"/>
          <w:sz w:val="20"/>
        </w:rPr>
        <w:t xml:space="preserve"> </w:t>
      </w:r>
      <w:r>
        <w:rPr>
          <w:sz w:val="20"/>
        </w:rPr>
        <w:t>telecommunications</w:t>
      </w:r>
      <w:r>
        <w:rPr>
          <w:spacing w:val="-9"/>
          <w:sz w:val="20"/>
        </w:rPr>
        <w:t xml:space="preserve"> </w:t>
      </w:r>
      <w:r>
        <w:rPr>
          <w:sz w:val="20"/>
        </w:rPr>
        <w:t>equipment</w:t>
      </w:r>
      <w:r>
        <w:rPr>
          <w:spacing w:val="-9"/>
          <w:sz w:val="20"/>
        </w:rPr>
        <w:t xml:space="preserve"> </w:t>
      </w:r>
      <w:r>
        <w:rPr>
          <w:sz w:val="20"/>
        </w:rPr>
        <w:t>produced by Hytera Communications Corporation, Hangzhou Hikvision Digital Technology Company, or Dahua Technology Company (or any subsidiary or affiliate of such</w:t>
      </w:r>
      <w:r>
        <w:rPr>
          <w:spacing w:val="-6"/>
          <w:sz w:val="20"/>
        </w:rPr>
        <w:t xml:space="preserve"> </w:t>
      </w:r>
      <w:r>
        <w:rPr>
          <w:sz w:val="20"/>
        </w:rPr>
        <w:t>entities</w:t>
      </w:r>
      <w:proofErr w:type="gramStart"/>
      <w:r>
        <w:rPr>
          <w:sz w:val="20"/>
        </w:rPr>
        <w:t>);</w:t>
      </w:r>
      <w:proofErr w:type="gramEnd"/>
    </w:p>
    <w:p w14:paraId="5AE9AB8B" w14:textId="77777777" w:rsidR="00945E26" w:rsidRDefault="00945E26">
      <w:pPr>
        <w:pStyle w:val="BodyText"/>
        <w:spacing w:before="1"/>
      </w:pPr>
    </w:p>
    <w:p w14:paraId="5166D188" w14:textId="77777777" w:rsidR="00945E26" w:rsidRDefault="000842C8">
      <w:pPr>
        <w:pStyle w:val="ListParagraph"/>
        <w:numPr>
          <w:ilvl w:val="0"/>
          <w:numId w:val="8"/>
        </w:numPr>
        <w:tabs>
          <w:tab w:val="left" w:pos="1725"/>
        </w:tabs>
        <w:ind w:left="1724" w:hanging="285"/>
        <w:rPr>
          <w:sz w:val="20"/>
        </w:rPr>
      </w:pPr>
      <w:r>
        <w:rPr>
          <w:sz w:val="20"/>
        </w:rPr>
        <w:t>Telecommunications or video surveillance services provided by such entities or using such equipment;</w:t>
      </w:r>
      <w:r>
        <w:rPr>
          <w:spacing w:val="-27"/>
          <w:sz w:val="20"/>
        </w:rPr>
        <w:t xml:space="preserve"> </w:t>
      </w:r>
      <w:r>
        <w:rPr>
          <w:sz w:val="20"/>
        </w:rPr>
        <w:t>or</w:t>
      </w:r>
    </w:p>
    <w:p w14:paraId="708126AB" w14:textId="77777777" w:rsidR="00945E26" w:rsidRDefault="00945E26">
      <w:pPr>
        <w:pStyle w:val="BodyText"/>
        <w:spacing w:before="11"/>
        <w:rPr>
          <w:sz w:val="19"/>
        </w:rPr>
      </w:pPr>
    </w:p>
    <w:p w14:paraId="25B56D47" w14:textId="77777777" w:rsidR="00945E26" w:rsidRDefault="000842C8">
      <w:pPr>
        <w:pStyle w:val="ListParagraph"/>
        <w:numPr>
          <w:ilvl w:val="0"/>
          <w:numId w:val="8"/>
        </w:numPr>
        <w:tabs>
          <w:tab w:val="left" w:pos="1749"/>
        </w:tabs>
        <w:ind w:right="266" w:firstLine="0"/>
        <w:rPr>
          <w:sz w:val="20"/>
        </w:rPr>
      </w:pPr>
      <w:r>
        <w:rPr>
          <w:sz w:val="20"/>
        </w:rPr>
        <w:t>Telecommunications or video surveillance equipment or services produced or provided by an entity that the Secretary</w:t>
      </w:r>
      <w:r>
        <w:rPr>
          <w:spacing w:val="-8"/>
          <w:sz w:val="20"/>
        </w:rPr>
        <w:t xml:space="preserve"> </w:t>
      </w:r>
      <w:r>
        <w:rPr>
          <w:sz w:val="20"/>
        </w:rPr>
        <w:t>of</w:t>
      </w:r>
      <w:r>
        <w:rPr>
          <w:spacing w:val="-7"/>
          <w:sz w:val="20"/>
        </w:rPr>
        <w:t xml:space="preserve"> </w:t>
      </w:r>
      <w:r>
        <w:rPr>
          <w:sz w:val="20"/>
        </w:rPr>
        <w:t>Defense,</w:t>
      </w:r>
      <w:r>
        <w:rPr>
          <w:spacing w:val="-6"/>
          <w:sz w:val="20"/>
        </w:rPr>
        <w:t xml:space="preserve"> </w:t>
      </w:r>
      <w:r>
        <w:rPr>
          <w:sz w:val="20"/>
        </w:rPr>
        <w:t>in</w:t>
      </w:r>
      <w:r>
        <w:rPr>
          <w:spacing w:val="-7"/>
          <w:sz w:val="20"/>
        </w:rPr>
        <w:t xml:space="preserve"> </w:t>
      </w:r>
      <w:r>
        <w:rPr>
          <w:sz w:val="20"/>
        </w:rPr>
        <w:t>consultation</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Director</w:t>
      </w:r>
      <w:r>
        <w:rPr>
          <w:spacing w:val="-7"/>
          <w:sz w:val="20"/>
        </w:rPr>
        <w:t xml:space="preserve"> </w:t>
      </w:r>
      <w:r>
        <w:rPr>
          <w:sz w:val="20"/>
        </w:rPr>
        <w:t>of</w:t>
      </w:r>
      <w:r>
        <w:rPr>
          <w:spacing w:val="-6"/>
          <w:sz w:val="20"/>
        </w:rPr>
        <w:t xml:space="preserve"> </w:t>
      </w:r>
      <w:r>
        <w:rPr>
          <w:sz w:val="20"/>
        </w:rPr>
        <w:t>National</w:t>
      </w:r>
      <w:r>
        <w:rPr>
          <w:spacing w:val="-8"/>
          <w:sz w:val="20"/>
        </w:rPr>
        <w:t xml:space="preserve"> </w:t>
      </w:r>
      <w:r>
        <w:rPr>
          <w:sz w:val="20"/>
        </w:rPr>
        <w:t>Intelligence</w:t>
      </w:r>
      <w:r>
        <w:rPr>
          <w:spacing w:val="-8"/>
          <w:sz w:val="20"/>
        </w:rPr>
        <w:t xml:space="preserve"> </w:t>
      </w:r>
      <w:r>
        <w:rPr>
          <w:sz w:val="20"/>
        </w:rPr>
        <w:t>or</w:t>
      </w:r>
      <w:r>
        <w:rPr>
          <w:spacing w:val="-6"/>
          <w:sz w:val="20"/>
        </w:rPr>
        <w:t xml:space="preserve"> </w:t>
      </w:r>
      <w:r>
        <w:rPr>
          <w:sz w:val="20"/>
        </w:rPr>
        <w:t>the</w:t>
      </w:r>
      <w:r>
        <w:rPr>
          <w:spacing w:val="-8"/>
          <w:sz w:val="20"/>
        </w:rPr>
        <w:t xml:space="preserve"> </w:t>
      </w:r>
      <w:r>
        <w:rPr>
          <w:sz w:val="20"/>
        </w:rPr>
        <w:t>Director</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Federal</w:t>
      </w:r>
      <w:r>
        <w:rPr>
          <w:spacing w:val="-7"/>
          <w:sz w:val="20"/>
        </w:rPr>
        <w:t xml:space="preserve"> </w:t>
      </w:r>
      <w:r>
        <w:rPr>
          <w:sz w:val="20"/>
        </w:rPr>
        <w:t>Bureau of Investigation, reasonably believes to be an entity owned or controlled by, or otherwise connected to, the government of a covered foreign</w:t>
      </w:r>
      <w:r>
        <w:rPr>
          <w:spacing w:val="-6"/>
          <w:sz w:val="20"/>
        </w:rPr>
        <w:t xml:space="preserve"> </w:t>
      </w:r>
      <w:r>
        <w:rPr>
          <w:sz w:val="20"/>
        </w:rPr>
        <w:t>country.</w:t>
      </w:r>
    </w:p>
    <w:p w14:paraId="3C2DF9B6" w14:textId="77777777" w:rsidR="00945E26" w:rsidRDefault="00945E26">
      <w:pPr>
        <w:pStyle w:val="BodyText"/>
      </w:pPr>
    </w:p>
    <w:p w14:paraId="4AD18871" w14:textId="77777777" w:rsidR="00945E26" w:rsidRDefault="000842C8">
      <w:pPr>
        <w:ind w:left="1440"/>
        <w:jc w:val="both"/>
        <w:rPr>
          <w:sz w:val="20"/>
        </w:rPr>
      </w:pPr>
      <w:r>
        <w:rPr>
          <w:i/>
          <w:sz w:val="20"/>
        </w:rPr>
        <w:lastRenderedPageBreak/>
        <w:t xml:space="preserve">Critical technology </w:t>
      </w:r>
      <w:r>
        <w:rPr>
          <w:sz w:val="20"/>
        </w:rPr>
        <w:t>means–</w:t>
      </w:r>
    </w:p>
    <w:p w14:paraId="636C4245" w14:textId="77777777" w:rsidR="00945E26" w:rsidRDefault="00945E26">
      <w:pPr>
        <w:pStyle w:val="BodyText"/>
        <w:spacing w:before="11"/>
        <w:rPr>
          <w:sz w:val="19"/>
        </w:rPr>
      </w:pPr>
    </w:p>
    <w:p w14:paraId="4B374E7F" w14:textId="77777777" w:rsidR="00945E26" w:rsidRDefault="000842C8">
      <w:pPr>
        <w:pStyle w:val="ListParagraph"/>
        <w:numPr>
          <w:ilvl w:val="0"/>
          <w:numId w:val="7"/>
        </w:numPr>
        <w:tabs>
          <w:tab w:val="left" w:pos="1727"/>
        </w:tabs>
        <w:ind w:right="267" w:firstLine="0"/>
        <w:rPr>
          <w:sz w:val="20"/>
        </w:rPr>
      </w:pPr>
      <w:r>
        <w:rPr>
          <w:sz w:val="20"/>
        </w:rPr>
        <w:t>Defense articles or defense services included on the U.S. Munitions List set forth in the ITAR under subchapter M of chapter I of title 22,</w:t>
      </w:r>
      <w:r>
        <w:rPr>
          <w:spacing w:val="-7"/>
          <w:sz w:val="20"/>
        </w:rPr>
        <w:t xml:space="preserve"> </w:t>
      </w:r>
      <w:proofErr w:type="gramStart"/>
      <w:r>
        <w:rPr>
          <w:sz w:val="20"/>
        </w:rPr>
        <w:t>C.F.R.;</w:t>
      </w:r>
      <w:proofErr w:type="gramEnd"/>
    </w:p>
    <w:p w14:paraId="23CB3A86" w14:textId="77777777" w:rsidR="00945E26" w:rsidRDefault="00945E26">
      <w:pPr>
        <w:pStyle w:val="BodyText"/>
      </w:pPr>
    </w:p>
    <w:p w14:paraId="4690FF18" w14:textId="77777777" w:rsidR="00945E26" w:rsidRDefault="000842C8">
      <w:pPr>
        <w:pStyle w:val="ListParagraph"/>
        <w:numPr>
          <w:ilvl w:val="0"/>
          <w:numId w:val="7"/>
        </w:numPr>
        <w:tabs>
          <w:tab w:val="left" w:pos="1770"/>
        </w:tabs>
        <w:ind w:right="266" w:firstLine="0"/>
        <w:rPr>
          <w:sz w:val="20"/>
        </w:rPr>
      </w:pPr>
      <w:r>
        <w:rPr>
          <w:sz w:val="20"/>
        </w:rPr>
        <w:t>Items included on the Commerce Control List set forth in Supplement No. 1 to part 774 of the Export Administration Regulations under subchapter C of chapter VII of title 15, C.F.R., and</w:t>
      </w:r>
      <w:r>
        <w:rPr>
          <w:spacing w:val="-19"/>
          <w:sz w:val="20"/>
        </w:rPr>
        <w:t xml:space="preserve"> </w:t>
      </w:r>
      <w:r>
        <w:rPr>
          <w:sz w:val="20"/>
        </w:rPr>
        <w:t>controlled-</w:t>
      </w:r>
    </w:p>
    <w:p w14:paraId="43972272" w14:textId="77777777" w:rsidR="00945E26" w:rsidRDefault="00945E26">
      <w:pPr>
        <w:pStyle w:val="BodyText"/>
      </w:pPr>
    </w:p>
    <w:p w14:paraId="18114A61" w14:textId="77777777" w:rsidR="00945E26" w:rsidRDefault="000842C8">
      <w:pPr>
        <w:pStyle w:val="ListParagraph"/>
        <w:numPr>
          <w:ilvl w:val="1"/>
          <w:numId w:val="7"/>
        </w:numPr>
        <w:tabs>
          <w:tab w:val="left" w:pos="1978"/>
        </w:tabs>
        <w:ind w:right="267" w:firstLine="0"/>
        <w:rPr>
          <w:sz w:val="20"/>
        </w:rPr>
      </w:pPr>
      <w:r>
        <w:rPr>
          <w:sz w:val="20"/>
        </w:rPr>
        <w:t>Pursuant to multilateral regimes, including for reasons relating to national security, chemical and biological weapons proliferation, nuclear nonproliferation, or missile technology;</w:t>
      </w:r>
      <w:r>
        <w:rPr>
          <w:spacing w:val="-9"/>
          <w:sz w:val="20"/>
        </w:rPr>
        <w:t xml:space="preserve"> </w:t>
      </w:r>
      <w:r>
        <w:rPr>
          <w:sz w:val="20"/>
        </w:rPr>
        <w:t>or</w:t>
      </w:r>
    </w:p>
    <w:p w14:paraId="6A5F3258" w14:textId="77777777" w:rsidR="00945E26" w:rsidRDefault="00945E26">
      <w:pPr>
        <w:pStyle w:val="BodyText"/>
      </w:pPr>
    </w:p>
    <w:p w14:paraId="611B4244" w14:textId="77777777" w:rsidR="00945E26" w:rsidRDefault="000842C8">
      <w:pPr>
        <w:pStyle w:val="ListParagraph"/>
        <w:numPr>
          <w:ilvl w:val="1"/>
          <w:numId w:val="7"/>
        </w:numPr>
        <w:tabs>
          <w:tab w:val="left" w:pos="2024"/>
        </w:tabs>
        <w:ind w:left="2023" w:hanging="296"/>
        <w:rPr>
          <w:sz w:val="20"/>
        </w:rPr>
      </w:pPr>
      <w:r>
        <w:rPr>
          <w:sz w:val="20"/>
        </w:rPr>
        <w:t>For reasons relating to regional stability or surreptitious</w:t>
      </w:r>
      <w:r>
        <w:rPr>
          <w:spacing w:val="-10"/>
          <w:sz w:val="20"/>
        </w:rPr>
        <w:t xml:space="preserve"> </w:t>
      </w:r>
      <w:proofErr w:type="gramStart"/>
      <w:r>
        <w:rPr>
          <w:sz w:val="20"/>
        </w:rPr>
        <w:t>listening;</w:t>
      </w:r>
      <w:proofErr w:type="gramEnd"/>
    </w:p>
    <w:p w14:paraId="6DCA24E9" w14:textId="77777777" w:rsidR="00945E26" w:rsidRDefault="00945E26">
      <w:pPr>
        <w:pStyle w:val="BodyText"/>
        <w:spacing w:before="1"/>
      </w:pPr>
    </w:p>
    <w:p w14:paraId="7EF6E24C" w14:textId="77777777" w:rsidR="00945E26" w:rsidRDefault="000842C8">
      <w:pPr>
        <w:pStyle w:val="ListParagraph"/>
        <w:numPr>
          <w:ilvl w:val="0"/>
          <w:numId w:val="7"/>
        </w:numPr>
        <w:tabs>
          <w:tab w:val="left" w:pos="1730"/>
        </w:tabs>
        <w:ind w:right="268" w:firstLine="0"/>
        <w:rPr>
          <w:sz w:val="20"/>
        </w:rPr>
      </w:pPr>
      <w:r>
        <w:rPr>
          <w:sz w:val="20"/>
        </w:rPr>
        <w:t>Specially designed and prepared nuclear equipment, parts and components, materials, software, and technology covered by Part 810 of Title 10, C.F.R. (relating to assistance to foreign atomic energy</w:t>
      </w:r>
      <w:r>
        <w:rPr>
          <w:spacing w:val="-18"/>
          <w:sz w:val="20"/>
        </w:rPr>
        <w:t xml:space="preserve"> </w:t>
      </w:r>
      <w:r>
        <w:rPr>
          <w:sz w:val="20"/>
        </w:rPr>
        <w:t>activities</w:t>
      </w:r>
      <w:proofErr w:type="gramStart"/>
      <w:r>
        <w:rPr>
          <w:sz w:val="20"/>
        </w:rPr>
        <w:t>);</w:t>
      </w:r>
      <w:proofErr w:type="gramEnd"/>
    </w:p>
    <w:p w14:paraId="60546DED" w14:textId="77777777" w:rsidR="00945E26" w:rsidRDefault="00945E26">
      <w:pPr>
        <w:pStyle w:val="BodyText"/>
      </w:pPr>
    </w:p>
    <w:p w14:paraId="220A01BA" w14:textId="77777777" w:rsidR="00945E26" w:rsidRDefault="000842C8">
      <w:pPr>
        <w:pStyle w:val="ListParagraph"/>
        <w:numPr>
          <w:ilvl w:val="0"/>
          <w:numId w:val="7"/>
        </w:numPr>
        <w:tabs>
          <w:tab w:val="left" w:pos="1724"/>
        </w:tabs>
        <w:ind w:right="267" w:firstLine="0"/>
        <w:rPr>
          <w:sz w:val="20"/>
        </w:rPr>
      </w:pPr>
      <w:r>
        <w:rPr>
          <w:sz w:val="20"/>
        </w:rPr>
        <w:t>Nuclear</w:t>
      </w:r>
      <w:r>
        <w:rPr>
          <w:spacing w:val="-5"/>
          <w:sz w:val="20"/>
        </w:rPr>
        <w:t xml:space="preserve"> </w:t>
      </w:r>
      <w:r>
        <w:rPr>
          <w:sz w:val="20"/>
        </w:rPr>
        <w:t>facilities,</w:t>
      </w:r>
      <w:r>
        <w:rPr>
          <w:spacing w:val="-4"/>
          <w:sz w:val="20"/>
        </w:rPr>
        <w:t xml:space="preserve"> </w:t>
      </w:r>
      <w:r>
        <w:rPr>
          <w:sz w:val="20"/>
        </w:rPr>
        <w:t>equipment,</w:t>
      </w:r>
      <w:r>
        <w:rPr>
          <w:spacing w:val="-4"/>
          <w:sz w:val="20"/>
        </w:rPr>
        <w:t xml:space="preserve"> </w:t>
      </w:r>
      <w:r>
        <w:rPr>
          <w:sz w:val="20"/>
        </w:rPr>
        <w:t>and</w:t>
      </w:r>
      <w:r>
        <w:rPr>
          <w:spacing w:val="-3"/>
          <w:sz w:val="20"/>
        </w:rPr>
        <w:t xml:space="preserve"> </w:t>
      </w:r>
      <w:r>
        <w:rPr>
          <w:sz w:val="20"/>
        </w:rPr>
        <w:t>material</w:t>
      </w:r>
      <w:r>
        <w:rPr>
          <w:spacing w:val="-5"/>
          <w:sz w:val="20"/>
        </w:rPr>
        <w:t xml:space="preserve"> </w:t>
      </w:r>
      <w:r>
        <w:rPr>
          <w:sz w:val="20"/>
        </w:rPr>
        <w:t>covered</w:t>
      </w:r>
      <w:r>
        <w:rPr>
          <w:spacing w:val="-4"/>
          <w:sz w:val="20"/>
        </w:rPr>
        <w:t xml:space="preserve"> </w:t>
      </w:r>
      <w:r>
        <w:rPr>
          <w:sz w:val="20"/>
        </w:rPr>
        <w:t>by</w:t>
      </w:r>
      <w:r>
        <w:rPr>
          <w:spacing w:val="-6"/>
          <w:sz w:val="20"/>
        </w:rPr>
        <w:t xml:space="preserve"> </w:t>
      </w:r>
      <w:r>
        <w:rPr>
          <w:sz w:val="20"/>
        </w:rPr>
        <w:t>Part</w:t>
      </w:r>
      <w:r>
        <w:rPr>
          <w:spacing w:val="-5"/>
          <w:sz w:val="20"/>
        </w:rPr>
        <w:t xml:space="preserve"> </w:t>
      </w:r>
      <w:r>
        <w:rPr>
          <w:sz w:val="20"/>
        </w:rPr>
        <w:t>110</w:t>
      </w:r>
      <w:r>
        <w:rPr>
          <w:spacing w:val="-3"/>
          <w:sz w:val="20"/>
        </w:rPr>
        <w:t xml:space="preserve"> </w:t>
      </w:r>
      <w:r>
        <w:rPr>
          <w:sz w:val="20"/>
        </w:rPr>
        <w:t>of</w:t>
      </w:r>
      <w:r>
        <w:rPr>
          <w:spacing w:val="-4"/>
          <w:sz w:val="20"/>
        </w:rPr>
        <w:t xml:space="preserve"> </w:t>
      </w:r>
      <w:r>
        <w:rPr>
          <w:sz w:val="20"/>
        </w:rPr>
        <w:t>Title</w:t>
      </w:r>
      <w:r>
        <w:rPr>
          <w:spacing w:val="-4"/>
          <w:sz w:val="20"/>
        </w:rPr>
        <w:t xml:space="preserve"> </w:t>
      </w:r>
      <w:r>
        <w:rPr>
          <w:sz w:val="20"/>
        </w:rPr>
        <w:t>10,</w:t>
      </w:r>
      <w:r>
        <w:rPr>
          <w:spacing w:val="-3"/>
          <w:sz w:val="20"/>
        </w:rPr>
        <w:t xml:space="preserve"> </w:t>
      </w:r>
      <w:r>
        <w:rPr>
          <w:sz w:val="20"/>
        </w:rPr>
        <w:t>C.F.R.</w:t>
      </w:r>
      <w:r>
        <w:rPr>
          <w:spacing w:val="-4"/>
          <w:sz w:val="20"/>
        </w:rPr>
        <w:t xml:space="preserve"> </w:t>
      </w:r>
      <w:r>
        <w:rPr>
          <w:sz w:val="20"/>
        </w:rPr>
        <w:t>(</w:t>
      </w:r>
      <w:proofErr w:type="gramStart"/>
      <w:r>
        <w:rPr>
          <w:sz w:val="20"/>
        </w:rPr>
        <w:t>relating</w:t>
      </w:r>
      <w:proofErr w:type="gramEnd"/>
      <w:r>
        <w:rPr>
          <w:spacing w:val="-4"/>
          <w:sz w:val="20"/>
        </w:rPr>
        <w:t xml:space="preserve"> </w:t>
      </w:r>
      <w:r>
        <w:rPr>
          <w:sz w:val="20"/>
        </w:rPr>
        <w:t>to</w:t>
      </w:r>
      <w:r>
        <w:rPr>
          <w:spacing w:val="-4"/>
          <w:sz w:val="20"/>
        </w:rPr>
        <w:t xml:space="preserve"> </w:t>
      </w:r>
      <w:r>
        <w:rPr>
          <w:sz w:val="20"/>
        </w:rPr>
        <w:t>export</w:t>
      </w:r>
      <w:r>
        <w:rPr>
          <w:spacing w:val="-4"/>
          <w:sz w:val="20"/>
        </w:rPr>
        <w:t xml:space="preserve"> </w:t>
      </w:r>
      <w:r>
        <w:rPr>
          <w:sz w:val="20"/>
        </w:rPr>
        <w:t>and</w:t>
      </w:r>
      <w:r>
        <w:rPr>
          <w:spacing w:val="-4"/>
          <w:sz w:val="20"/>
        </w:rPr>
        <w:t xml:space="preserve"> </w:t>
      </w:r>
      <w:r>
        <w:rPr>
          <w:sz w:val="20"/>
        </w:rPr>
        <w:t>import of nuclear equipment and</w:t>
      </w:r>
      <w:r>
        <w:rPr>
          <w:spacing w:val="-2"/>
          <w:sz w:val="20"/>
        </w:rPr>
        <w:t xml:space="preserve"> </w:t>
      </w:r>
      <w:r>
        <w:rPr>
          <w:sz w:val="20"/>
        </w:rPr>
        <w:t>material</w:t>
      </w:r>
      <w:proofErr w:type="gramStart"/>
      <w:r>
        <w:rPr>
          <w:sz w:val="20"/>
        </w:rPr>
        <w:t>);</w:t>
      </w:r>
      <w:proofErr w:type="gramEnd"/>
    </w:p>
    <w:p w14:paraId="74F1143C" w14:textId="77777777" w:rsidR="00945E26" w:rsidRDefault="00945E26">
      <w:pPr>
        <w:pStyle w:val="BodyText"/>
        <w:spacing w:before="10"/>
        <w:rPr>
          <w:sz w:val="19"/>
        </w:rPr>
      </w:pPr>
    </w:p>
    <w:p w14:paraId="5FA22F91" w14:textId="77777777" w:rsidR="00945E26" w:rsidRDefault="000842C8">
      <w:pPr>
        <w:pStyle w:val="ListParagraph"/>
        <w:numPr>
          <w:ilvl w:val="0"/>
          <w:numId w:val="7"/>
        </w:numPr>
        <w:tabs>
          <w:tab w:val="left" w:pos="1733"/>
        </w:tabs>
        <w:ind w:right="268" w:firstLine="0"/>
        <w:rPr>
          <w:sz w:val="20"/>
        </w:rPr>
      </w:pPr>
      <w:r>
        <w:rPr>
          <w:sz w:val="20"/>
        </w:rPr>
        <w:t>Select agents and toxins covered by Part 331 of Title 7, C.F.R., Part 121 of Title 9 of such Code, or Part 73 of Title 42 of such Code;</w:t>
      </w:r>
      <w:r>
        <w:rPr>
          <w:spacing w:val="-4"/>
          <w:sz w:val="20"/>
        </w:rPr>
        <w:t xml:space="preserve"> </w:t>
      </w:r>
      <w:r>
        <w:rPr>
          <w:sz w:val="20"/>
        </w:rPr>
        <w:t>or</w:t>
      </w:r>
    </w:p>
    <w:p w14:paraId="6C07AB8F" w14:textId="77777777" w:rsidR="00945E26" w:rsidRDefault="00945E26">
      <w:pPr>
        <w:pStyle w:val="BodyText"/>
      </w:pPr>
    </w:p>
    <w:p w14:paraId="7D4D7DA3" w14:textId="77777777" w:rsidR="00945E26" w:rsidRDefault="000842C8">
      <w:pPr>
        <w:pStyle w:val="ListParagraph"/>
        <w:numPr>
          <w:ilvl w:val="0"/>
          <w:numId w:val="7"/>
        </w:numPr>
        <w:tabs>
          <w:tab w:val="left" w:pos="1731"/>
        </w:tabs>
        <w:ind w:right="269" w:firstLine="0"/>
        <w:rPr>
          <w:sz w:val="20"/>
        </w:rPr>
      </w:pPr>
      <w:r>
        <w:rPr>
          <w:sz w:val="20"/>
        </w:rPr>
        <w:t>Emerging and foundational technologies controlled pursuant to section 1758 of the Export Control Reform Act of 2018 (50 U.S.C. §</w:t>
      </w:r>
      <w:r>
        <w:rPr>
          <w:spacing w:val="-6"/>
          <w:sz w:val="20"/>
        </w:rPr>
        <w:t xml:space="preserve"> </w:t>
      </w:r>
      <w:r>
        <w:rPr>
          <w:sz w:val="20"/>
        </w:rPr>
        <w:t>4817).</w:t>
      </w:r>
    </w:p>
    <w:p w14:paraId="20D9DD9D" w14:textId="77777777" w:rsidR="00945E26" w:rsidRDefault="00945E26">
      <w:pPr>
        <w:pStyle w:val="BodyText"/>
      </w:pPr>
    </w:p>
    <w:p w14:paraId="61178C33" w14:textId="4823DB03" w:rsidR="00945E26" w:rsidRDefault="000842C8">
      <w:pPr>
        <w:pStyle w:val="BodyText"/>
        <w:ind w:left="1440" w:right="268"/>
        <w:jc w:val="both"/>
      </w:pPr>
      <w:r>
        <w:rPr>
          <w:i/>
        </w:rPr>
        <w:t xml:space="preserve">Interconnection arrangements </w:t>
      </w:r>
      <w:proofErr w:type="gramStart"/>
      <w:r>
        <w:t>means</w:t>
      </w:r>
      <w:proofErr w:type="gramEnd"/>
      <w:r>
        <w:t xml:space="preserve"> arrangements governing the physical connection of two or more networks to allow the use of another</w:t>
      </w:r>
      <w:r w:rsidR="005A7693">
        <w:t>’</w:t>
      </w:r>
      <w:r>
        <w:t>s network to hand off traffic where it is ultimately delivered (</w:t>
      </w:r>
      <w:r>
        <w:rPr>
          <w:i/>
        </w:rPr>
        <w:t>e.g.</w:t>
      </w:r>
      <w:r>
        <w:t>, connection of a customer of telephone provider A to a customer of telephone company B) or sharing data and other information resources.</w:t>
      </w:r>
    </w:p>
    <w:p w14:paraId="5F6A7B42" w14:textId="77777777" w:rsidR="00945E26" w:rsidRDefault="00945E26">
      <w:pPr>
        <w:pStyle w:val="BodyText"/>
        <w:spacing w:before="1"/>
      </w:pPr>
    </w:p>
    <w:p w14:paraId="1307810D" w14:textId="2295E692" w:rsidR="00945E26" w:rsidRDefault="000842C8">
      <w:pPr>
        <w:pStyle w:val="BodyText"/>
        <w:ind w:left="1440" w:right="266"/>
        <w:jc w:val="both"/>
      </w:pPr>
      <w:r>
        <w:rPr>
          <w:i/>
        </w:rPr>
        <w:t>Reasonable</w:t>
      </w:r>
      <w:r>
        <w:rPr>
          <w:i/>
          <w:spacing w:val="-15"/>
        </w:rPr>
        <w:t xml:space="preserve"> </w:t>
      </w:r>
      <w:r>
        <w:rPr>
          <w:i/>
        </w:rPr>
        <w:t>inquiry</w:t>
      </w:r>
      <w:r>
        <w:rPr>
          <w:i/>
          <w:spacing w:val="-15"/>
        </w:rPr>
        <w:t xml:space="preserve"> </w:t>
      </w:r>
      <w:r>
        <w:t>means</w:t>
      </w:r>
      <w:r>
        <w:rPr>
          <w:spacing w:val="-14"/>
        </w:rPr>
        <w:t xml:space="preserve"> </w:t>
      </w:r>
      <w:r>
        <w:t>an</w:t>
      </w:r>
      <w:r>
        <w:rPr>
          <w:spacing w:val="-14"/>
        </w:rPr>
        <w:t xml:space="preserve"> </w:t>
      </w:r>
      <w:r>
        <w:t>inquiry</w:t>
      </w:r>
      <w:r>
        <w:rPr>
          <w:spacing w:val="-16"/>
        </w:rPr>
        <w:t xml:space="preserve"> </w:t>
      </w:r>
      <w:r>
        <w:t>designed</w:t>
      </w:r>
      <w:r>
        <w:rPr>
          <w:spacing w:val="-14"/>
        </w:rPr>
        <w:t xml:space="preserve"> </w:t>
      </w:r>
      <w:r>
        <w:t>to</w:t>
      </w:r>
      <w:r>
        <w:rPr>
          <w:spacing w:val="-15"/>
        </w:rPr>
        <w:t xml:space="preserve"> </w:t>
      </w:r>
      <w:r>
        <w:t>uncover</w:t>
      </w:r>
      <w:r>
        <w:rPr>
          <w:spacing w:val="-15"/>
        </w:rPr>
        <w:t xml:space="preserve"> </w:t>
      </w:r>
      <w:r>
        <w:t>any</w:t>
      </w:r>
      <w:r>
        <w:rPr>
          <w:spacing w:val="-15"/>
        </w:rPr>
        <w:t xml:space="preserve"> </w:t>
      </w:r>
      <w:r>
        <w:t>information</w:t>
      </w:r>
      <w:r>
        <w:rPr>
          <w:spacing w:val="-14"/>
        </w:rPr>
        <w:t xml:space="preserve"> </w:t>
      </w:r>
      <w:r>
        <w:t>in</w:t>
      </w:r>
      <w:r>
        <w:rPr>
          <w:spacing w:val="-14"/>
        </w:rPr>
        <w:t xml:space="preserve"> </w:t>
      </w:r>
      <w:r>
        <w:t>the</w:t>
      </w:r>
      <w:r>
        <w:rPr>
          <w:spacing w:val="-14"/>
        </w:rPr>
        <w:t xml:space="preserve"> </w:t>
      </w:r>
      <w:r>
        <w:t>entity</w:t>
      </w:r>
      <w:r w:rsidR="005A7693">
        <w:t>’</w:t>
      </w:r>
      <w:r>
        <w:t>s</w:t>
      </w:r>
      <w:r>
        <w:rPr>
          <w:spacing w:val="-15"/>
        </w:rPr>
        <w:t xml:space="preserve"> </w:t>
      </w:r>
      <w:r>
        <w:t>possession</w:t>
      </w:r>
      <w:r>
        <w:rPr>
          <w:spacing w:val="-13"/>
        </w:rPr>
        <w:t xml:space="preserve"> </w:t>
      </w:r>
      <w:r>
        <w:t>about</w:t>
      </w:r>
      <w:r>
        <w:rPr>
          <w:spacing w:val="-15"/>
        </w:rPr>
        <w:t xml:space="preserve"> </w:t>
      </w:r>
      <w:r>
        <w:t>the</w:t>
      </w:r>
      <w:r>
        <w:rPr>
          <w:spacing w:val="-15"/>
        </w:rPr>
        <w:t xml:space="preserve"> </w:t>
      </w:r>
      <w:r>
        <w:t>identity of the producer or provider of covered telecommunications equipment or services used by the entity that excludes the need to include an internal or third-party</w:t>
      </w:r>
      <w:r>
        <w:rPr>
          <w:spacing w:val="-6"/>
        </w:rPr>
        <w:t xml:space="preserve"> </w:t>
      </w:r>
      <w:r>
        <w:t>audit.</w:t>
      </w:r>
    </w:p>
    <w:p w14:paraId="21EE7CAF" w14:textId="77777777" w:rsidR="00945E26" w:rsidRDefault="00945E26">
      <w:pPr>
        <w:pStyle w:val="BodyText"/>
      </w:pPr>
    </w:p>
    <w:p w14:paraId="5531F873" w14:textId="77777777" w:rsidR="00945E26" w:rsidRDefault="000842C8">
      <w:pPr>
        <w:pStyle w:val="BodyText"/>
        <w:ind w:left="1440" w:right="267"/>
        <w:jc w:val="both"/>
      </w:pPr>
      <w:r>
        <w:rPr>
          <w:i/>
        </w:rPr>
        <w:t xml:space="preserve">Roaming </w:t>
      </w:r>
      <w:r>
        <w:t>means cellular communications services (</w:t>
      </w:r>
      <w:r>
        <w:rPr>
          <w:i/>
        </w:rPr>
        <w:t>e.g.</w:t>
      </w:r>
      <w:r>
        <w:t>, voice, video, data) received from a visited network when unable to connect to the facilities of the home network either because signal coverage is too weak or because traffic is too high.</w:t>
      </w:r>
    </w:p>
    <w:p w14:paraId="79153A6D" w14:textId="77777777" w:rsidR="00945E26" w:rsidRDefault="00945E26">
      <w:pPr>
        <w:pStyle w:val="BodyText"/>
        <w:spacing w:before="11"/>
        <w:rPr>
          <w:sz w:val="19"/>
        </w:rPr>
      </w:pPr>
    </w:p>
    <w:p w14:paraId="3E6F61F5" w14:textId="77777777" w:rsidR="00945E26" w:rsidRDefault="000842C8">
      <w:pPr>
        <w:ind w:left="1440" w:right="267"/>
        <w:jc w:val="both"/>
        <w:rPr>
          <w:sz w:val="20"/>
        </w:rPr>
      </w:pPr>
      <w:r>
        <w:rPr>
          <w:i/>
          <w:sz w:val="20"/>
        </w:rPr>
        <w:t xml:space="preserve">Substantial or essential component </w:t>
      </w:r>
      <w:r>
        <w:rPr>
          <w:sz w:val="20"/>
        </w:rPr>
        <w:t>means any component necessary for the proper function or performance of a piece of equipment, system, or service.</w:t>
      </w:r>
    </w:p>
    <w:p w14:paraId="520DBF4E" w14:textId="77777777" w:rsidR="00945E26" w:rsidRDefault="00945E26">
      <w:pPr>
        <w:pStyle w:val="BodyText"/>
      </w:pPr>
    </w:p>
    <w:p w14:paraId="7471023A" w14:textId="77777777" w:rsidR="00945E26" w:rsidRDefault="000842C8">
      <w:pPr>
        <w:pStyle w:val="ListParagraph"/>
        <w:numPr>
          <w:ilvl w:val="0"/>
          <w:numId w:val="9"/>
        </w:numPr>
        <w:tabs>
          <w:tab w:val="left" w:pos="1725"/>
        </w:tabs>
        <w:ind w:left="1724" w:hanging="285"/>
        <w:rPr>
          <w:sz w:val="20"/>
        </w:rPr>
      </w:pPr>
      <w:r>
        <w:rPr>
          <w:i/>
          <w:sz w:val="20"/>
        </w:rPr>
        <w:t>Prohibition</w:t>
      </w:r>
      <w:r>
        <w:rPr>
          <w:sz w:val="20"/>
        </w:rPr>
        <w:t>.</w:t>
      </w:r>
    </w:p>
    <w:p w14:paraId="02763990" w14:textId="77777777" w:rsidR="00945E26" w:rsidRDefault="000842C8">
      <w:pPr>
        <w:pStyle w:val="ListParagraph"/>
        <w:numPr>
          <w:ilvl w:val="0"/>
          <w:numId w:val="6"/>
        </w:numPr>
        <w:tabs>
          <w:tab w:val="left" w:pos="1744"/>
        </w:tabs>
        <w:spacing w:before="78"/>
        <w:ind w:right="266" w:firstLine="0"/>
        <w:rPr>
          <w:sz w:val="20"/>
        </w:rPr>
      </w:pPr>
      <w:r>
        <w:rPr>
          <w:sz w:val="20"/>
        </w:rPr>
        <w:t xml:space="preserve">Section 889(a)(1)(A) of the John S. McCain NDAA for FY 2019 (Pub. L. 115-232) prohibits the head of an executive agency on or after August 13, </w:t>
      </w:r>
      <w:proofErr w:type="gramStart"/>
      <w:r>
        <w:rPr>
          <w:sz w:val="20"/>
        </w:rPr>
        <w:t>2019</w:t>
      </w:r>
      <w:proofErr w:type="gramEnd"/>
      <w:r>
        <w:rPr>
          <w:spacing w:val="-8"/>
          <w:sz w:val="20"/>
        </w:rPr>
        <w:t xml:space="preserve"> </w:t>
      </w:r>
      <w:r>
        <w:rPr>
          <w:sz w:val="20"/>
        </w:rPr>
        <w:t>from:</w:t>
      </w:r>
    </w:p>
    <w:p w14:paraId="0C8AEE55" w14:textId="77777777" w:rsidR="00945E26" w:rsidRDefault="00945E26">
      <w:pPr>
        <w:pStyle w:val="BodyText"/>
      </w:pPr>
    </w:p>
    <w:p w14:paraId="48E5DC04" w14:textId="0A46B954" w:rsidR="00945E26" w:rsidRDefault="000842C8">
      <w:pPr>
        <w:pStyle w:val="ListParagraph"/>
        <w:numPr>
          <w:ilvl w:val="1"/>
          <w:numId w:val="6"/>
        </w:numPr>
        <w:tabs>
          <w:tab w:val="left" w:pos="2104"/>
        </w:tabs>
        <w:ind w:right="265" w:firstLine="432"/>
        <w:rPr>
          <w:sz w:val="20"/>
        </w:rPr>
      </w:pPr>
      <w:r>
        <w:rPr>
          <w:sz w:val="20"/>
        </w:rPr>
        <w:t>Procuring</w:t>
      </w:r>
      <w:r>
        <w:rPr>
          <w:spacing w:val="-12"/>
          <w:sz w:val="20"/>
        </w:rPr>
        <w:t xml:space="preserve"> </w:t>
      </w:r>
      <w:r>
        <w:rPr>
          <w:sz w:val="20"/>
        </w:rPr>
        <w:t>or</w:t>
      </w:r>
      <w:r>
        <w:rPr>
          <w:spacing w:val="-10"/>
          <w:sz w:val="20"/>
        </w:rPr>
        <w:t xml:space="preserve"> </w:t>
      </w:r>
      <w:proofErr w:type="gramStart"/>
      <w:r>
        <w:rPr>
          <w:sz w:val="20"/>
        </w:rPr>
        <w:t>obtaining,</w:t>
      </w:r>
      <w:r>
        <w:rPr>
          <w:spacing w:val="-11"/>
          <w:sz w:val="20"/>
        </w:rPr>
        <w:t xml:space="preserve"> </w:t>
      </w:r>
      <w:r>
        <w:rPr>
          <w:sz w:val="20"/>
        </w:rPr>
        <w:t>or</w:t>
      </w:r>
      <w:proofErr w:type="gramEnd"/>
      <w:r>
        <w:rPr>
          <w:spacing w:val="-12"/>
          <w:sz w:val="20"/>
        </w:rPr>
        <w:t xml:space="preserve"> </w:t>
      </w:r>
      <w:r>
        <w:rPr>
          <w:sz w:val="20"/>
        </w:rPr>
        <w:t>extending</w:t>
      </w:r>
      <w:r>
        <w:rPr>
          <w:spacing w:val="-10"/>
          <w:sz w:val="20"/>
        </w:rPr>
        <w:t xml:space="preserve"> </w:t>
      </w:r>
      <w:r>
        <w:rPr>
          <w:sz w:val="20"/>
        </w:rPr>
        <w:t>or</w:t>
      </w:r>
      <w:r>
        <w:rPr>
          <w:spacing w:val="-11"/>
          <w:sz w:val="20"/>
        </w:rPr>
        <w:t xml:space="preserve"> </w:t>
      </w:r>
      <w:r>
        <w:rPr>
          <w:sz w:val="20"/>
        </w:rPr>
        <w:t>renewing</w:t>
      </w:r>
      <w:r>
        <w:rPr>
          <w:spacing w:val="-10"/>
          <w:sz w:val="20"/>
        </w:rPr>
        <w:t xml:space="preserve"> </w:t>
      </w:r>
      <w:r>
        <w:rPr>
          <w:sz w:val="20"/>
        </w:rPr>
        <w:t>an</w:t>
      </w:r>
      <w:r>
        <w:rPr>
          <w:spacing w:val="-11"/>
          <w:sz w:val="20"/>
        </w:rPr>
        <w:t xml:space="preserve"> </w:t>
      </w:r>
      <w:r>
        <w:rPr>
          <w:sz w:val="20"/>
        </w:rPr>
        <w:t>Agreement</w:t>
      </w:r>
      <w:r>
        <w:rPr>
          <w:spacing w:val="-12"/>
          <w:sz w:val="20"/>
        </w:rPr>
        <w:t xml:space="preserve"> </w:t>
      </w:r>
      <w:r>
        <w:rPr>
          <w:sz w:val="20"/>
        </w:rPr>
        <w:t>to</w:t>
      </w:r>
      <w:r>
        <w:rPr>
          <w:spacing w:val="-10"/>
          <w:sz w:val="20"/>
        </w:rPr>
        <w:t xml:space="preserve"> </w:t>
      </w:r>
      <w:r>
        <w:rPr>
          <w:sz w:val="20"/>
        </w:rPr>
        <w:t>procure</w:t>
      </w:r>
      <w:r>
        <w:rPr>
          <w:spacing w:val="-12"/>
          <w:sz w:val="20"/>
        </w:rPr>
        <w:t xml:space="preserve"> </w:t>
      </w:r>
      <w:r>
        <w:rPr>
          <w:sz w:val="20"/>
        </w:rPr>
        <w:t>or</w:t>
      </w:r>
      <w:r>
        <w:rPr>
          <w:spacing w:val="-11"/>
          <w:sz w:val="20"/>
        </w:rPr>
        <w:t xml:space="preserve"> </w:t>
      </w:r>
      <w:r>
        <w:rPr>
          <w:sz w:val="20"/>
        </w:rPr>
        <w:t>obtain,</w:t>
      </w:r>
      <w:r>
        <w:rPr>
          <w:spacing w:val="-11"/>
          <w:sz w:val="20"/>
        </w:rPr>
        <w:t xml:space="preserve"> </w:t>
      </w:r>
      <w:r>
        <w:rPr>
          <w:sz w:val="20"/>
        </w:rPr>
        <w:t>any</w:t>
      </w:r>
      <w:r>
        <w:rPr>
          <w:spacing w:val="-11"/>
          <w:sz w:val="20"/>
        </w:rPr>
        <w:t xml:space="preserve"> </w:t>
      </w:r>
      <w:r>
        <w:rPr>
          <w:sz w:val="20"/>
        </w:rPr>
        <w:t>equipment,</w:t>
      </w:r>
      <w:r>
        <w:rPr>
          <w:spacing w:val="-11"/>
          <w:sz w:val="20"/>
        </w:rPr>
        <w:t xml:space="preserve"> </w:t>
      </w:r>
      <w:r>
        <w:rPr>
          <w:sz w:val="20"/>
        </w:rPr>
        <w:t>system, or</w:t>
      </w:r>
      <w:r>
        <w:rPr>
          <w:spacing w:val="-11"/>
          <w:sz w:val="20"/>
        </w:rPr>
        <w:t xml:space="preserve"> </w:t>
      </w:r>
      <w:r>
        <w:rPr>
          <w:sz w:val="20"/>
        </w:rPr>
        <w:t>service</w:t>
      </w:r>
      <w:r>
        <w:rPr>
          <w:spacing w:val="-9"/>
          <w:sz w:val="20"/>
        </w:rPr>
        <w:t xml:space="preserve"> </w:t>
      </w:r>
      <w:r>
        <w:rPr>
          <w:sz w:val="20"/>
        </w:rPr>
        <w:t>that</w:t>
      </w:r>
      <w:r>
        <w:rPr>
          <w:spacing w:val="-12"/>
          <w:sz w:val="20"/>
        </w:rPr>
        <w:t xml:space="preserve"> </w:t>
      </w:r>
      <w:r>
        <w:rPr>
          <w:sz w:val="20"/>
        </w:rPr>
        <w:t>uses</w:t>
      </w:r>
      <w:r>
        <w:rPr>
          <w:spacing w:val="-9"/>
          <w:sz w:val="20"/>
        </w:rPr>
        <w:t xml:space="preserve"> </w:t>
      </w:r>
      <w:r>
        <w:rPr>
          <w:sz w:val="20"/>
        </w:rPr>
        <w:t>covered</w:t>
      </w:r>
      <w:r>
        <w:rPr>
          <w:spacing w:val="-10"/>
          <w:sz w:val="20"/>
        </w:rPr>
        <w:t xml:space="preserve"> </w:t>
      </w:r>
      <w:r>
        <w:rPr>
          <w:sz w:val="20"/>
        </w:rPr>
        <w:t>telecommunications</w:t>
      </w:r>
      <w:r>
        <w:rPr>
          <w:spacing w:val="-10"/>
          <w:sz w:val="20"/>
        </w:rPr>
        <w:t xml:space="preserve"> </w:t>
      </w:r>
      <w:r>
        <w:rPr>
          <w:sz w:val="20"/>
        </w:rPr>
        <w:t>equipment</w:t>
      </w:r>
      <w:r>
        <w:rPr>
          <w:spacing w:val="-11"/>
          <w:sz w:val="20"/>
        </w:rPr>
        <w:t xml:space="preserve"> </w:t>
      </w:r>
      <w:r>
        <w:rPr>
          <w:sz w:val="20"/>
        </w:rPr>
        <w:t>or</w:t>
      </w:r>
      <w:r>
        <w:rPr>
          <w:spacing w:val="-10"/>
          <w:sz w:val="20"/>
        </w:rPr>
        <w:t xml:space="preserve"> </w:t>
      </w:r>
      <w:r>
        <w:rPr>
          <w:sz w:val="20"/>
        </w:rPr>
        <w:t>services</w:t>
      </w:r>
      <w:r>
        <w:rPr>
          <w:spacing w:val="-10"/>
          <w:sz w:val="20"/>
        </w:rPr>
        <w:t xml:space="preserve"> </w:t>
      </w:r>
      <w:r>
        <w:rPr>
          <w:sz w:val="20"/>
        </w:rPr>
        <w:t>as</w:t>
      </w:r>
      <w:r>
        <w:rPr>
          <w:spacing w:val="-10"/>
          <w:sz w:val="20"/>
        </w:rPr>
        <w:t xml:space="preserve"> </w:t>
      </w:r>
      <w:r>
        <w:rPr>
          <w:sz w:val="20"/>
        </w:rPr>
        <w:t>a</w:t>
      </w:r>
      <w:r>
        <w:rPr>
          <w:spacing w:val="-12"/>
          <w:sz w:val="20"/>
        </w:rPr>
        <w:t xml:space="preserve"> </w:t>
      </w:r>
      <w:r>
        <w:rPr>
          <w:sz w:val="20"/>
        </w:rPr>
        <w:t>substantial</w:t>
      </w:r>
      <w:r>
        <w:rPr>
          <w:spacing w:val="-11"/>
          <w:sz w:val="20"/>
        </w:rPr>
        <w:t xml:space="preserve"> </w:t>
      </w:r>
      <w:r>
        <w:rPr>
          <w:sz w:val="20"/>
        </w:rPr>
        <w:t>or</w:t>
      </w:r>
      <w:r>
        <w:rPr>
          <w:spacing w:val="-10"/>
          <w:sz w:val="20"/>
        </w:rPr>
        <w:t xml:space="preserve"> </w:t>
      </w:r>
      <w:r>
        <w:rPr>
          <w:sz w:val="20"/>
        </w:rPr>
        <w:t>essential</w:t>
      </w:r>
      <w:r>
        <w:rPr>
          <w:spacing w:val="-11"/>
          <w:sz w:val="20"/>
        </w:rPr>
        <w:t xml:space="preserve"> </w:t>
      </w:r>
      <w:r>
        <w:rPr>
          <w:sz w:val="20"/>
        </w:rPr>
        <w:t>component</w:t>
      </w:r>
      <w:r>
        <w:rPr>
          <w:spacing w:val="-11"/>
          <w:sz w:val="20"/>
        </w:rPr>
        <w:t xml:space="preserve"> </w:t>
      </w:r>
      <w:r>
        <w:rPr>
          <w:sz w:val="20"/>
        </w:rPr>
        <w:t>of</w:t>
      </w:r>
      <w:r>
        <w:rPr>
          <w:spacing w:val="-11"/>
          <w:sz w:val="20"/>
        </w:rPr>
        <w:t xml:space="preserve"> </w:t>
      </w:r>
      <w:r>
        <w:rPr>
          <w:sz w:val="20"/>
        </w:rPr>
        <w:t>any system, or as critical technology as part of any system. The COMPANY is prohibited from providing to the Government any equipment, system, or service that uses covered telecommunications equipment or services as a substantial</w:t>
      </w:r>
      <w:r>
        <w:rPr>
          <w:spacing w:val="-7"/>
          <w:sz w:val="20"/>
        </w:rPr>
        <w:t xml:space="preserve"> </w:t>
      </w:r>
      <w:r>
        <w:rPr>
          <w:sz w:val="20"/>
        </w:rPr>
        <w:t>or</w:t>
      </w:r>
      <w:r>
        <w:rPr>
          <w:spacing w:val="-6"/>
          <w:sz w:val="20"/>
        </w:rPr>
        <w:t xml:space="preserve"> </w:t>
      </w:r>
      <w:r>
        <w:rPr>
          <w:sz w:val="20"/>
        </w:rPr>
        <w:t>essential</w:t>
      </w:r>
      <w:r>
        <w:rPr>
          <w:spacing w:val="-7"/>
          <w:sz w:val="20"/>
        </w:rPr>
        <w:t xml:space="preserve"> </w:t>
      </w:r>
      <w:r>
        <w:rPr>
          <w:sz w:val="20"/>
        </w:rPr>
        <w:t>component</w:t>
      </w:r>
      <w:r>
        <w:rPr>
          <w:spacing w:val="-7"/>
          <w:sz w:val="20"/>
        </w:rPr>
        <w:t xml:space="preserve"> </w:t>
      </w:r>
      <w:r>
        <w:rPr>
          <w:sz w:val="20"/>
        </w:rPr>
        <w:t>of</w:t>
      </w:r>
      <w:r>
        <w:rPr>
          <w:spacing w:val="-6"/>
          <w:sz w:val="20"/>
        </w:rPr>
        <w:t xml:space="preserve"> </w:t>
      </w:r>
      <w:r>
        <w:rPr>
          <w:sz w:val="20"/>
        </w:rPr>
        <w:t>any</w:t>
      </w:r>
      <w:r>
        <w:rPr>
          <w:spacing w:val="-9"/>
          <w:sz w:val="20"/>
        </w:rPr>
        <w:t xml:space="preserve"> </w:t>
      </w:r>
      <w:r>
        <w:rPr>
          <w:sz w:val="20"/>
        </w:rPr>
        <w:t>system,</w:t>
      </w:r>
      <w:r>
        <w:rPr>
          <w:spacing w:val="-5"/>
          <w:sz w:val="20"/>
        </w:rPr>
        <w:t xml:space="preserve"> </w:t>
      </w:r>
      <w:r>
        <w:rPr>
          <w:sz w:val="20"/>
        </w:rPr>
        <w:t>or</w:t>
      </w:r>
      <w:r>
        <w:rPr>
          <w:spacing w:val="-7"/>
          <w:sz w:val="20"/>
        </w:rPr>
        <w:t xml:space="preserve"> </w:t>
      </w:r>
      <w:r>
        <w:rPr>
          <w:sz w:val="20"/>
        </w:rPr>
        <w:t>as</w:t>
      </w:r>
      <w:r>
        <w:rPr>
          <w:spacing w:val="-7"/>
          <w:sz w:val="20"/>
        </w:rPr>
        <w:t xml:space="preserve"> </w:t>
      </w:r>
      <w:r>
        <w:rPr>
          <w:sz w:val="20"/>
        </w:rPr>
        <w:t>critical</w:t>
      </w:r>
      <w:r>
        <w:rPr>
          <w:spacing w:val="-6"/>
          <w:sz w:val="20"/>
        </w:rPr>
        <w:t xml:space="preserve"> </w:t>
      </w:r>
      <w:r>
        <w:rPr>
          <w:sz w:val="20"/>
        </w:rPr>
        <w:t>technology</w:t>
      </w:r>
      <w:r>
        <w:rPr>
          <w:spacing w:val="-10"/>
          <w:sz w:val="20"/>
        </w:rPr>
        <w:t xml:space="preserve"> </w:t>
      </w:r>
      <w:r>
        <w:rPr>
          <w:sz w:val="20"/>
        </w:rPr>
        <w:t>as</w:t>
      </w:r>
      <w:r>
        <w:rPr>
          <w:spacing w:val="-7"/>
          <w:sz w:val="20"/>
        </w:rPr>
        <w:t xml:space="preserve"> </w:t>
      </w:r>
      <w:r>
        <w:rPr>
          <w:sz w:val="20"/>
        </w:rPr>
        <w:t>part</w:t>
      </w:r>
      <w:r>
        <w:rPr>
          <w:spacing w:val="-7"/>
          <w:sz w:val="20"/>
        </w:rPr>
        <w:t xml:space="preserve"> </w:t>
      </w:r>
      <w:r>
        <w:rPr>
          <w:sz w:val="20"/>
        </w:rPr>
        <w:t>of</w:t>
      </w:r>
      <w:r>
        <w:rPr>
          <w:spacing w:val="-6"/>
          <w:sz w:val="20"/>
        </w:rPr>
        <w:t xml:space="preserve"> </w:t>
      </w:r>
      <w:r>
        <w:rPr>
          <w:sz w:val="20"/>
        </w:rPr>
        <w:t>any</w:t>
      </w:r>
      <w:r>
        <w:rPr>
          <w:spacing w:val="-6"/>
          <w:sz w:val="20"/>
        </w:rPr>
        <w:t xml:space="preserve"> </w:t>
      </w:r>
      <w:r>
        <w:rPr>
          <w:sz w:val="20"/>
        </w:rPr>
        <w:t>system,</w:t>
      </w:r>
      <w:r>
        <w:rPr>
          <w:spacing w:val="-6"/>
          <w:sz w:val="20"/>
        </w:rPr>
        <w:t xml:space="preserve"> </w:t>
      </w:r>
      <w:r>
        <w:rPr>
          <w:sz w:val="20"/>
        </w:rPr>
        <w:t>unless</w:t>
      </w:r>
      <w:r>
        <w:rPr>
          <w:spacing w:val="-7"/>
          <w:sz w:val="20"/>
        </w:rPr>
        <w:t xml:space="preserve"> </w:t>
      </w:r>
      <w:r>
        <w:rPr>
          <w:sz w:val="20"/>
        </w:rPr>
        <w:t>an</w:t>
      </w:r>
      <w:r>
        <w:rPr>
          <w:spacing w:val="-6"/>
          <w:sz w:val="20"/>
        </w:rPr>
        <w:t xml:space="preserve"> </w:t>
      </w:r>
      <w:r>
        <w:rPr>
          <w:sz w:val="20"/>
        </w:rPr>
        <w:t>exception at paragraph (c) of this article applies or the covered telecommunication equipment or services are covered by a waiver.</w:t>
      </w:r>
    </w:p>
    <w:p w14:paraId="35366B92" w14:textId="77777777" w:rsidR="00945E26" w:rsidRDefault="00945E26">
      <w:pPr>
        <w:pStyle w:val="BodyText"/>
        <w:spacing w:before="11"/>
        <w:rPr>
          <w:sz w:val="19"/>
        </w:rPr>
      </w:pPr>
    </w:p>
    <w:p w14:paraId="03C9A0B3" w14:textId="34BA6410" w:rsidR="00945E26" w:rsidRDefault="000842C8">
      <w:pPr>
        <w:pStyle w:val="ListParagraph"/>
        <w:numPr>
          <w:ilvl w:val="1"/>
          <w:numId w:val="6"/>
        </w:numPr>
        <w:tabs>
          <w:tab w:val="left" w:pos="2162"/>
        </w:tabs>
        <w:ind w:right="266" w:firstLine="432"/>
        <w:rPr>
          <w:sz w:val="20"/>
        </w:rPr>
      </w:pPr>
      <w:r>
        <w:rPr>
          <w:sz w:val="20"/>
        </w:rPr>
        <w:t>Entering</w:t>
      </w:r>
      <w:r>
        <w:rPr>
          <w:spacing w:val="-9"/>
          <w:sz w:val="20"/>
        </w:rPr>
        <w:t xml:space="preserve"> </w:t>
      </w:r>
      <w:r>
        <w:rPr>
          <w:sz w:val="20"/>
        </w:rPr>
        <w:t>into</w:t>
      </w:r>
      <w:r>
        <w:rPr>
          <w:spacing w:val="-8"/>
          <w:sz w:val="20"/>
        </w:rPr>
        <w:t xml:space="preserve"> </w:t>
      </w:r>
      <w:r>
        <w:rPr>
          <w:sz w:val="20"/>
        </w:rPr>
        <w:t>an</w:t>
      </w:r>
      <w:r>
        <w:rPr>
          <w:spacing w:val="-8"/>
          <w:sz w:val="20"/>
        </w:rPr>
        <w:t xml:space="preserve"> </w:t>
      </w:r>
      <w:r>
        <w:rPr>
          <w:sz w:val="20"/>
        </w:rPr>
        <w:t>agreement,</w:t>
      </w:r>
      <w:r>
        <w:rPr>
          <w:spacing w:val="-9"/>
          <w:sz w:val="20"/>
        </w:rPr>
        <w:t xml:space="preserve"> </w:t>
      </w:r>
      <w:r>
        <w:rPr>
          <w:sz w:val="20"/>
        </w:rPr>
        <w:t>or</w:t>
      </w:r>
      <w:r>
        <w:rPr>
          <w:spacing w:val="-9"/>
          <w:sz w:val="20"/>
        </w:rPr>
        <w:t xml:space="preserve"> </w:t>
      </w:r>
      <w:r>
        <w:rPr>
          <w:sz w:val="20"/>
        </w:rPr>
        <w:t>extending</w:t>
      </w:r>
      <w:r>
        <w:rPr>
          <w:spacing w:val="-9"/>
          <w:sz w:val="20"/>
        </w:rPr>
        <w:t xml:space="preserve"> </w:t>
      </w:r>
      <w:r>
        <w:rPr>
          <w:sz w:val="20"/>
        </w:rPr>
        <w:t>or</w:t>
      </w:r>
      <w:r>
        <w:rPr>
          <w:spacing w:val="-10"/>
          <w:sz w:val="20"/>
        </w:rPr>
        <w:t xml:space="preserve"> </w:t>
      </w:r>
      <w:r>
        <w:rPr>
          <w:sz w:val="20"/>
        </w:rPr>
        <w:t>renewing</w:t>
      </w:r>
      <w:r>
        <w:rPr>
          <w:spacing w:val="-7"/>
          <w:sz w:val="20"/>
        </w:rPr>
        <w:t xml:space="preserve"> </w:t>
      </w:r>
      <w:r>
        <w:rPr>
          <w:sz w:val="20"/>
        </w:rPr>
        <w:t>an</w:t>
      </w:r>
      <w:r>
        <w:rPr>
          <w:spacing w:val="-10"/>
          <w:sz w:val="20"/>
        </w:rPr>
        <w:t xml:space="preserve"> </w:t>
      </w:r>
      <w:r>
        <w:rPr>
          <w:sz w:val="20"/>
        </w:rPr>
        <w:t>agreement,</w:t>
      </w:r>
      <w:r>
        <w:rPr>
          <w:spacing w:val="-9"/>
          <w:sz w:val="20"/>
        </w:rPr>
        <w:t xml:space="preserve"> </w:t>
      </w:r>
      <w:r>
        <w:rPr>
          <w:sz w:val="20"/>
        </w:rPr>
        <w:t>with</w:t>
      </w:r>
      <w:r>
        <w:rPr>
          <w:spacing w:val="-8"/>
          <w:sz w:val="20"/>
        </w:rPr>
        <w:t xml:space="preserve"> </w:t>
      </w:r>
      <w:r>
        <w:rPr>
          <w:sz w:val="20"/>
        </w:rPr>
        <w:t>an</w:t>
      </w:r>
      <w:r>
        <w:rPr>
          <w:spacing w:val="-8"/>
          <w:sz w:val="20"/>
        </w:rPr>
        <w:t xml:space="preserve"> </w:t>
      </w:r>
      <w:r>
        <w:rPr>
          <w:sz w:val="20"/>
        </w:rPr>
        <w:t>entity</w:t>
      </w:r>
      <w:r>
        <w:rPr>
          <w:spacing w:val="-9"/>
          <w:sz w:val="20"/>
        </w:rPr>
        <w:t xml:space="preserve"> </w:t>
      </w:r>
      <w:r>
        <w:rPr>
          <w:sz w:val="20"/>
        </w:rPr>
        <w:t>that</w:t>
      </w:r>
      <w:r>
        <w:rPr>
          <w:spacing w:val="-8"/>
          <w:sz w:val="20"/>
        </w:rPr>
        <w:t xml:space="preserve"> </w:t>
      </w:r>
      <w:r>
        <w:rPr>
          <w:sz w:val="20"/>
        </w:rPr>
        <w:t>uses</w:t>
      </w:r>
      <w:r>
        <w:rPr>
          <w:spacing w:val="-9"/>
          <w:sz w:val="20"/>
        </w:rPr>
        <w:t xml:space="preserve"> </w:t>
      </w:r>
      <w:r>
        <w:rPr>
          <w:sz w:val="20"/>
        </w:rPr>
        <w:t>any</w:t>
      </w:r>
      <w:r>
        <w:rPr>
          <w:spacing w:val="-9"/>
          <w:sz w:val="20"/>
        </w:rPr>
        <w:t xml:space="preserve"> </w:t>
      </w:r>
      <w:r>
        <w:rPr>
          <w:sz w:val="20"/>
        </w:rPr>
        <w:lastRenderedPageBreak/>
        <w:t>equipment, system, or service that uses covered telecommunications equipment or services as a substantial or essential component</w:t>
      </w:r>
      <w:r>
        <w:rPr>
          <w:spacing w:val="-7"/>
          <w:sz w:val="20"/>
        </w:rPr>
        <w:t xml:space="preserve"> </w:t>
      </w:r>
      <w:r>
        <w:rPr>
          <w:sz w:val="20"/>
        </w:rPr>
        <w:t>of</w:t>
      </w:r>
      <w:r>
        <w:rPr>
          <w:spacing w:val="-8"/>
          <w:sz w:val="20"/>
        </w:rPr>
        <w:t xml:space="preserve"> </w:t>
      </w:r>
      <w:r>
        <w:rPr>
          <w:sz w:val="20"/>
        </w:rPr>
        <w:t>any</w:t>
      </w:r>
      <w:r>
        <w:rPr>
          <w:spacing w:val="-6"/>
          <w:sz w:val="20"/>
        </w:rPr>
        <w:t xml:space="preserve"> </w:t>
      </w:r>
      <w:r>
        <w:rPr>
          <w:sz w:val="20"/>
        </w:rPr>
        <w:t>system,</w:t>
      </w:r>
      <w:r>
        <w:rPr>
          <w:spacing w:val="-5"/>
          <w:sz w:val="20"/>
        </w:rPr>
        <w:t xml:space="preserve"> </w:t>
      </w:r>
      <w:r>
        <w:rPr>
          <w:sz w:val="20"/>
        </w:rPr>
        <w:t>or</w:t>
      </w:r>
      <w:r>
        <w:rPr>
          <w:spacing w:val="-8"/>
          <w:sz w:val="20"/>
        </w:rPr>
        <w:t xml:space="preserve"> </w:t>
      </w:r>
      <w:r>
        <w:rPr>
          <w:sz w:val="20"/>
        </w:rPr>
        <w:t>as</w:t>
      </w:r>
      <w:r>
        <w:rPr>
          <w:spacing w:val="-6"/>
          <w:sz w:val="20"/>
        </w:rPr>
        <w:t xml:space="preserve"> </w:t>
      </w:r>
      <w:r>
        <w:rPr>
          <w:sz w:val="20"/>
        </w:rPr>
        <w:t>critical</w:t>
      </w:r>
      <w:r>
        <w:rPr>
          <w:spacing w:val="-6"/>
          <w:sz w:val="20"/>
        </w:rPr>
        <w:t xml:space="preserve"> </w:t>
      </w:r>
      <w:r>
        <w:rPr>
          <w:sz w:val="20"/>
        </w:rPr>
        <w:t>technology</w:t>
      </w:r>
      <w:r>
        <w:rPr>
          <w:spacing w:val="-8"/>
          <w:sz w:val="20"/>
        </w:rPr>
        <w:t xml:space="preserve"> </w:t>
      </w:r>
      <w:r>
        <w:rPr>
          <w:sz w:val="20"/>
        </w:rPr>
        <w:t>as</w:t>
      </w:r>
      <w:r>
        <w:rPr>
          <w:spacing w:val="-7"/>
          <w:sz w:val="20"/>
        </w:rPr>
        <w:t xml:space="preserve"> </w:t>
      </w:r>
      <w:r>
        <w:rPr>
          <w:sz w:val="20"/>
        </w:rPr>
        <w:t>part</w:t>
      </w:r>
      <w:r>
        <w:rPr>
          <w:spacing w:val="-7"/>
          <w:sz w:val="20"/>
        </w:rPr>
        <w:t xml:space="preserve"> </w:t>
      </w:r>
      <w:r>
        <w:rPr>
          <w:sz w:val="20"/>
        </w:rPr>
        <w:t>of</w:t>
      </w:r>
      <w:r>
        <w:rPr>
          <w:spacing w:val="-6"/>
          <w:sz w:val="20"/>
        </w:rPr>
        <w:t xml:space="preserve"> </w:t>
      </w:r>
      <w:r>
        <w:rPr>
          <w:sz w:val="20"/>
        </w:rPr>
        <w:t>any</w:t>
      </w:r>
      <w:r>
        <w:rPr>
          <w:spacing w:val="-6"/>
          <w:sz w:val="20"/>
        </w:rPr>
        <w:t xml:space="preserve"> </w:t>
      </w:r>
      <w:r>
        <w:rPr>
          <w:sz w:val="20"/>
        </w:rPr>
        <w:t>system,</w:t>
      </w:r>
      <w:r>
        <w:rPr>
          <w:spacing w:val="-5"/>
          <w:sz w:val="20"/>
        </w:rPr>
        <w:t xml:space="preserve"> </w:t>
      </w:r>
      <w:r>
        <w:rPr>
          <w:sz w:val="20"/>
        </w:rPr>
        <w:t>unless</w:t>
      </w:r>
      <w:r>
        <w:rPr>
          <w:spacing w:val="-7"/>
          <w:sz w:val="20"/>
        </w:rPr>
        <w:t xml:space="preserve"> </w:t>
      </w:r>
      <w:r>
        <w:rPr>
          <w:sz w:val="20"/>
        </w:rPr>
        <w:t>an</w:t>
      </w:r>
      <w:r>
        <w:rPr>
          <w:spacing w:val="-6"/>
          <w:sz w:val="20"/>
        </w:rPr>
        <w:t xml:space="preserve"> </w:t>
      </w:r>
      <w:r>
        <w:rPr>
          <w:sz w:val="20"/>
        </w:rPr>
        <w:t>exception</w:t>
      </w:r>
      <w:r>
        <w:rPr>
          <w:spacing w:val="-6"/>
          <w:sz w:val="20"/>
        </w:rPr>
        <w:t xml:space="preserve"> </w:t>
      </w:r>
      <w:r>
        <w:rPr>
          <w:sz w:val="20"/>
        </w:rPr>
        <w:t>at</w:t>
      </w:r>
      <w:r>
        <w:rPr>
          <w:spacing w:val="-7"/>
          <w:sz w:val="20"/>
        </w:rPr>
        <w:t xml:space="preserve"> </w:t>
      </w:r>
      <w:r>
        <w:rPr>
          <w:sz w:val="20"/>
        </w:rPr>
        <w:t>paragraph</w:t>
      </w:r>
      <w:r>
        <w:rPr>
          <w:spacing w:val="-8"/>
          <w:sz w:val="20"/>
        </w:rPr>
        <w:t xml:space="preserve"> </w:t>
      </w:r>
      <w:r>
        <w:rPr>
          <w:sz w:val="20"/>
        </w:rPr>
        <w:t>(c)</w:t>
      </w:r>
      <w:r>
        <w:rPr>
          <w:spacing w:val="-8"/>
          <w:sz w:val="20"/>
        </w:rPr>
        <w:t xml:space="preserve"> </w:t>
      </w:r>
      <w:r>
        <w:rPr>
          <w:sz w:val="20"/>
        </w:rPr>
        <w:t>of</w:t>
      </w:r>
      <w:r>
        <w:rPr>
          <w:spacing w:val="-6"/>
          <w:sz w:val="20"/>
        </w:rPr>
        <w:t xml:space="preserve"> </w:t>
      </w:r>
      <w:r>
        <w:rPr>
          <w:sz w:val="20"/>
        </w:rPr>
        <w:t xml:space="preserve">this article applies or the covered telecommunication equipment or services are covered by a waiver. This prohibition applies to the use of covered telecommunications equipment or services, regardless of whether that use is in performance of work under a </w:t>
      </w:r>
      <w:proofErr w:type="gramStart"/>
      <w:r>
        <w:rPr>
          <w:sz w:val="20"/>
        </w:rPr>
        <w:t>Federal</w:t>
      </w:r>
      <w:proofErr w:type="gramEnd"/>
      <w:r>
        <w:rPr>
          <w:spacing w:val="-5"/>
          <w:sz w:val="20"/>
        </w:rPr>
        <w:t xml:space="preserve"> </w:t>
      </w:r>
      <w:r>
        <w:rPr>
          <w:sz w:val="20"/>
        </w:rPr>
        <w:t>agreement.</w:t>
      </w:r>
    </w:p>
    <w:p w14:paraId="6926B2A4" w14:textId="77777777" w:rsidR="00945E26" w:rsidRDefault="00945E26">
      <w:pPr>
        <w:pStyle w:val="BodyText"/>
        <w:spacing w:before="11"/>
        <w:rPr>
          <w:sz w:val="19"/>
        </w:rPr>
      </w:pPr>
    </w:p>
    <w:p w14:paraId="0CA01F96" w14:textId="77777777" w:rsidR="00945E26" w:rsidRDefault="000842C8">
      <w:pPr>
        <w:pStyle w:val="ListParagraph"/>
        <w:numPr>
          <w:ilvl w:val="0"/>
          <w:numId w:val="9"/>
        </w:numPr>
        <w:tabs>
          <w:tab w:val="left" w:pos="1713"/>
        </w:tabs>
        <w:rPr>
          <w:sz w:val="20"/>
        </w:rPr>
      </w:pPr>
      <w:r>
        <w:rPr>
          <w:i/>
          <w:sz w:val="20"/>
        </w:rPr>
        <w:t>Exceptions</w:t>
      </w:r>
      <w:r>
        <w:rPr>
          <w:sz w:val="20"/>
        </w:rPr>
        <w:t>. This article does not prohibit companies from</w:t>
      </w:r>
      <w:r>
        <w:rPr>
          <w:spacing w:val="-9"/>
          <w:sz w:val="20"/>
        </w:rPr>
        <w:t xml:space="preserve"> </w:t>
      </w:r>
      <w:r>
        <w:rPr>
          <w:sz w:val="20"/>
        </w:rPr>
        <w:t>providing–</w:t>
      </w:r>
    </w:p>
    <w:p w14:paraId="75E88772" w14:textId="77777777" w:rsidR="00945E26" w:rsidRDefault="00945E26">
      <w:pPr>
        <w:pStyle w:val="BodyText"/>
        <w:spacing w:before="1"/>
      </w:pPr>
    </w:p>
    <w:p w14:paraId="74A104F7" w14:textId="77777777" w:rsidR="00945E26" w:rsidRDefault="000842C8">
      <w:pPr>
        <w:pStyle w:val="ListParagraph"/>
        <w:numPr>
          <w:ilvl w:val="0"/>
          <w:numId w:val="5"/>
        </w:numPr>
        <w:tabs>
          <w:tab w:val="left" w:pos="1776"/>
        </w:tabs>
        <w:ind w:right="268" w:firstLine="0"/>
        <w:rPr>
          <w:sz w:val="20"/>
        </w:rPr>
      </w:pPr>
      <w:r>
        <w:rPr>
          <w:sz w:val="20"/>
        </w:rPr>
        <w:t>A service that connects to the facilities of a third-party, such as backhaul, roaming, or interconnection arrangements;</w:t>
      </w:r>
      <w:r>
        <w:rPr>
          <w:spacing w:val="-2"/>
          <w:sz w:val="20"/>
        </w:rPr>
        <w:t xml:space="preserve"> </w:t>
      </w:r>
      <w:r>
        <w:rPr>
          <w:sz w:val="20"/>
        </w:rPr>
        <w:t>or</w:t>
      </w:r>
    </w:p>
    <w:p w14:paraId="60486EF1" w14:textId="77777777" w:rsidR="00945E26" w:rsidRDefault="00945E26">
      <w:pPr>
        <w:pStyle w:val="BodyText"/>
      </w:pPr>
    </w:p>
    <w:p w14:paraId="55D4ED17" w14:textId="77777777" w:rsidR="00945E26" w:rsidRDefault="000842C8">
      <w:pPr>
        <w:pStyle w:val="ListParagraph"/>
        <w:numPr>
          <w:ilvl w:val="0"/>
          <w:numId w:val="5"/>
        </w:numPr>
        <w:tabs>
          <w:tab w:val="left" w:pos="1738"/>
        </w:tabs>
        <w:ind w:right="268" w:firstLine="0"/>
        <w:rPr>
          <w:sz w:val="20"/>
        </w:rPr>
      </w:pPr>
      <w:r>
        <w:rPr>
          <w:sz w:val="20"/>
        </w:rPr>
        <w:t>Telecommunications equipment that cannot route or redirect user data traffic or permit visibility into any user data or packets that such equipment transmits or otherwise</w:t>
      </w:r>
      <w:r>
        <w:rPr>
          <w:spacing w:val="-10"/>
          <w:sz w:val="20"/>
        </w:rPr>
        <w:t xml:space="preserve"> </w:t>
      </w:r>
      <w:r>
        <w:rPr>
          <w:sz w:val="20"/>
        </w:rPr>
        <w:t>handles.</w:t>
      </w:r>
    </w:p>
    <w:p w14:paraId="64986784" w14:textId="77777777" w:rsidR="00945E26" w:rsidRDefault="00945E26">
      <w:pPr>
        <w:pStyle w:val="BodyText"/>
      </w:pPr>
    </w:p>
    <w:p w14:paraId="45C81CD4" w14:textId="77777777" w:rsidR="00945E26" w:rsidRDefault="000842C8">
      <w:pPr>
        <w:pStyle w:val="ListParagraph"/>
        <w:numPr>
          <w:ilvl w:val="0"/>
          <w:numId w:val="9"/>
        </w:numPr>
        <w:tabs>
          <w:tab w:val="left" w:pos="1725"/>
        </w:tabs>
        <w:ind w:left="1724" w:hanging="285"/>
        <w:rPr>
          <w:i/>
          <w:sz w:val="20"/>
        </w:rPr>
      </w:pPr>
      <w:r>
        <w:rPr>
          <w:i/>
          <w:sz w:val="20"/>
        </w:rPr>
        <w:t>Reporting</w:t>
      </w:r>
      <w:r>
        <w:rPr>
          <w:i/>
          <w:spacing w:val="-2"/>
          <w:sz w:val="20"/>
        </w:rPr>
        <w:t xml:space="preserve"> </w:t>
      </w:r>
      <w:r>
        <w:rPr>
          <w:i/>
          <w:sz w:val="20"/>
        </w:rPr>
        <w:t>requirement.</w:t>
      </w:r>
    </w:p>
    <w:p w14:paraId="2906BDBE" w14:textId="77777777" w:rsidR="00945E26" w:rsidRDefault="00945E26">
      <w:pPr>
        <w:pStyle w:val="BodyText"/>
        <w:spacing w:before="11"/>
        <w:rPr>
          <w:i/>
          <w:sz w:val="19"/>
        </w:rPr>
      </w:pPr>
    </w:p>
    <w:p w14:paraId="02A9FBDE" w14:textId="705EDEF1" w:rsidR="00945E26" w:rsidRDefault="000842C8">
      <w:pPr>
        <w:pStyle w:val="ListParagraph"/>
        <w:numPr>
          <w:ilvl w:val="0"/>
          <w:numId w:val="4"/>
        </w:numPr>
        <w:tabs>
          <w:tab w:val="left" w:pos="1730"/>
        </w:tabs>
        <w:ind w:right="266" w:firstLine="0"/>
        <w:rPr>
          <w:sz w:val="20"/>
        </w:rPr>
      </w:pPr>
      <w:r>
        <w:rPr>
          <w:sz w:val="20"/>
        </w:rPr>
        <w:t xml:space="preserve">In the event the </w:t>
      </w:r>
      <w:r w:rsidR="00A751EF">
        <w:rPr>
          <w:sz w:val="20"/>
        </w:rPr>
        <w:t xml:space="preserve">PSAH </w:t>
      </w:r>
      <w:r>
        <w:rPr>
          <w:sz w:val="20"/>
        </w:rPr>
        <w:t>identifies covered telecommunications equipment or services used as a substantial or</w:t>
      </w:r>
      <w:r>
        <w:rPr>
          <w:spacing w:val="-10"/>
          <w:sz w:val="20"/>
        </w:rPr>
        <w:t xml:space="preserve"> </w:t>
      </w:r>
      <w:r>
        <w:rPr>
          <w:sz w:val="20"/>
        </w:rPr>
        <w:t>essential</w:t>
      </w:r>
      <w:r>
        <w:rPr>
          <w:spacing w:val="-10"/>
          <w:sz w:val="20"/>
        </w:rPr>
        <w:t xml:space="preserve"> </w:t>
      </w:r>
      <w:r>
        <w:rPr>
          <w:sz w:val="20"/>
        </w:rPr>
        <w:t>component</w:t>
      </w:r>
      <w:r>
        <w:rPr>
          <w:spacing w:val="-10"/>
          <w:sz w:val="20"/>
        </w:rPr>
        <w:t xml:space="preserve"> </w:t>
      </w:r>
      <w:r>
        <w:rPr>
          <w:sz w:val="20"/>
        </w:rPr>
        <w:t>of</w:t>
      </w:r>
      <w:r>
        <w:rPr>
          <w:spacing w:val="-10"/>
          <w:sz w:val="20"/>
        </w:rPr>
        <w:t xml:space="preserve"> </w:t>
      </w:r>
      <w:r>
        <w:rPr>
          <w:sz w:val="20"/>
        </w:rPr>
        <w:t>any</w:t>
      </w:r>
      <w:r>
        <w:rPr>
          <w:spacing w:val="-10"/>
          <w:sz w:val="20"/>
        </w:rPr>
        <w:t xml:space="preserve"> </w:t>
      </w:r>
      <w:r>
        <w:rPr>
          <w:sz w:val="20"/>
        </w:rPr>
        <w:t>system,</w:t>
      </w:r>
      <w:r>
        <w:rPr>
          <w:spacing w:val="-9"/>
          <w:sz w:val="20"/>
        </w:rPr>
        <w:t xml:space="preserve"> </w:t>
      </w:r>
      <w:r>
        <w:rPr>
          <w:sz w:val="20"/>
        </w:rPr>
        <w:t>or</w:t>
      </w:r>
      <w:r>
        <w:rPr>
          <w:spacing w:val="-10"/>
          <w:sz w:val="20"/>
        </w:rPr>
        <w:t xml:space="preserve"> </w:t>
      </w:r>
      <w:r>
        <w:rPr>
          <w:sz w:val="20"/>
        </w:rPr>
        <w:t>as</w:t>
      </w:r>
      <w:r>
        <w:rPr>
          <w:spacing w:val="-9"/>
          <w:sz w:val="20"/>
        </w:rPr>
        <w:t xml:space="preserve"> </w:t>
      </w:r>
      <w:r>
        <w:rPr>
          <w:sz w:val="20"/>
        </w:rPr>
        <w:t>critical</w:t>
      </w:r>
      <w:r>
        <w:rPr>
          <w:spacing w:val="-11"/>
          <w:sz w:val="20"/>
        </w:rPr>
        <w:t xml:space="preserve"> </w:t>
      </w:r>
      <w:r>
        <w:rPr>
          <w:sz w:val="20"/>
        </w:rPr>
        <w:t>technology</w:t>
      </w:r>
      <w:r>
        <w:rPr>
          <w:spacing w:val="-10"/>
          <w:sz w:val="20"/>
        </w:rPr>
        <w:t xml:space="preserve"> </w:t>
      </w:r>
      <w:r>
        <w:rPr>
          <w:sz w:val="20"/>
        </w:rPr>
        <w:t>as</w:t>
      </w:r>
      <w:r>
        <w:rPr>
          <w:spacing w:val="-10"/>
          <w:sz w:val="20"/>
        </w:rPr>
        <w:t xml:space="preserve"> </w:t>
      </w:r>
      <w:r>
        <w:rPr>
          <w:sz w:val="20"/>
        </w:rPr>
        <w:t>part</w:t>
      </w:r>
      <w:r>
        <w:rPr>
          <w:spacing w:val="-11"/>
          <w:sz w:val="20"/>
        </w:rPr>
        <w:t xml:space="preserve"> </w:t>
      </w:r>
      <w:r>
        <w:rPr>
          <w:sz w:val="20"/>
        </w:rPr>
        <w:t>of</w:t>
      </w:r>
      <w:r>
        <w:rPr>
          <w:spacing w:val="-10"/>
          <w:sz w:val="20"/>
        </w:rPr>
        <w:t xml:space="preserve"> </w:t>
      </w:r>
      <w:r>
        <w:rPr>
          <w:sz w:val="20"/>
        </w:rPr>
        <w:t>any</w:t>
      </w:r>
      <w:r>
        <w:rPr>
          <w:spacing w:val="-10"/>
          <w:sz w:val="20"/>
        </w:rPr>
        <w:t xml:space="preserve"> </w:t>
      </w:r>
      <w:r>
        <w:rPr>
          <w:sz w:val="20"/>
        </w:rPr>
        <w:t>system,</w:t>
      </w:r>
      <w:r>
        <w:rPr>
          <w:spacing w:val="-9"/>
          <w:sz w:val="20"/>
        </w:rPr>
        <w:t xml:space="preserve"> </w:t>
      </w:r>
      <w:r>
        <w:rPr>
          <w:sz w:val="20"/>
        </w:rPr>
        <w:t>during</w:t>
      </w:r>
      <w:r>
        <w:rPr>
          <w:spacing w:val="-10"/>
          <w:sz w:val="20"/>
        </w:rPr>
        <w:t xml:space="preserve"> </w:t>
      </w:r>
      <w:r>
        <w:rPr>
          <w:sz w:val="20"/>
        </w:rPr>
        <w:t>agreement</w:t>
      </w:r>
      <w:r>
        <w:rPr>
          <w:spacing w:val="-10"/>
          <w:sz w:val="20"/>
        </w:rPr>
        <w:t xml:space="preserve"> </w:t>
      </w:r>
      <w:r>
        <w:rPr>
          <w:sz w:val="20"/>
        </w:rPr>
        <w:t xml:space="preserve">performance, or the </w:t>
      </w:r>
      <w:r w:rsidR="00A751EF">
        <w:rPr>
          <w:sz w:val="20"/>
        </w:rPr>
        <w:t xml:space="preserve">PSAH </w:t>
      </w:r>
      <w:r>
        <w:rPr>
          <w:sz w:val="20"/>
        </w:rPr>
        <w:t xml:space="preserve">is notified of such by a subcontractor at any tier or by any other source, the </w:t>
      </w:r>
      <w:r w:rsidR="00A751EF">
        <w:rPr>
          <w:sz w:val="20"/>
        </w:rPr>
        <w:t xml:space="preserve">PSAH </w:t>
      </w:r>
      <w:r>
        <w:rPr>
          <w:sz w:val="20"/>
        </w:rPr>
        <w:t xml:space="preserve">shall report the information in paragraph (d)(2) of this Article to the AO, unless elsewhere in this </w:t>
      </w:r>
      <w:r w:rsidR="00A751EF">
        <w:rPr>
          <w:sz w:val="20"/>
        </w:rPr>
        <w:t xml:space="preserve">Agreement or resulting PSA </w:t>
      </w:r>
      <w:r>
        <w:rPr>
          <w:sz w:val="20"/>
        </w:rPr>
        <w:t xml:space="preserve">are established procedures for reporting the information; in the case of the DoD, the </w:t>
      </w:r>
      <w:r w:rsidR="00A751EF">
        <w:rPr>
          <w:sz w:val="20"/>
        </w:rPr>
        <w:t xml:space="preserve">PSAH </w:t>
      </w:r>
      <w:r>
        <w:rPr>
          <w:sz w:val="20"/>
        </w:rPr>
        <w:t>shall report to the website at</w:t>
      </w:r>
      <w:hyperlink r:id="rId27">
        <w:r>
          <w:rPr>
            <w:color w:val="0562C1"/>
            <w:sz w:val="20"/>
            <w:u w:val="single" w:color="0562C1"/>
          </w:rPr>
          <w:t xml:space="preserve"> https://dibnet.dod.mil</w:t>
        </w:r>
        <w:r>
          <w:rPr>
            <w:sz w:val="20"/>
          </w:rPr>
          <w:t>.</w:t>
        </w:r>
      </w:hyperlink>
    </w:p>
    <w:p w14:paraId="4E301EF5" w14:textId="77777777" w:rsidR="00945E26" w:rsidRDefault="00945E26">
      <w:pPr>
        <w:pStyle w:val="BodyText"/>
        <w:spacing w:before="11"/>
        <w:rPr>
          <w:sz w:val="11"/>
        </w:rPr>
      </w:pPr>
    </w:p>
    <w:p w14:paraId="27207666" w14:textId="029BC8A1" w:rsidR="00945E26" w:rsidRDefault="000842C8">
      <w:pPr>
        <w:pStyle w:val="ListParagraph"/>
        <w:numPr>
          <w:ilvl w:val="0"/>
          <w:numId w:val="4"/>
        </w:numPr>
        <w:tabs>
          <w:tab w:val="left" w:pos="1725"/>
        </w:tabs>
        <w:spacing w:before="92"/>
        <w:ind w:left="1724" w:hanging="285"/>
        <w:rPr>
          <w:sz w:val="20"/>
        </w:rPr>
      </w:pPr>
      <w:r>
        <w:rPr>
          <w:sz w:val="20"/>
        </w:rPr>
        <w:t xml:space="preserve">The </w:t>
      </w:r>
      <w:r w:rsidR="00A751EF">
        <w:rPr>
          <w:sz w:val="20"/>
        </w:rPr>
        <w:t xml:space="preserve">PSAH </w:t>
      </w:r>
      <w:r>
        <w:rPr>
          <w:sz w:val="20"/>
        </w:rPr>
        <w:t>shall report the following information pursuant to paragraph (d)(1) of this</w:t>
      </w:r>
      <w:r>
        <w:rPr>
          <w:spacing w:val="-21"/>
          <w:sz w:val="20"/>
        </w:rPr>
        <w:t xml:space="preserve"> </w:t>
      </w:r>
      <w:r>
        <w:rPr>
          <w:sz w:val="20"/>
        </w:rPr>
        <w:t>article:</w:t>
      </w:r>
    </w:p>
    <w:p w14:paraId="236AE5EC" w14:textId="77777777" w:rsidR="00945E26" w:rsidRDefault="00945E26">
      <w:pPr>
        <w:pStyle w:val="BodyText"/>
        <w:spacing w:before="1"/>
      </w:pPr>
    </w:p>
    <w:p w14:paraId="5703516B" w14:textId="77777777" w:rsidR="00945E26" w:rsidRDefault="000842C8">
      <w:pPr>
        <w:pStyle w:val="ListParagraph"/>
        <w:numPr>
          <w:ilvl w:val="1"/>
          <w:numId w:val="4"/>
        </w:numPr>
        <w:tabs>
          <w:tab w:val="left" w:pos="2104"/>
        </w:tabs>
        <w:ind w:right="267" w:firstLine="432"/>
        <w:rPr>
          <w:sz w:val="20"/>
        </w:rPr>
      </w:pPr>
      <w:r>
        <w:rPr>
          <w:sz w:val="20"/>
        </w:rPr>
        <w:t>Within</w:t>
      </w:r>
      <w:r>
        <w:rPr>
          <w:spacing w:val="-11"/>
          <w:sz w:val="20"/>
        </w:rPr>
        <w:t xml:space="preserve"> </w:t>
      </w:r>
      <w:r>
        <w:rPr>
          <w:sz w:val="20"/>
        </w:rPr>
        <w:t>one</w:t>
      </w:r>
      <w:r>
        <w:rPr>
          <w:spacing w:val="-12"/>
          <w:sz w:val="20"/>
        </w:rPr>
        <w:t xml:space="preserve"> </w:t>
      </w:r>
      <w:r>
        <w:rPr>
          <w:sz w:val="20"/>
        </w:rPr>
        <w:t>business</w:t>
      </w:r>
      <w:r>
        <w:rPr>
          <w:spacing w:val="-12"/>
          <w:sz w:val="20"/>
        </w:rPr>
        <w:t xml:space="preserve"> </w:t>
      </w:r>
      <w:r>
        <w:rPr>
          <w:sz w:val="20"/>
        </w:rPr>
        <w:t>day</w:t>
      </w:r>
      <w:r>
        <w:rPr>
          <w:spacing w:val="-11"/>
          <w:sz w:val="20"/>
        </w:rPr>
        <w:t xml:space="preserve"> </w:t>
      </w:r>
      <w:r>
        <w:rPr>
          <w:sz w:val="20"/>
        </w:rPr>
        <w:t>from</w:t>
      </w:r>
      <w:r>
        <w:rPr>
          <w:spacing w:val="-12"/>
          <w:sz w:val="20"/>
        </w:rPr>
        <w:t xml:space="preserve"> </w:t>
      </w:r>
      <w:r>
        <w:rPr>
          <w:sz w:val="20"/>
        </w:rPr>
        <w:t>the</w:t>
      </w:r>
      <w:r>
        <w:rPr>
          <w:spacing w:val="-11"/>
          <w:sz w:val="20"/>
        </w:rPr>
        <w:t xml:space="preserve"> </w:t>
      </w:r>
      <w:r>
        <w:rPr>
          <w:sz w:val="20"/>
        </w:rPr>
        <w:t>date</w:t>
      </w:r>
      <w:r>
        <w:rPr>
          <w:spacing w:val="-12"/>
          <w:sz w:val="20"/>
        </w:rPr>
        <w:t xml:space="preserve"> </w:t>
      </w:r>
      <w:r>
        <w:rPr>
          <w:sz w:val="20"/>
        </w:rPr>
        <w:t>of</w:t>
      </w:r>
      <w:r>
        <w:rPr>
          <w:spacing w:val="-11"/>
          <w:sz w:val="20"/>
        </w:rPr>
        <w:t xml:space="preserve"> </w:t>
      </w:r>
      <w:r>
        <w:rPr>
          <w:sz w:val="20"/>
        </w:rPr>
        <w:t>such</w:t>
      </w:r>
      <w:r>
        <w:rPr>
          <w:spacing w:val="-9"/>
          <w:sz w:val="20"/>
        </w:rPr>
        <w:t xml:space="preserve"> </w:t>
      </w:r>
      <w:r>
        <w:rPr>
          <w:sz w:val="20"/>
        </w:rPr>
        <w:t>identification</w:t>
      </w:r>
      <w:r>
        <w:rPr>
          <w:spacing w:val="-10"/>
          <w:sz w:val="20"/>
        </w:rPr>
        <w:t xml:space="preserve"> </w:t>
      </w:r>
      <w:r>
        <w:rPr>
          <w:sz w:val="20"/>
        </w:rPr>
        <w:t>or</w:t>
      </w:r>
      <w:r>
        <w:rPr>
          <w:spacing w:val="-11"/>
          <w:sz w:val="20"/>
        </w:rPr>
        <w:t xml:space="preserve"> </w:t>
      </w:r>
      <w:r>
        <w:rPr>
          <w:sz w:val="20"/>
        </w:rPr>
        <w:t>notification:</w:t>
      </w:r>
      <w:r>
        <w:rPr>
          <w:spacing w:val="-11"/>
          <w:sz w:val="20"/>
        </w:rPr>
        <w:t xml:space="preserve"> </w:t>
      </w:r>
      <w:r>
        <w:rPr>
          <w:sz w:val="20"/>
        </w:rPr>
        <w:t>the</w:t>
      </w:r>
      <w:r>
        <w:rPr>
          <w:spacing w:val="-11"/>
          <w:sz w:val="20"/>
        </w:rPr>
        <w:t xml:space="preserve"> </w:t>
      </w:r>
      <w:r>
        <w:rPr>
          <w:sz w:val="20"/>
        </w:rPr>
        <w:t>agreement</w:t>
      </w:r>
      <w:r>
        <w:rPr>
          <w:spacing w:val="-10"/>
          <w:sz w:val="20"/>
        </w:rPr>
        <w:t xml:space="preserve"> </w:t>
      </w:r>
      <w:r>
        <w:rPr>
          <w:sz w:val="20"/>
        </w:rPr>
        <w:t>number;</w:t>
      </w:r>
      <w:r>
        <w:rPr>
          <w:spacing w:val="-10"/>
          <w:sz w:val="20"/>
        </w:rPr>
        <w:t xml:space="preserve"> </w:t>
      </w:r>
      <w:r>
        <w:rPr>
          <w:sz w:val="20"/>
        </w:rPr>
        <w:t>the</w:t>
      </w:r>
      <w:r>
        <w:rPr>
          <w:spacing w:val="-12"/>
          <w:sz w:val="20"/>
        </w:rPr>
        <w:t xml:space="preserve"> </w:t>
      </w:r>
      <w:r>
        <w:rPr>
          <w:sz w:val="20"/>
        </w:rPr>
        <w:t>order number(s), if applicable; supplier name; supplier UEI (if known); supplier CAGE code (if known); brand; model number (original equipment manufacturer number, manufacturer part number, or wholesaler number); item description; and any readily available information about mitigation actions undertaken or</w:t>
      </w:r>
      <w:r>
        <w:rPr>
          <w:spacing w:val="-23"/>
          <w:sz w:val="20"/>
        </w:rPr>
        <w:t xml:space="preserve"> </w:t>
      </w:r>
      <w:r>
        <w:rPr>
          <w:sz w:val="20"/>
        </w:rPr>
        <w:t>recommended.</w:t>
      </w:r>
    </w:p>
    <w:p w14:paraId="35576909" w14:textId="77777777" w:rsidR="00945E26" w:rsidRDefault="00945E26">
      <w:pPr>
        <w:pStyle w:val="BodyText"/>
        <w:spacing w:before="11"/>
        <w:rPr>
          <w:sz w:val="19"/>
        </w:rPr>
      </w:pPr>
    </w:p>
    <w:p w14:paraId="75655F13" w14:textId="2D6C6C61" w:rsidR="00945E26" w:rsidRDefault="000842C8">
      <w:pPr>
        <w:pStyle w:val="ListParagraph"/>
        <w:numPr>
          <w:ilvl w:val="1"/>
          <w:numId w:val="4"/>
        </w:numPr>
        <w:tabs>
          <w:tab w:val="left" w:pos="2187"/>
        </w:tabs>
        <w:ind w:right="267" w:firstLine="432"/>
        <w:rPr>
          <w:sz w:val="20"/>
        </w:rPr>
      </w:pPr>
      <w:r>
        <w:rPr>
          <w:sz w:val="20"/>
        </w:rPr>
        <w:t xml:space="preserve">Within 10 business days of submitting the information in paragraph (d)(2)(i) of this article: any further available information about mitigation actions undertaken or recommended. In addition, the </w:t>
      </w:r>
      <w:r w:rsidR="00A751EF">
        <w:rPr>
          <w:sz w:val="20"/>
        </w:rPr>
        <w:t xml:space="preserve">PSAH </w:t>
      </w:r>
      <w:r>
        <w:rPr>
          <w:sz w:val="20"/>
        </w:rPr>
        <w:t>shall describe</w:t>
      </w:r>
      <w:r>
        <w:rPr>
          <w:spacing w:val="-7"/>
          <w:sz w:val="20"/>
        </w:rPr>
        <w:t xml:space="preserve"> </w:t>
      </w:r>
      <w:r>
        <w:rPr>
          <w:sz w:val="20"/>
        </w:rPr>
        <w:t>the</w:t>
      </w:r>
      <w:r>
        <w:rPr>
          <w:spacing w:val="-6"/>
          <w:sz w:val="20"/>
        </w:rPr>
        <w:t xml:space="preserve"> </w:t>
      </w:r>
      <w:r>
        <w:rPr>
          <w:sz w:val="20"/>
        </w:rPr>
        <w:t>efforts</w:t>
      </w:r>
      <w:r>
        <w:rPr>
          <w:spacing w:val="-5"/>
          <w:sz w:val="20"/>
        </w:rPr>
        <w:t xml:space="preserve"> </w:t>
      </w:r>
      <w:r>
        <w:rPr>
          <w:sz w:val="20"/>
        </w:rPr>
        <w:t>it</w:t>
      </w:r>
      <w:r>
        <w:rPr>
          <w:spacing w:val="-7"/>
          <w:sz w:val="20"/>
        </w:rPr>
        <w:t xml:space="preserve"> </w:t>
      </w:r>
      <w:r>
        <w:rPr>
          <w:sz w:val="20"/>
        </w:rPr>
        <w:t>undertook</w:t>
      </w:r>
      <w:r>
        <w:rPr>
          <w:spacing w:val="-5"/>
          <w:sz w:val="20"/>
        </w:rPr>
        <w:t xml:space="preserve"> </w:t>
      </w:r>
      <w:r>
        <w:rPr>
          <w:sz w:val="20"/>
        </w:rPr>
        <w:t>to</w:t>
      </w:r>
      <w:r>
        <w:rPr>
          <w:spacing w:val="-6"/>
          <w:sz w:val="20"/>
        </w:rPr>
        <w:t xml:space="preserve"> </w:t>
      </w:r>
      <w:r>
        <w:rPr>
          <w:sz w:val="20"/>
        </w:rPr>
        <w:t>prevent</w:t>
      </w:r>
      <w:r>
        <w:rPr>
          <w:spacing w:val="-6"/>
          <w:sz w:val="20"/>
        </w:rPr>
        <w:t xml:space="preserve"> </w:t>
      </w:r>
      <w:r>
        <w:rPr>
          <w:sz w:val="20"/>
        </w:rPr>
        <w:t>use</w:t>
      </w:r>
      <w:r>
        <w:rPr>
          <w:spacing w:val="-6"/>
          <w:sz w:val="20"/>
        </w:rPr>
        <w:t xml:space="preserve"> </w:t>
      </w:r>
      <w:r>
        <w:rPr>
          <w:sz w:val="20"/>
        </w:rPr>
        <w:t>or</w:t>
      </w:r>
      <w:r>
        <w:rPr>
          <w:spacing w:val="-5"/>
          <w:sz w:val="20"/>
        </w:rPr>
        <w:t xml:space="preserve"> </w:t>
      </w:r>
      <w:r>
        <w:rPr>
          <w:sz w:val="20"/>
        </w:rPr>
        <w:t>submission</w:t>
      </w:r>
      <w:r>
        <w:rPr>
          <w:spacing w:val="-6"/>
          <w:sz w:val="20"/>
        </w:rPr>
        <w:t xml:space="preserve"> </w:t>
      </w:r>
      <w:r>
        <w:rPr>
          <w:sz w:val="20"/>
        </w:rPr>
        <w:t>of</w:t>
      </w:r>
      <w:r>
        <w:rPr>
          <w:spacing w:val="-6"/>
          <w:sz w:val="20"/>
        </w:rPr>
        <w:t xml:space="preserve"> </w:t>
      </w:r>
      <w:r>
        <w:rPr>
          <w:sz w:val="20"/>
        </w:rPr>
        <w:t>covered</w:t>
      </w:r>
      <w:r>
        <w:rPr>
          <w:spacing w:val="-6"/>
          <w:sz w:val="20"/>
        </w:rPr>
        <w:t xml:space="preserve"> </w:t>
      </w:r>
      <w:r>
        <w:rPr>
          <w:sz w:val="20"/>
        </w:rPr>
        <w:t>telecommunications</w:t>
      </w:r>
      <w:r>
        <w:rPr>
          <w:spacing w:val="-7"/>
          <w:sz w:val="20"/>
        </w:rPr>
        <w:t xml:space="preserve"> </w:t>
      </w:r>
      <w:r>
        <w:rPr>
          <w:sz w:val="20"/>
        </w:rPr>
        <w:t>equipment</w:t>
      </w:r>
      <w:r>
        <w:rPr>
          <w:spacing w:val="-6"/>
          <w:sz w:val="20"/>
        </w:rPr>
        <w:t xml:space="preserve"> </w:t>
      </w:r>
      <w:r>
        <w:rPr>
          <w:sz w:val="20"/>
        </w:rPr>
        <w:t>or</w:t>
      </w:r>
      <w:r>
        <w:rPr>
          <w:spacing w:val="-7"/>
          <w:sz w:val="20"/>
        </w:rPr>
        <w:t xml:space="preserve"> </w:t>
      </w:r>
      <w:r>
        <w:rPr>
          <w:sz w:val="20"/>
        </w:rPr>
        <w:t>services, and any additional efforts that will be incorporated to prevent future use or submission of covered telecommunications equipment or</w:t>
      </w:r>
      <w:r>
        <w:rPr>
          <w:spacing w:val="-3"/>
          <w:sz w:val="20"/>
        </w:rPr>
        <w:t xml:space="preserve"> </w:t>
      </w:r>
      <w:r>
        <w:rPr>
          <w:sz w:val="20"/>
        </w:rPr>
        <w:t>services.</w:t>
      </w:r>
    </w:p>
    <w:p w14:paraId="4CFD4FD1" w14:textId="77777777" w:rsidR="00945E26" w:rsidRDefault="00945E26">
      <w:pPr>
        <w:pStyle w:val="BodyText"/>
        <w:spacing w:before="2"/>
      </w:pPr>
    </w:p>
    <w:p w14:paraId="2CEBDEC4" w14:textId="77777777" w:rsidR="00945E26" w:rsidRDefault="000842C8">
      <w:pPr>
        <w:pStyle w:val="Heading1"/>
        <w:jc w:val="both"/>
      </w:pPr>
      <w:bookmarkStart w:id="18" w:name="_TOC_250008"/>
      <w:bookmarkEnd w:id="18"/>
      <w:r>
        <w:t>ARTICLE XVII: STATUTORY AUTHORITY</w:t>
      </w:r>
    </w:p>
    <w:p w14:paraId="6FCDD6DF" w14:textId="77777777" w:rsidR="00945E26" w:rsidRDefault="00945E26">
      <w:pPr>
        <w:pStyle w:val="BodyText"/>
        <w:spacing w:before="9"/>
        <w:rPr>
          <w:b/>
          <w:sz w:val="19"/>
        </w:rPr>
      </w:pPr>
    </w:p>
    <w:p w14:paraId="46B928C4" w14:textId="102AED8D" w:rsidR="00945E26" w:rsidRDefault="000842C8">
      <w:pPr>
        <w:pStyle w:val="BodyText"/>
        <w:ind w:left="1439" w:right="267"/>
        <w:jc w:val="both"/>
      </w:pPr>
      <w:r>
        <w:t xml:space="preserve">This Agreement is not a </w:t>
      </w:r>
      <w:proofErr w:type="gramStart"/>
      <w:r>
        <w:t>Federal</w:t>
      </w:r>
      <w:proofErr w:type="gramEnd"/>
      <w:r>
        <w:t xml:space="preserve"> procurement contract, grant or cooperative agreement. Nothing in this </w:t>
      </w:r>
      <w:r w:rsidR="00A751EF">
        <w:t xml:space="preserve">Agreement, resulting PSA </w:t>
      </w:r>
      <w:r>
        <w:t xml:space="preserve">or </w:t>
      </w:r>
      <w:r w:rsidR="00A751EF">
        <w:t xml:space="preserve">respective </w:t>
      </w:r>
      <w:r>
        <w:t xml:space="preserve">attachments will be construed as incorporating by reference or implication any provision of Federal acquisition law or regulation not specifically mentioned in this </w:t>
      </w:r>
      <w:r w:rsidR="0026500F">
        <w:t>Agreement</w:t>
      </w:r>
      <w:r>
        <w:t>. This Agreement is subject to the following:</w:t>
      </w:r>
    </w:p>
    <w:p w14:paraId="485DB581" w14:textId="77777777" w:rsidR="00945E26" w:rsidRDefault="00945E26">
      <w:pPr>
        <w:pStyle w:val="BodyText"/>
        <w:spacing w:before="1"/>
      </w:pPr>
    </w:p>
    <w:p w14:paraId="22FB5997" w14:textId="6D7CF985" w:rsidR="00945E26" w:rsidRDefault="000842C8" w:rsidP="00993709">
      <w:pPr>
        <w:pStyle w:val="ListParagraph"/>
        <w:numPr>
          <w:ilvl w:val="0"/>
          <w:numId w:val="3"/>
        </w:numPr>
        <w:tabs>
          <w:tab w:val="left" w:pos="1799"/>
          <w:tab w:val="left" w:pos="1800"/>
        </w:tabs>
        <w:spacing w:before="78"/>
        <w:ind w:left="1800" w:right="267"/>
        <w:jc w:val="left"/>
      </w:pPr>
      <w:r w:rsidRPr="00F5485D">
        <w:rPr>
          <w:sz w:val="20"/>
        </w:rPr>
        <w:t>The compliance requirements of Title VI of the Civil Rights Act of 1964 as amended (42 U.S.C. § 2000d, et seq.) relating to nondiscrimination in federally assisted programs. The COMPANY shall sign</w:t>
      </w:r>
      <w:r w:rsidRPr="007F3299">
        <w:rPr>
          <w:spacing w:val="9"/>
          <w:sz w:val="20"/>
        </w:rPr>
        <w:t xml:space="preserve"> </w:t>
      </w:r>
      <w:r w:rsidRPr="00F5485D">
        <w:rPr>
          <w:sz w:val="20"/>
        </w:rPr>
        <w:t>an Assurance of</w:t>
      </w:r>
      <w:r w:rsidR="0026500F">
        <w:t xml:space="preserve"> Compliance with the nondiscriminatory provisions of the Act at </w:t>
      </w:r>
      <w:hyperlink r:id="rId28">
        <w:r w:rsidR="0026500F" w:rsidRPr="0026500F">
          <w:rPr>
            <w:color w:val="0562C1"/>
            <w:u w:val="single" w:color="0562C1"/>
          </w:rPr>
          <w:t>https://ocrportal.hhs.gov/ocr/aoc/instruction.jsf</w:t>
        </w:r>
      </w:hyperlink>
      <w:r w:rsidR="0026500F" w:rsidRPr="0026500F">
        <w:rPr>
          <w:color w:val="0562C1"/>
        </w:rPr>
        <w:t xml:space="preserve"> </w:t>
      </w:r>
      <w:r w:rsidR="0026500F">
        <w:t>and provide a copy to the AO, through the CMO, within 15 days of award</w:t>
      </w:r>
    </w:p>
    <w:p w14:paraId="1FA8C6DB" w14:textId="77777777" w:rsidR="00945E26" w:rsidRDefault="00945E26">
      <w:pPr>
        <w:pStyle w:val="BodyText"/>
      </w:pPr>
    </w:p>
    <w:p w14:paraId="28E18099" w14:textId="2E132594" w:rsidR="00945E26" w:rsidRDefault="000842C8">
      <w:pPr>
        <w:pStyle w:val="ListParagraph"/>
        <w:numPr>
          <w:ilvl w:val="0"/>
          <w:numId w:val="3"/>
        </w:numPr>
        <w:tabs>
          <w:tab w:val="left" w:pos="1801"/>
        </w:tabs>
        <w:ind w:left="1800" w:right="267"/>
        <w:rPr>
          <w:sz w:val="20"/>
        </w:rPr>
      </w:pPr>
      <w:bookmarkStart w:id="19" w:name="_Hlk155802899"/>
      <w:r>
        <w:rPr>
          <w:sz w:val="20"/>
        </w:rPr>
        <w:t>The</w:t>
      </w:r>
      <w:r>
        <w:rPr>
          <w:spacing w:val="-4"/>
          <w:sz w:val="20"/>
        </w:rPr>
        <w:t xml:space="preserve"> </w:t>
      </w:r>
      <w:r>
        <w:rPr>
          <w:sz w:val="20"/>
        </w:rPr>
        <w:t>Trafficking</w:t>
      </w:r>
      <w:r>
        <w:rPr>
          <w:spacing w:val="-3"/>
          <w:sz w:val="20"/>
        </w:rPr>
        <w:t xml:space="preserve"> </w:t>
      </w:r>
      <w:r>
        <w:rPr>
          <w:sz w:val="20"/>
        </w:rPr>
        <w:t>Victims</w:t>
      </w:r>
      <w:r>
        <w:rPr>
          <w:spacing w:val="-3"/>
          <w:sz w:val="20"/>
        </w:rPr>
        <w:t xml:space="preserve"> </w:t>
      </w:r>
      <w:r>
        <w:rPr>
          <w:sz w:val="20"/>
        </w:rPr>
        <w:t>Protection</w:t>
      </w:r>
      <w:r>
        <w:rPr>
          <w:spacing w:val="-3"/>
          <w:sz w:val="20"/>
        </w:rPr>
        <w:t xml:space="preserve"> </w:t>
      </w:r>
      <w:r>
        <w:rPr>
          <w:sz w:val="20"/>
        </w:rPr>
        <w:t>Act</w:t>
      </w:r>
      <w:r>
        <w:rPr>
          <w:spacing w:val="-4"/>
          <w:sz w:val="20"/>
        </w:rPr>
        <w:t xml:space="preserve"> </w:t>
      </w:r>
      <w:r>
        <w:rPr>
          <w:sz w:val="20"/>
        </w:rPr>
        <w:t>of</w:t>
      </w:r>
      <w:r>
        <w:rPr>
          <w:spacing w:val="-4"/>
          <w:sz w:val="20"/>
        </w:rPr>
        <w:t xml:space="preserve"> </w:t>
      </w:r>
      <w:r>
        <w:rPr>
          <w:sz w:val="20"/>
        </w:rPr>
        <w:t>2000,</w:t>
      </w:r>
      <w:r>
        <w:rPr>
          <w:spacing w:val="-3"/>
          <w:sz w:val="20"/>
        </w:rPr>
        <w:t xml:space="preserve"> </w:t>
      </w:r>
      <w:r>
        <w:rPr>
          <w:sz w:val="20"/>
        </w:rPr>
        <w:t>as</w:t>
      </w:r>
      <w:r>
        <w:rPr>
          <w:spacing w:val="-3"/>
          <w:sz w:val="20"/>
        </w:rPr>
        <w:t xml:space="preserve"> </w:t>
      </w:r>
      <w:r>
        <w:rPr>
          <w:sz w:val="20"/>
        </w:rPr>
        <w:t>amended</w:t>
      </w:r>
      <w:r>
        <w:rPr>
          <w:spacing w:val="-4"/>
          <w:sz w:val="20"/>
        </w:rPr>
        <w:t xml:space="preserve"> </w:t>
      </w:r>
      <w:r>
        <w:rPr>
          <w:sz w:val="20"/>
        </w:rPr>
        <w:t>(22</w:t>
      </w:r>
      <w:r>
        <w:rPr>
          <w:spacing w:val="-3"/>
          <w:sz w:val="20"/>
        </w:rPr>
        <w:t xml:space="preserve"> </w:t>
      </w:r>
      <w:r>
        <w:rPr>
          <w:sz w:val="20"/>
        </w:rPr>
        <w:t>U.S.C.</w:t>
      </w:r>
      <w:r>
        <w:rPr>
          <w:spacing w:val="-3"/>
          <w:sz w:val="20"/>
        </w:rPr>
        <w:t xml:space="preserve"> </w:t>
      </w:r>
      <w:r>
        <w:rPr>
          <w:sz w:val="20"/>
        </w:rPr>
        <w:t>Chapter</w:t>
      </w:r>
      <w:r>
        <w:rPr>
          <w:spacing w:val="-5"/>
          <w:sz w:val="20"/>
        </w:rPr>
        <w:t xml:space="preserve"> </w:t>
      </w:r>
      <w:r>
        <w:rPr>
          <w:sz w:val="20"/>
        </w:rPr>
        <w:t>78),</w:t>
      </w:r>
      <w:r>
        <w:rPr>
          <w:spacing w:val="-3"/>
          <w:sz w:val="20"/>
        </w:rPr>
        <w:t xml:space="preserve"> </w:t>
      </w:r>
      <w:r>
        <w:rPr>
          <w:sz w:val="20"/>
        </w:rPr>
        <w:t>EO</w:t>
      </w:r>
      <w:r>
        <w:rPr>
          <w:spacing w:val="-3"/>
          <w:sz w:val="20"/>
        </w:rPr>
        <w:t xml:space="preserve"> </w:t>
      </w:r>
      <w:r>
        <w:rPr>
          <w:sz w:val="20"/>
        </w:rPr>
        <w:t>13627,</w:t>
      </w:r>
      <w:r>
        <w:rPr>
          <w:spacing w:val="-4"/>
          <w:sz w:val="20"/>
        </w:rPr>
        <w:t xml:space="preserve"> </w:t>
      </w:r>
      <w:r>
        <w:rPr>
          <w:sz w:val="20"/>
        </w:rPr>
        <w:t xml:space="preserve">Strengthening Protections Against Trafficking in Persons in Federal Contracts, the international Traffic in Arms Regulations (22 C.F.R. 120, et seq.), the NISPOM (32 C.F.R. 117), the Department of </w:t>
      </w:r>
      <w:r w:rsidR="003B2879">
        <w:rPr>
          <w:sz w:val="20"/>
        </w:rPr>
        <w:t>Commerce’s</w:t>
      </w:r>
      <w:r>
        <w:rPr>
          <w:sz w:val="20"/>
        </w:rPr>
        <w:t xml:space="preserve"> Export Administration Regulations (15 C.F.R. 730, et seq.), and the Federal </w:t>
      </w:r>
      <w:r>
        <w:rPr>
          <w:sz w:val="20"/>
        </w:rPr>
        <w:lastRenderedPageBreak/>
        <w:t>Property and Administrative Services Act (40 U.S.C. Chapter 5), to the extent applicable to the activities to be conducted under this</w:t>
      </w:r>
      <w:r>
        <w:rPr>
          <w:spacing w:val="-12"/>
          <w:sz w:val="20"/>
        </w:rPr>
        <w:t xml:space="preserve"> </w:t>
      </w:r>
      <w:r>
        <w:rPr>
          <w:sz w:val="20"/>
        </w:rPr>
        <w:t>PA.</w:t>
      </w:r>
    </w:p>
    <w:bookmarkEnd w:id="19"/>
    <w:p w14:paraId="6E0F3A88" w14:textId="77777777" w:rsidR="00945E26" w:rsidRDefault="00945E26">
      <w:pPr>
        <w:pStyle w:val="BodyText"/>
        <w:spacing w:before="1"/>
      </w:pPr>
    </w:p>
    <w:p w14:paraId="59456226" w14:textId="24CDBA09" w:rsidR="00945E26" w:rsidRDefault="000842C8">
      <w:pPr>
        <w:pStyle w:val="ListParagraph"/>
        <w:numPr>
          <w:ilvl w:val="0"/>
          <w:numId w:val="3"/>
        </w:numPr>
        <w:tabs>
          <w:tab w:val="left" w:pos="1801"/>
        </w:tabs>
        <w:ind w:left="1800" w:right="268"/>
        <w:rPr>
          <w:sz w:val="20"/>
        </w:rPr>
      </w:pPr>
      <w:bookmarkStart w:id="20" w:name="_Hlk155802930"/>
      <w:r>
        <w:rPr>
          <w:rFonts w:ascii="Calibri" w:hAnsi="Calibri"/>
          <w:sz w:val="20"/>
        </w:rPr>
        <w:t>The</w:t>
      </w:r>
      <w:r>
        <w:rPr>
          <w:rFonts w:ascii="Calibri" w:hAnsi="Calibri"/>
          <w:spacing w:val="-12"/>
          <w:sz w:val="20"/>
        </w:rPr>
        <w:t xml:space="preserve"> </w:t>
      </w:r>
      <w:r>
        <w:rPr>
          <w:rFonts w:ascii="Calibri" w:hAnsi="Calibri"/>
          <w:sz w:val="20"/>
        </w:rPr>
        <w:t>Procurement</w:t>
      </w:r>
      <w:r>
        <w:rPr>
          <w:rFonts w:ascii="Calibri" w:hAnsi="Calibri"/>
          <w:spacing w:val="-10"/>
          <w:sz w:val="20"/>
        </w:rPr>
        <w:t xml:space="preserve"> </w:t>
      </w:r>
      <w:r>
        <w:rPr>
          <w:rFonts w:ascii="Calibri" w:hAnsi="Calibri"/>
          <w:sz w:val="20"/>
        </w:rPr>
        <w:t>Integrity</w:t>
      </w:r>
      <w:r>
        <w:rPr>
          <w:rFonts w:ascii="Calibri" w:hAnsi="Calibri"/>
          <w:spacing w:val="-12"/>
          <w:sz w:val="20"/>
        </w:rPr>
        <w:t xml:space="preserve"> </w:t>
      </w:r>
      <w:r>
        <w:rPr>
          <w:rFonts w:ascii="Calibri" w:hAnsi="Calibri"/>
          <w:sz w:val="20"/>
        </w:rPr>
        <w:t>Act</w:t>
      </w:r>
      <w:r>
        <w:rPr>
          <w:rFonts w:ascii="Calibri" w:hAnsi="Calibri"/>
          <w:spacing w:val="-12"/>
          <w:sz w:val="20"/>
        </w:rPr>
        <w:t xml:space="preserve"> </w:t>
      </w:r>
      <w:r>
        <w:rPr>
          <w:rFonts w:ascii="Calibri" w:hAnsi="Calibri"/>
          <w:sz w:val="20"/>
        </w:rPr>
        <w:t>(41</w:t>
      </w:r>
      <w:r>
        <w:rPr>
          <w:rFonts w:ascii="Calibri" w:hAnsi="Calibri"/>
          <w:spacing w:val="-12"/>
          <w:sz w:val="20"/>
        </w:rPr>
        <w:t xml:space="preserve"> </w:t>
      </w:r>
      <w:r>
        <w:rPr>
          <w:rFonts w:ascii="Calibri" w:hAnsi="Calibri"/>
          <w:sz w:val="20"/>
        </w:rPr>
        <w:t>U.S.C.</w:t>
      </w:r>
      <w:r>
        <w:rPr>
          <w:rFonts w:ascii="Calibri" w:hAnsi="Calibri"/>
          <w:spacing w:val="-12"/>
          <w:sz w:val="20"/>
        </w:rPr>
        <w:t xml:space="preserve"> </w:t>
      </w:r>
      <w:r>
        <w:rPr>
          <w:rFonts w:ascii="Calibri" w:hAnsi="Calibri"/>
          <w:sz w:val="20"/>
        </w:rPr>
        <w:t>§</w:t>
      </w:r>
      <w:r>
        <w:rPr>
          <w:rFonts w:ascii="Calibri" w:hAnsi="Calibri"/>
          <w:spacing w:val="-13"/>
          <w:sz w:val="20"/>
        </w:rPr>
        <w:t xml:space="preserve"> </w:t>
      </w:r>
      <w:r>
        <w:rPr>
          <w:rFonts w:ascii="Calibri" w:hAnsi="Calibri"/>
          <w:sz w:val="20"/>
        </w:rPr>
        <w:t>2101-2107</w:t>
      </w:r>
      <w:r>
        <w:rPr>
          <w:sz w:val="20"/>
        </w:rPr>
        <w:t>).</w:t>
      </w:r>
      <w:bookmarkEnd w:id="20"/>
      <w:r>
        <w:rPr>
          <w:spacing w:val="-14"/>
          <w:sz w:val="20"/>
        </w:rPr>
        <w:t xml:space="preserve"> </w:t>
      </w:r>
      <w:r>
        <w:rPr>
          <w:sz w:val="20"/>
        </w:rPr>
        <w:t>The</w:t>
      </w:r>
      <w:r>
        <w:rPr>
          <w:spacing w:val="-12"/>
          <w:sz w:val="20"/>
        </w:rPr>
        <w:t xml:space="preserve"> </w:t>
      </w:r>
      <w:r>
        <w:rPr>
          <w:sz w:val="20"/>
        </w:rPr>
        <w:t>COMPANY</w:t>
      </w:r>
      <w:r>
        <w:rPr>
          <w:spacing w:val="-12"/>
          <w:sz w:val="20"/>
        </w:rPr>
        <w:t xml:space="preserve"> </w:t>
      </w:r>
      <w:r>
        <w:rPr>
          <w:sz w:val="20"/>
        </w:rPr>
        <w:t>shall</w:t>
      </w:r>
      <w:r>
        <w:rPr>
          <w:spacing w:val="-13"/>
          <w:sz w:val="20"/>
        </w:rPr>
        <w:t xml:space="preserve"> </w:t>
      </w:r>
      <w:r>
        <w:rPr>
          <w:sz w:val="20"/>
        </w:rPr>
        <w:t>sign</w:t>
      </w:r>
      <w:r>
        <w:rPr>
          <w:spacing w:val="-13"/>
          <w:sz w:val="20"/>
        </w:rPr>
        <w:t xml:space="preserve"> </w:t>
      </w:r>
      <w:r>
        <w:rPr>
          <w:sz w:val="20"/>
        </w:rPr>
        <w:t>an</w:t>
      </w:r>
      <w:r>
        <w:rPr>
          <w:spacing w:val="-13"/>
          <w:sz w:val="20"/>
        </w:rPr>
        <w:t xml:space="preserve"> </w:t>
      </w:r>
      <w:r>
        <w:rPr>
          <w:sz w:val="20"/>
        </w:rPr>
        <w:t>Assurance</w:t>
      </w:r>
      <w:r>
        <w:rPr>
          <w:spacing w:val="-14"/>
          <w:sz w:val="20"/>
        </w:rPr>
        <w:t xml:space="preserve"> </w:t>
      </w:r>
      <w:r>
        <w:rPr>
          <w:sz w:val="20"/>
        </w:rPr>
        <w:t>of</w:t>
      </w:r>
      <w:r>
        <w:rPr>
          <w:spacing w:val="-12"/>
          <w:sz w:val="20"/>
        </w:rPr>
        <w:t xml:space="preserve"> </w:t>
      </w:r>
      <w:r>
        <w:rPr>
          <w:sz w:val="20"/>
        </w:rPr>
        <w:t>Compliance with the nondiscriminatory provisions of the Act and provide a copy to the AO</w:t>
      </w:r>
      <w:r w:rsidR="0026500F">
        <w:rPr>
          <w:sz w:val="20"/>
        </w:rPr>
        <w:t>, through the CMO,</w:t>
      </w:r>
      <w:r>
        <w:rPr>
          <w:sz w:val="20"/>
        </w:rPr>
        <w:t xml:space="preserve"> within 15 days of</w:t>
      </w:r>
      <w:r>
        <w:rPr>
          <w:spacing w:val="-33"/>
          <w:sz w:val="20"/>
        </w:rPr>
        <w:t xml:space="preserve"> </w:t>
      </w:r>
      <w:proofErr w:type="gramStart"/>
      <w:r>
        <w:rPr>
          <w:sz w:val="20"/>
        </w:rPr>
        <w:t>award</w:t>
      </w:r>
      <w:proofErr w:type="gramEnd"/>
      <w:r>
        <w:rPr>
          <w:sz w:val="20"/>
        </w:rPr>
        <w:t>.</w:t>
      </w:r>
    </w:p>
    <w:p w14:paraId="55D337A0" w14:textId="77777777" w:rsidR="00945E26" w:rsidRDefault="00945E26">
      <w:pPr>
        <w:pStyle w:val="BodyText"/>
        <w:spacing w:before="1"/>
      </w:pPr>
    </w:p>
    <w:p w14:paraId="2309DD94" w14:textId="77777777" w:rsidR="00945E26" w:rsidRDefault="000842C8">
      <w:pPr>
        <w:pStyle w:val="Heading1"/>
      </w:pPr>
      <w:bookmarkStart w:id="21" w:name="_TOC_250007"/>
      <w:bookmarkEnd w:id="21"/>
      <w:r>
        <w:t>ARTICLE XIX: INDEMNITY</w:t>
      </w:r>
    </w:p>
    <w:p w14:paraId="4C86322F" w14:textId="77777777" w:rsidR="00945E26" w:rsidRDefault="00945E26">
      <w:pPr>
        <w:pStyle w:val="BodyText"/>
        <w:spacing w:before="10"/>
        <w:rPr>
          <w:b/>
          <w:sz w:val="19"/>
        </w:rPr>
      </w:pPr>
    </w:p>
    <w:p w14:paraId="5340107C" w14:textId="3B4571C1" w:rsidR="00945E26" w:rsidRDefault="000842C8">
      <w:pPr>
        <w:pStyle w:val="ListParagraph"/>
        <w:numPr>
          <w:ilvl w:val="0"/>
          <w:numId w:val="2"/>
        </w:numPr>
        <w:tabs>
          <w:tab w:val="left" w:pos="1801"/>
        </w:tabs>
        <w:ind w:right="266"/>
        <w:rPr>
          <w:sz w:val="20"/>
        </w:rPr>
      </w:pPr>
      <w:r>
        <w:rPr>
          <w:sz w:val="20"/>
        </w:rPr>
        <w:t xml:space="preserve">The </w:t>
      </w:r>
      <w:r w:rsidR="005A7693">
        <w:rPr>
          <w:sz w:val="20"/>
        </w:rPr>
        <w:t>Consortium M</w:t>
      </w:r>
      <w:r w:rsidR="0026500F">
        <w:rPr>
          <w:sz w:val="20"/>
        </w:rPr>
        <w:t xml:space="preserve">ember </w:t>
      </w:r>
      <w:r>
        <w:rPr>
          <w:sz w:val="20"/>
        </w:rPr>
        <w:t>shall defend, indemnify and hold the Government harmless (including payment of all reasonable costs, attorneys’ fees, settlements and damages) from any actions brought against the Government on account of any alleged patent or copyright infringement arising out of performance under this</w:t>
      </w:r>
      <w:r>
        <w:rPr>
          <w:spacing w:val="-30"/>
          <w:sz w:val="20"/>
        </w:rPr>
        <w:t xml:space="preserve"> </w:t>
      </w:r>
      <w:r w:rsidR="006F3528">
        <w:rPr>
          <w:sz w:val="20"/>
        </w:rPr>
        <w:t>A</w:t>
      </w:r>
      <w:r w:rsidR="0026500F">
        <w:rPr>
          <w:sz w:val="20"/>
        </w:rPr>
        <w:t>greement or resulting PSA</w:t>
      </w:r>
      <w:r>
        <w:rPr>
          <w:sz w:val="20"/>
        </w:rPr>
        <w:t>.</w:t>
      </w:r>
    </w:p>
    <w:p w14:paraId="5BC555F6" w14:textId="77777777" w:rsidR="00945E26" w:rsidRDefault="00945E26">
      <w:pPr>
        <w:pStyle w:val="BodyText"/>
        <w:spacing w:before="11"/>
        <w:rPr>
          <w:sz w:val="19"/>
        </w:rPr>
      </w:pPr>
    </w:p>
    <w:p w14:paraId="3C7FB44E" w14:textId="7229C5B0" w:rsidR="00945E26" w:rsidRDefault="000842C8">
      <w:pPr>
        <w:pStyle w:val="ListParagraph"/>
        <w:numPr>
          <w:ilvl w:val="0"/>
          <w:numId w:val="2"/>
        </w:numPr>
        <w:tabs>
          <w:tab w:val="left" w:pos="1801"/>
        </w:tabs>
        <w:ind w:left="1801" w:right="267"/>
        <w:rPr>
          <w:sz w:val="20"/>
        </w:rPr>
      </w:pPr>
      <w:r>
        <w:rPr>
          <w:sz w:val="20"/>
        </w:rPr>
        <w:t xml:space="preserve">In the event such a claim is brought against the Government, the </w:t>
      </w:r>
      <w:r w:rsidR="005A7693">
        <w:rPr>
          <w:sz w:val="20"/>
        </w:rPr>
        <w:t>Consortium M</w:t>
      </w:r>
      <w:r w:rsidR="0026500F">
        <w:rPr>
          <w:sz w:val="20"/>
        </w:rPr>
        <w:t xml:space="preserve">ember </w:t>
      </w:r>
      <w:r>
        <w:rPr>
          <w:sz w:val="20"/>
        </w:rPr>
        <w:t>shall be informed as soon as practicable by the Government of the suit or action alleging such infringement and shall be given such opportunity as is afforded by applicable laws, rules, or regulations to participate in its</w:t>
      </w:r>
      <w:r>
        <w:rPr>
          <w:spacing w:val="-21"/>
          <w:sz w:val="20"/>
        </w:rPr>
        <w:t xml:space="preserve"> </w:t>
      </w:r>
      <w:r>
        <w:rPr>
          <w:sz w:val="20"/>
        </w:rPr>
        <w:t>defense.</w:t>
      </w:r>
    </w:p>
    <w:p w14:paraId="0A34EA6F" w14:textId="77777777" w:rsidR="00945E26" w:rsidRDefault="00945E26">
      <w:pPr>
        <w:pStyle w:val="BodyText"/>
        <w:rPr>
          <w:sz w:val="22"/>
        </w:rPr>
      </w:pPr>
    </w:p>
    <w:p w14:paraId="2B124C7D" w14:textId="77777777" w:rsidR="00945E26" w:rsidRDefault="00945E26">
      <w:pPr>
        <w:pStyle w:val="BodyText"/>
        <w:spacing w:before="2"/>
        <w:rPr>
          <w:sz w:val="18"/>
        </w:rPr>
      </w:pPr>
    </w:p>
    <w:p w14:paraId="780D18AB" w14:textId="77777777" w:rsidR="00945E26" w:rsidRDefault="000842C8">
      <w:pPr>
        <w:pStyle w:val="Heading1"/>
        <w:spacing w:before="1"/>
        <w:ind w:left="1441"/>
      </w:pPr>
      <w:bookmarkStart w:id="22" w:name="_TOC_250006"/>
      <w:bookmarkEnd w:id="22"/>
      <w:r>
        <w:t>ARTICLE XX: ASSIGNMENT AND TRANSFER</w:t>
      </w:r>
    </w:p>
    <w:p w14:paraId="29786058" w14:textId="77777777" w:rsidR="00945E26" w:rsidRDefault="00945E26">
      <w:pPr>
        <w:pStyle w:val="BodyText"/>
        <w:spacing w:before="9"/>
        <w:rPr>
          <w:b/>
          <w:sz w:val="19"/>
        </w:rPr>
      </w:pPr>
    </w:p>
    <w:p w14:paraId="0A14CC24" w14:textId="39EB357B" w:rsidR="00945E26" w:rsidRDefault="000842C8">
      <w:pPr>
        <w:pStyle w:val="BodyText"/>
        <w:spacing w:before="1"/>
        <w:ind w:left="1441" w:right="265"/>
        <w:jc w:val="both"/>
      </w:pPr>
      <w:r>
        <w:t xml:space="preserve">Neither Party may assign, reassign, nor transfer such Party’s rights and obligations under this </w:t>
      </w:r>
      <w:r w:rsidR="0026500F">
        <w:t xml:space="preserve">Agreement or resulting PSA </w:t>
      </w:r>
      <w:r>
        <w:t xml:space="preserve">without the prior written consent of the other Party, provided that (1) the Government may delegate or transfer its administrative authority over this </w:t>
      </w:r>
      <w:r w:rsidR="0026500F">
        <w:t xml:space="preserve">Agreement </w:t>
      </w:r>
      <w:r>
        <w:t xml:space="preserve">to a different AO within the DoD, and (2) nothing herein shall be construed to preclude the </w:t>
      </w:r>
      <w:r w:rsidR="0026500F">
        <w:t xml:space="preserve">Agreement </w:t>
      </w:r>
      <w:r>
        <w:t>from assigning proceeds under</w:t>
      </w:r>
      <w:r w:rsidR="0026500F">
        <w:t xml:space="preserve"> resulting</w:t>
      </w:r>
      <w:r>
        <w:t xml:space="preserve"> P</w:t>
      </w:r>
      <w:r w:rsidR="0026500F">
        <w:t>S</w:t>
      </w:r>
      <w:r>
        <w:t>A</w:t>
      </w:r>
      <w:r w:rsidR="0026500F">
        <w:t>(s)</w:t>
      </w:r>
      <w:r>
        <w:t xml:space="preserve"> in accordance with the Assignment of Claims Act.</w:t>
      </w:r>
    </w:p>
    <w:p w14:paraId="5AE82F15" w14:textId="77777777" w:rsidR="00945E26" w:rsidRDefault="00945E26">
      <w:pPr>
        <w:pStyle w:val="BodyText"/>
        <w:spacing w:before="2"/>
      </w:pPr>
    </w:p>
    <w:p w14:paraId="186326B4" w14:textId="77777777" w:rsidR="00945E26" w:rsidRDefault="000842C8">
      <w:pPr>
        <w:pStyle w:val="Heading1"/>
      </w:pPr>
      <w:bookmarkStart w:id="23" w:name="_TOC_250005"/>
      <w:bookmarkEnd w:id="23"/>
      <w:r>
        <w:t>ARTICLE XXI: FORCE MAJEURE</w:t>
      </w:r>
    </w:p>
    <w:p w14:paraId="2ED07459" w14:textId="77777777" w:rsidR="00945E26" w:rsidRDefault="00945E26">
      <w:pPr>
        <w:pStyle w:val="BodyText"/>
        <w:spacing w:before="9"/>
        <w:rPr>
          <w:b/>
          <w:sz w:val="19"/>
        </w:rPr>
      </w:pPr>
    </w:p>
    <w:p w14:paraId="0E0C5393" w14:textId="0F6F7EA9" w:rsidR="00945E26" w:rsidRDefault="000842C8">
      <w:pPr>
        <w:pStyle w:val="ListParagraph"/>
        <w:numPr>
          <w:ilvl w:val="0"/>
          <w:numId w:val="1"/>
        </w:numPr>
        <w:tabs>
          <w:tab w:val="left" w:pos="1801"/>
        </w:tabs>
        <w:ind w:right="266"/>
        <w:rPr>
          <w:sz w:val="20"/>
        </w:rPr>
      </w:pPr>
      <w:r>
        <w:rPr>
          <w:sz w:val="20"/>
        </w:rPr>
        <w:t xml:space="preserve">Neither Party shall be in breach of this </w:t>
      </w:r>
      <w:r w:rsidR="0026500F">
        <w:rPr>
          <w:sz w:val="20"/>
        </w:rPr>
        <w:t xml:space="preserve">Agreement </w:t>
      </w:r>
      <w:r>
        <w:rPr>
          <w:sz w:val="20"/>
        </w:rPr>
        <w:t>for any failure of performance caused by any event beyond its reasonable control and not caused by the fault or negligence of that Party. If such a force majeure event occurs, the Party unable to perform shall promptly notify the other Party and shall in good faith maintain such partial performance as is reasonably possible and shall resume full performance as soon as is reasonably</w:t>
      </w:r>
      <w:r>
        <w:rPr>
          <w:spacing w:val="-36"/>
          <w:sz w:val="20"/>
        </w:rPr>
        <w:t xml:space="preserve"> </w:t>
      </w:r>
      <w:r>
        <w:rPr>
          <w:sz w:val="20"/>
        </w:rPr>
        <w:t>possible.</w:t>
      </w:r>
    </w:p>
    <w:p w14:paraId="09EEEEB2" w14:textId="77777777" w:rsidR="00945E26" w:rsidRDefault="00945E26">
      <w:pPr>
        <w:pStyle w:val="BodyText"/>
        <w:spacing w:before="1"/>
      </w:pPr>
    </w:p>
    <w:p w14:paraId="2E47D04C" w14:textId="0A042DD2" w:rsidR="00945E26" w:rsidRDefault="000842C8">
      <w:pPr>
        <w:pStyle w:val="ListParagraph"/>
        <w:numPr>
          <w:ilvl w:val="0"/>
          <w:numId w:val="1"/>
        </w:numPr>
        <w:tabs>
          <w:tab w:val="left" w:pos="1802"/>
        </w:tabs>
        <w:ind w:right="265"/>
        <w:rPr>
          <w:sz w:val="20"/>
        </w:rPr>
      </w:pPr>
      <w:r>
        <w:rPr>
          <w:sz w:val="20"/>
        </w:rPr>
        <w:t xml:space="preserve">No failure or omission by the </w:t>
      </w:r>
      <w:r w:rsidR="005A7693">
        <w:rPr>
          <w:sz w:val="20"/>
        </w:rPr>
        <w:t xml:space="preserve">Consortium </w:t>
      </w:r>
      <w:r w:rsidR="0026500F">
        <w:rPr>
          <w:sz w:val="20"/>
        </w:rPr>
        <w:t xml:space="preserve">Member </w:t>
      </w:r>
      <w:r>
        <w:rPr>
          <w:sz w:val="20"/>
        </w:rPr>
        <w:t xml:space="preserve">in the performance of any obligation of this </w:t>
      </w:r>
      <w:r w:rsidR="0026500F">
        <w:rPr>
          <w:sz w:val="20"/>
        </w:rPr>
        <w:t xml:space="preserve">Agreement </w:t>
      </w:r>
      <w:r>
        <w:rPr>
          <w:sz w:val="20"/>
        </w:rPr>
        <w:t xml:space="preserve">shall be deemed a breach of this </w:t>
      </w:r>
      <w:r w:rsidR="0026500F">
        <w:rPr>
          <w:sz w:val="20"/>
        </w:rPr>
        <w:t xml:space="preserve">Agreement </w:t>
      </w:r>
      <w:r>
        <w:rPr>
          <w:sz w:val="20"/>
        </w:rPr>
        <w:t>or create any liability if the same shall arise from any cause or causes beyond the control of the Parties, including but not limited to, the following: acts of God; acts or omissions of any Government; any rules, regulations or orders issued by any Governmental authority or by any officer, department, and agency or instrumentality thereof; fire; storm; flood; earthquake; accident; war; rebellion; insurrection; riot; and invasion and provided that such failure or omission resulting from one of the above causes is cured as soon as is practicable after the occurrence of one or more of the above mentioned</w:t>
      </w:r>
      <w:r>
        <w:rPr>
          <w:spacing w:val="-10"/>
          <w:sz w:val="20"/>
        </w:rPr>
        <w:t xml:space="preserve"> </w:t>
      </w:r>
      <w:r>
        <w:rPr>
          <w:sz w:val="20"/>
        </w:rPr>
        <w:t>cause.</w:t>
      </w:r>
    </w:p>
    <w:p w14:paraId="140EBED7" w14:textId="77777777" w:rsidR="00945E26" w:rsidRDefault="00945E26">
      <w:pPr>
        <w:pStyle w:val="BodyText"/>
        <w:spacing w:before="2"/>
      </w:pPr>
    </w:p>
    <w:p w14:paraId="14BBFFAC" w14:textId="77777777" w:rsidR="00945E26" w:rsidRDefault="000842C8">
      <w:pPr>
        <w:pStyle w:val="Heading1"/>
        <w:spacing w:before="1"/>
        <w:ind w:left="1441"/>
      </w:pPr>
      <w:bookmarkStart w:id="24" w:name="_TOC_250004"/>
      <w:bookmarkEnd w:id="24"/>
      <w:r>
        <w:t>ARTICLE XXII: ORDER OF PRECEDENCE</w:t>
      </w:r>
    </w:p>
    <w:p w14:paraId="0B4C1A7E" w14:textId="77777777" w:rsidR="00945E26" w:rsidRDefault="00945E26">
      <w:pPr>
        <w:pStyle w:val="BodyText"/>
        <w:spacing w:before="8"/>
        <w:rPr>
          <w:b/>
          <w:sz w:val="19"/>
        </w:rPr>
      </w:pPr>
    </w:p>
    <w:p w14:paraId="186F41A2" w14:textId="66A06D5D" w:rsidR="00945E26" w:rsidRDefault="000842C8" w:rsidP="00993709">
      <w:pPr>
        <w:pStyle w:val="BodyText"/>
        <w:spacing w:before="1"/>
        <w:ind w:left="1441" w:right="265"/>
        <w:jc w:val="both"/>
      </w:pPr>
      <w:r>
        <w:t xml:space="preserve">In the event of any inconsistency between the terms of this </w:t>
      </w:r>
      <w:r w:rsidR="0026500F">
        <w:t xml:space="preserve">Agreement </w:t>
      </w:r>
      <w:r>
        <w:t>and the language set forth in the Attachments, the inconsistency</w:t>
      </w:r>
      <w:r>
        <w:rPr>
          <w:spacing w:val="-6"/>
        </w:rPr>
        <w:t xml:space="preserve"> </w:t>
      </w:r>
      <w:r>
        <w:t>shall</w:t>
      </w:r>
      <w:r>
        <w:rPr>
          <w:spacing w:val="-5"/>
        </w:rPr>
        <w:t xml:space="preserve"> </w:t>
      </w:r>
      <w:r>
        <w:t>be</w:t>
      </w:r>
      <w:r>
        <w:rPr>
          <w:spacing w:val="-6"/>
        </w:rPr>
        <w:t xml:space="preserve"> </w:t>
      </w:r>
      <w:r>
        <w:t>resolved</w:t>
      </w:r>
      <w:r>
        <w:rPr>
          <w:spacing w:val="-5"/>
        </w:rPr>
        <w:t xml:space="preserve"> </w:t>
      </w:r>
      <w:r>
        <w:t>by</w:t>
      </w:r>
      <w:r>
        <w:rPr>
          <w:spacing w:val="-5"/>
        </w:rPr>
        <w:t xml:space="preserve"> </w:t>
      </w:r>
      <w:r>
        <w:t>giving</w:t>
      </w:r>
      <w:r>
        <w:rPr>
          <w:spacing w:val="-5"/>
        </w:rPr>
        <w:t xml:space="preserve"> </w:t>
      </w:r>
      <w:r>
        <w:t>precedence</w:t>
      </w:r>
      <w:r>
        <w:rPr>
          <w:spacing w:val="-6"/>
        </w:rPr>
        <w:t xml:space="preserve"> </w:t>
      </w:r>
      <w:r>
        <w:t>in</w:t>
      </w:r>
      <w:r>
        <w:rPr>
          <w:spacing w:val="-5"/>
        </w:rPr>
        <w:t xml:space="preserve"> </w:t>
      </w:r>
      <w:r>
        <w:t>the</w:t>
      </w:r>
      <w:r>
        <w:rPr>
          <w:spacing w:val="-6"/>
        </w:rPr>
        <w:t xml:space="preserve"> </w:t>
      </w:r>
      <w:r>
        <w:t>following</w:t>
      </w:r>
      <w:r>
        <w:rPr>
          <w:spacing w:val="-5"/>
        </w:rPr>
        <w:t xml:space="preserve"> </w:t>
      </w:r>
      <w:r>
        <w:t>order:</w:t>
      </w:r>
      <w:r>
        <w:rPr>
          <w:spacing w:val="-5"/>
        </w:rPr>
        <w:t xml:space="preserve"> </w:t>
      </w:r>
      <w:r>
        <w:t>(1)</w:t>
      </w:r>
      <w:r>
        <w:rPr>
          <w:spacing w:val="-5"/>
        </w:rPr>
        <w:t xml:space="preserve"> </w:t>
      </w:r>
      <w:r>
        <w:t>this</w:t>
      </w:r>
      <w:r>
        <w:rPr>
          <w:spacing w:val="-6"/>
        </w:rPr>
        <w:t xml:space="preserve"> </w:t>
      </w:r>
      <w:r w:rsidR="0026500F">
        <w:t>Agreement</w:t>
      </w:r>
      <w:r w:rsidR="0026500F">
        <w:rPr>
          <w:spacing w:val="-5"/>
        </w:rPr>
        <w:t xml:space="preserve"> </w:t>
      </w:r>
      <w:r>
        <w:t>(2)</w:t>
      </w:r>
      <w:r>
        <w:rPr>
          <w:spacing w:val="-5"/>
        </w:rPr>
        <w:t xml:space="preserve"> </w:t>
      </w:r>
      <w:r>
        <w:t>all</w:t>
      </w:r>
      <w:r>
        <w:rPr>
          <w:spacing w:val="-5"/>
        </w:rPr>
        <w:t xml:space="preserve"> </w:t>
      </w:r>
      <w:r>
        <w:t>Attachments</w:t>
      </w:r>
      <w:r w:rsidR="0026500F">
        <w:t xml:space="preserve"> to this </w:t>
      </w:r>
      <w:r w:rsidR="003E47AF">
        <w:t>Agreement</w:t>
      </w:r>
      <w:r>
        <w:t>,</w:t>
      </w:r>
      <w:r>
        <w:rPr>
          <w:spacing w:val="-4"/>
        </w:rPr>
        <w:t xml:space="preserve"> </w:t>
      </w:r>
      <w:r>
        <w:t>and</w:t>
      </w:r>
      <w:r w:rsidR="003E47AF">
        <w:t xml:space="preserve"> </w:t>
      </w:r>
      <w:r w:rsidR="0026500F">
        <w:t xml:space="preserve">Project Sub Agreement </w:t>
      </w:r>
      <w:r w:rsidR="003E47AF">
        <w:t xml:space="preserve">documentation (including but not limited to the </w:t>
      </w:r>
      <w:r w:rsidR="0026500F">
        <w:t xml:space="preserve">PSA </w:t>
      </w:r>
      <w:r w:rsidR="003E47AF">
        <w:t>and the PSAH proposal selected for funding by the Government). However, specifically negotiated P</w:t>
      </w:r>
      <w:r w:rsidR="0026500F">
        <w:t>S</w:t>
      </w:r>
      <w:r w:rsidR="003E47AF">
        <w:t xml:space="preserve">A terms issued will govern over the general terms of this </w:t>
      </w:r>
      <w:r w:rsidR="0026500F">
        <w:t xml:space="preserve">Agreement </w:t>
      </w:r>
      <w:r w:rsidR="003E47AF">
        <w:t>as they pertain to an individual</w:t>
      </w:r>
      <w:r w:rsidR="003E47AF">
        <w:rPr>
          <w:spacing w:val="-3"/>
        </w:rPr>
        <w:t xml:space="preserve"> </w:t>
      </w:r>
      <w:r w:rsidR="003E47AF">
        <w:t>P</w:t>
      </w:r>
      <w:r w:rsidR="0026500F">
        <w:t>S</w:t>
      </w:r>
      <w:r w:rsidR="003E47AF">
        <w:t>A.</w:t>
      </w:r>
    </w:p>
    <w:p w14:paraId="7F35A5B6" w14:textId="77777777" w:rsidR="00945E26" w:rsidRDefault="00945E26">
      <w:pPr>
        <w:pStyle w:val="BodyText"/>
        <w:spacing w:before="2"/>
      </w:pPr>
    </w:p>
    <w:p w14:paraId="482335DC" w14:textId="77777777" w:rsidR="00945E26" w:rsidRDefault="000842C8">
      <w:pPr>
        <w:pStyle w:val="Heading1"/>
        <w:ind w:left="1441"/>
      </w:pPr>
      <w:bookmarkStart w:id="25" w:name="_TOC_250003"/>
      <w:bookmarkEnd w:id="25"/>
      <w:r>
        <w:t>ARTICLE XXIII: EXECUTION</w:t>
      </w:r>
    </w:p>
    <w:p w14:paraId="7324E552" w14:textId="09EEE242" w:rsidR="00945E26" w:rsidRDefault="000842C8">
      <w:pPr>
        <w:pStyle w:val="BodyText"/>
        <w:spacing w:before="78"/>
        <w:ind w:left="1439" w:right="266"/>
        <w:jc w:val="both"/>
      </w:pPr>
      <w:r>
        <w:lastRenderedPageBreak/>
        <w:t xml:space="preserve">This Agreement constitutes the entire agreement of the Parties and supersedes all prior and contemporaneous agreements, understandings, negotiations, and discussions among the Parties, whether oral or written, with respect to the subject matter hereof. This Agreement may be revised only by written consent of the </w:t>
      </w:r>
      <w:r w:rsidR="007F3299">
        <w:t>CMO and the PSAH</w:t>
      </w:r>
      <w:r>
        <w:t>. This Agreement, or modifications thereto, may be executed in counterparts each of which shall be deemed as original, but all of which taken together shall constitute one and the same instrument.</w:t>
      </w:r>
    </w:p>
    <w:p w14:paraId="697E7931" w14:textId="77777777" w:rsidR="00945E26" w:rsidRDefault="00945E26">
      <w:pPr>
        <w:pStyle w:val="BodyText"/>
        <w:spacing w:before="2"/>
      </w:pPr>
    </w:p>
    <w:p w14:paraId="33FC3720" w14:textId="77777777" w:rsidR="00945E26" w:rsidRDefault="000842C8">
      <w:pPr>
        <w:pStyle w:val="Heading1"/>
        <w:spacing w:before="1"/>
        <w:ind w:left="1439"/>
        <w:jc w:val="both"/>
      </w:pPr>
      <w:bookmarkStart w:id="26" w:name="_TOC_250002"/>
      <w:bookmarkEnd w:id="26"/>
      <w:r>
        <w:t>ARTICLE XXIV: SIGNIFICANT PARTICIPATION</w:t>
      </w:r>
    </w:p>
    <w:p w14:paraId="5E910755" w14:textId="77777777" w:rsidR="00801C33" w:rsidRDefault="00801C33">
      <w:pPr>
        <w:pStyle w:val="Heading1"/>
        <w:spacing w:before="1"/>
        <w:ind w:left="1439"/>
        <w:jc w:val="both"/>
      </w:pPr>
    </w:p>
    <w:p w14:paraId="6DDB96CC" w14:textId="230FC69A" w:rsidR="00945E26" w:rsidRDefault="00801C33" w:rsidP="00801C33">
      <w:pPr>
        <w:pStyle w:val="BodyText"/>
        <w:spacing w:before="8"/>
        <w:ind w:left="1440"/>
        <w:rPr>
          <w:b/>
          <w:sz w:val="19"/>
        </w:rPr>
      </w:pPr>
      <w:r>
        <w:t xml:space="preserve">Use of 10 U.S.C. § 4022 prototype authority for prototype projects is contingent on the significant participation of at least one NDC, NRI and/or </w:t>
      </w:r>
      <w:r w:rsidRPr="00D36B27">
        <w:t>SB. The proposed</w:t>
      </w:r>
      <w:r>
        <w:t xml:space="preserve"> NDC</w:t>
      </w:r>
      <w:r w:rsidR="001D213D">
        <w:t>(</w:t>
      </w:r>
      <w:r>
        <w:t>s</w:t>
      </w:r>
      <w:r w:rsidR="001D213D">
        <w:t>)</w:t>
      </w:r>
      <w:r>
        <w:t>, NRI</w:t>
      </w:r>
      <w:r w:rsidR="001D213D">
        <w:t>(</w:t>
      </w:r>
      <w:r>
        <w:t>s</w:t>
      </w:r>
      <w:r w:rsidR="001D213D">
        <w:t>)</w:t>
      </w:r>
      <w:r>
        <w:t>, and/or SB</w:t>
      </w:r>
      <w:r w:rsidR="001D213D">
        <w:t>(</w:t>
      </w:r>
      <w:r>
        <w:t>s</w:t>
      </w:r>
      <w:r w:rsidR="001D213D">
        <w:t>)</w:t>
      </w:r>
      <w:r>
        <w:t xml:space="preserve"> will be identified at the PSA level</w:t>
      </w:r>
      <w:r w:rsidR="007A59FD">
        <w:t xml:space="preserve"> for prototype project agreements.</w:t>
      </w:r>
    </w:p>
    <w:p w14:paraId="4D166DBC" w14:textId="4BF687C2" w:rsidR="0051583A" w:rsidRDefault="0051583A">
      <w:pPr>
        <w:pStyle w:val="BodyText"/>
        <w:ind w:left="1440" w:right="268"/>
      </w:pPr>
    </w:p>
    <w:p w14:paraId="4BC30481" w14:textId="77777777" w:rsidR="0051583A" w:rsidRDefault="0051583A">
      <w:pPr>
        <w:rPr>
          <w:sz w:val="20"/>
          <w:szCs w:val="20"/>
        </w:rPr>
      </w:pPr>
      <w:r>
        <w:br w:type="page"/>
      </w:r>
    </w:p>
    <w:p w14:paraId="5F8D612B" w14:textId="073FBA15" w:rsidR="0051583A" w:rsidRDefault="0051583A" w:rsidP="0051583A">
      <w:pPr>
        <w:jc w:val="center"/>
      </w:pPr>
      <w:r>
        <w:lastRenderedPageBreak/>
        <w:t>Attachment 1 Assurance of Compliance</w:t>
      </w:r>
    </w:p>
    <w:p w14:paraId="02216460" w14:textId="77777777" w:rsidR="0051583A" w:rsidRPr="003B2879" w:rsidRDefault="0051583A" w:rsidP="0051583A">
      <w:pPr>
        <w:jc w:val="center"/>
        <w:rPr>
          <w:sz w:val="20"/>
          <w:szCs w:val="20"/>
        </w:rPr>
      </w:pPr>
    </w:p>
    <w:p w14:paraId="4DD5AA41" w14:textId="77777777" w:rsidR="0051583A" w:rsidRPr="003B2879" w:rsidRDefault="0051583A" w:rsidP="0051583A">
      <w:pPr>
        <w:rPr>
          <w:sz w:val="20"/>
          <w:szCs w:val="20"/>
        </w:rPr>
      </w:pPr>
      <w:r w:rsidRPr="003B2879">
        <w:rPr>
          <w:sz w:val="20"/>
          <w:szCs w:val="20"/>
        </w:rPr>
        <w:t xml:space="preserve">In accordance with Article XVII: Statutory Authority, the undersigned certifies, to the best of his or her knowledge and belief that this institution, organization, and its principals </w:t>
      </w:r>
      <w:proofErr w:type="gramStart"/>
      <w:r w:rsidRPr="003B2879">
        <w:rPr>
          <w:sz w:val="20"/>
          <w:szCs w:val="20"/>
        </w:rPr>
        <w:t>are in compliance with</w:t>
      </w:r>
      <w:proofErr w:type="gramEnd"/>
      <w:r w:rsidRPr="003B2879">
        <w:rPr>
          <w:sz w:val="20"/>
          <w:szCs w:val="20"/>
        </w:rPr>
        <w:t xml:space="preserve">: </w:t>
      </w:r>
    </w:p>
    <w:p w14:paraId="7C525C35" w14:textId="61B95032" w:rsidR="0051583A" w:rsidRPr="00B4245F" w:rsidRDefault="04218B68" w:rsidP="00B4245F">
      <w:pPr>
        <w:widowControl/>
        <w:numPr>
          <w:ilvl w:val="0"/>
          <w:numId w:val="62"/>
        </w:numPr>
        <w:shd w:val="clear" w:color="auto" w:fill="FFFFFF" w:themeFill="background1"/>
        <w:autoSpaceDE/>
        <w:autoSpaceDN/>
        <w:spacing w:before="100" w:beforeAutospacing="1" w:after="120"/>
        <w:rPr>
          <w:sz w:val="20"/>
          <w:szCs w:val="20"/>
        </w:rPr>
      </w:pPr>
      <w:r w:rsidRPr="04218B68">
        <w:rPr>
          <w:sz w:val="20"/>
          <w:szCs w:val="20"/>
        </w:rPr>
        <w:t>Title VI of the Civil Rights Act of 1964, as amended (codified at 42 U.S.C. § 2000d et seq.),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(including limited English proficiency) be excluded from participation in, be denied the benefits of, or be otherwise subjected to discrimination under any program or activity for which the Applicant receives Federal financial assistance from the Department.</w:t>
      </w:r>
    </w:p>
    <w:p w14:paraId="1CAB9C87" w14:textId="206AA2EB" w:rsidR="0051583A" w:rsidRPr="00B4245F" w:rsidRDefault="0051583A" w:rsidP="00B4245F">
      <w:pPr>
        <w:pStyle w:val="ListParagraph"/>
        <w:numPr>
          <w:ilvl w:val="0"/>
          <w:numId w:val="62"/>
        </w:numPr>
        <w:tabs>
          <w:tab w:val="left" w:pos="1801"/>
        </w:tabs>
        <w:spacing w:after="120"/>
        <w:ind w:right="267"/>
        <w:rPr>
          <w:sz w:val="20"/>
          <w:szCs w:val="20"/>
        </w:rPr>
      </w:pPr>
      <w:r w:rsidRPr="003B2879">
        <w:rPr>
          <w:sz w:val="20"/>
          <w:szCs w:val="20"/>
        </w:rPr>
        <w:t>The Trafficking Victims Protection Act of 2000, as amended (22 U.S.C. Chapter 78), EO 13627, Strengthening Protections Against Trafficking in Persons in Federal Contracts, the international Traffic in Arms Regulations (22 C.F.R. 120, et seq.), the NISPOM (32 C.F.R. 117), the Department of Commerce's Export Administration Regulations (15 C.F.R. 730, et seq.), and the Federal Property and Administrative Services Act (40 U.S.C. Chapter 5), to the extent applicable to the activities to be conducted under this PA.</w:t>
      </w:r>
    </w:p>
    <w:p w14:paraId="7EA0B0FE" w14:textId="77777777" w:rsidR="0051583A" w:rsidRPr="003B2879" w:rsidRDefault="0051583A" w:rsidP="00B4245F">
      <w:pPr>
        <w:pStyle w:val="ListParagraph"/>
        <w:numPr>
          <w:ilvl w:val="0"/>
          <w:numId w:val="62"/>
        </w:numPr>
        <w:spacing w:after="120"/>
        <w:rPr>
          <w:sz w:val="20"/>
          <w:szCs w:val="20"/>
        </w:rPr>
      </w:pPr>
      <w:r w:rsidRPr="003B2879">
        <w:rPr>
          <w:sz w:val="20"/>
          <w:szCs w:val="20"/>
        </w:rPr>
        <w:t>The Procurement Integrity Act (41 U.S.C. § 2101-2107).</w:t>
      </w:r>
    </w:p>
    <w:p w14:paraId="75B30B30" w14:textId="77777777" w:rsidR="0051583A" w:rsidRPr="003B2879" w:rsidRDefault="0051583A" w:rsidP="00B4245F">
      <w:pPr>
        <w:pStyle w:val="ListParagraph"/>
        <w:spacing w:after="120"/>
        <w:rPr>
          <w:rFonts w:asciiTheme="minorHAnsi" w:eastAsiaTheme="minorHAnsi" w:hAnsiTheme="minorHAnsi" w:cstheme="minorBidi"/>
          <w:kern w:val="2"/>
          <w:sz w:val="20"/>
          <w:szCs w:val="20"/>
          <w:lang w:bidi="ar-SA"/>
        </w:rPr>
      </w:pPr>
    </w:p>
    <w:p w14:paraId="70C127A5" w14:textId="77777777" w:rsidR="0051583A" w:rsidRPr="003B2879" w:rsidRDefault="0051583A" w:rsidP="0051583A">
      <w:pPr>
        <w:pStyle w:val="ListParagraph"/>
        <w:rPr>
          <w:rFonts w:asciiTheme="minorHAnsi" w:eastAsiaTheme="minorHAnsi" w:hAnsiTheme="minorHAnsi" w:cstheme="minorBidi"/>
          <w:kern w:val="2"/>
          <w:sz w:val="20"/>
          <w:szCs w:val="20"/>
          <w:lang w:bidi="ar-SA"/>
        </w:rPr>
      </w:pPr>
    </w:p>
    <w:p w14:paraId="3D1AE4D8" w14:textId="77777777" w:rsidR="0051583A" w:rsidRPr="003B2879" w:rsidRDefault="0051583A" w:rsidP="0051583A">
      <w:pPr>
        <w:rPr>
          <w:sz w:val="20"/>
          <w:szCs w:val="20"/>
          <w:u w:val="single"/>
        </w:rPr>
      </w:pP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rPr>
        <w:tab/>
      </w:r>
      <w:r w:rsidRPr="003B2879">
        <w:rPr>
          <w:sz w:val="20"/>
          <w:szCs w:val="20"/>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p>
    <w:p w14:paraId="4BCA0EB5" w14:textId="77777777" w:rsidR="0051583A" w:rsidRPr="003B2879" w:rsidRDefault="0051583A" w:rsidP="0051583A">
      <w:pPr>
        <w:rPr>
          <w:sz w:val="20"/>
          <w:szCs w:val="20"/>
        </w:rPr>
      </w:pPr>
      <w:r w:rsidRPr="003B2879">
        <w:rPr>
          <w:sz w:val="20"/>
          <w:szCs w:val="20"/>
        </w:rPr>
        <w:t>(Typed Name and Title of Official Responsible)</w:t>
      </w:r>
      <w:r w:rsidRPr="003B2879">
        <w:rPr>
          <w:sz w:val="20"/>
          <w:szCs w:val="20"/>
        </w:rPr>
        <w:tab/>
      </w:r>
      <w:r w:rsidRPr="003B2879">
        <w:rPr>
          <w:sz w:val="20"/>
          <w:szCs w:val="20"/>
        </w:rPr>
        <w:tab/>
      </w:r>
      <w:r w:rsidRPr="003B2879">
        <w:rPr>
          <w:sz w:val="20"/>
          <w:szCs w:val="20"/>
        </w:rPr>
        <w:tab/>
        <w:t>(Name of Organization/Institution)</w:t>
      </w:r>
    </w:p>
    <w:p w14:paraId="21A3003C" w14:textId="77777777" w:rsidR="0051583A" w:rsidRPr="003B2879" w:rsidRDefault="0051583A" w:rsidP="0051583A">
      <w:pPr>
        <w:rPr>
          <w:sz w:val="20"/>
          <w:szCs w:val="20"/>
        </w:rPr>
      </w:pPr>
    </w:p>
    <w:p w14:paraId="054CC668" w14:textId="77777777" w:rsidR="0051583A" w:rsidRPr="003B2879" w:rsidRDefault="0051583A" w:rsidP="0051583A">
      <w:pPr>
        <w:rPr>
          <w:sz w:val="20"/>
          <w:szCs w:val="20"/>
        </w:rPr>
      </w:pPr>
    </w:p>
    <w:p w14:paraId="6D6437A1" w14:textId="77777777" w:rsidR="0051583A" w:rsidRPr="003B2879" w:rsidRDefault="0051583A" w:rsidP="0051583A">
      <w:pPr>
        <w:rPr>
          <w:sz w:val="20"/>
          <w:szCs w:val="20"/>
          <w:u w:val="single"/>
        </w:rPr>
      </w:pP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rPr>
        <w:tab/>
      </w:r>
      <w:r w:rsidRPr="003B2879">
        <w:rPr>
          <w:sz w:val="20"/>
          <w:szCs w:val="20"/>
        </w:rPr>
        <w:tab/>
      </w:r>
      <w:r w:rsidRPr="003B2879">
        <w:rPr>
          <w:sz w:val="20"/>
          <w:szCs w:val="20"/>
          <w:u w:val="single"/>
        </w:rPr>
        <w:tab/>
      </w:r>
      <w:r w:rsidRPr="003B2879">
        <w:rPr>
          <w:sz w:val="20"/>
          <w:szCs w:val="20"/>
          <w:u w:val="single"/>
        </w:rPr>
        <w:tab/>
      </w:r>
      <w:r w:rsidRPr="003B2879">
        <w:rPr>
          <w:sz w:val="20"/>
          <w:szCs w:val="20"/>
          <w:u w:val="single"/>
        </w:rPr>
        <w:tab/>
      </w:r>
      <w:r w:rsidRPr="003B2879">
        <w:rPr>
          <w:sz w:val="20"/>
          <w:szCs w:val="20"/>
          <w:u w:val="single"/>
        </w:rPr>
        <w:tab/>
      </w:r>
    </w:p>
    <w:p w14:paraId="38B71001" w14:textId="77777777" w:rsidR="0051583A" w:rsidRPr="003B2879" w:rsidRDefault="0051583A" w:rsidP="0051583A">
      <w:pPr>
        <w:rPr>
          <w:sz w:val="20"/>
          <w:szCs w:val="20"/>
        </w:rPr>
      </w:pPr>
      <w:r w:rsidRPr="003B2879">
        <w:rPr>
          <w:sz w:val="20"/>
          <w:szCs w:val="20"/>
        </w:rPr>
        <w:t>(Signature of Official Responsible)</w:t>
      </w:r>
      <w:r w:rsidRPr="003B2879">
        <w:rPr>
          <w:sz w:val="20"/>
          <w:szCs w:val="20"/>
        </w:rPr>
        <w:tab/>
      </w:r>
      <w:r w:rsidRPr="003B2879">
        <w:rPr>
          <w:sz w:val="20"/>
          <w:szCs w:val="20"/>
        </w:rPr>
        <w:tab/>
      </w:r>
      <w:r w:rsidRPr="003B2879">
        <w:rPr>
          <w:sz w:val="20"/>
          <w:szCs w:val="20"/>
        </w:rPr>
        <w:tab/>
      </w:r>
      <w:r w:rsidRPr="003B2879">
        <w:rPr>
          <w:sz w:val="20"/>
          <w:szCs w:val="20"/>
        </w:rPr>
        <w:tab/>
      </w:r>
      <w:r w:rsidRPr="003B2879">
        <w:rPr>
          <w:sz w:val="20"/>
          <w:szCs w:val="20"/>
        </w:rPr>
        <w:tab/>
        <w:t>(Date)</w:t>
      </w:r>
    </w:p>
    <w:p w14:paraId="61EDBB38" w14:textId="77777777" w:rsidR="0051583A" w:rsidRPr="0051583A" w:rsidRDefault="0051583A" w:rsidP="0051583A">
      <w:pPr>
        <w:pStyle w:val="ListParagraph"/>
        <w:ind w:left="720" w:firstLine="0"/>
        <w:rPr>
          <w:rFonts w:asciiTheme="minorHAnsi" w:eastAsiaTheme="minorHAnsi" w:hAnsiTheme="minorHAnsi" w:cstheme="minorBidi"/>
          <w:kern w:val="2"/>
          <w:lang w:bidi="ar-SA"/>
        </w:rPr>
      </w:pPr>
    </w:p>
    <w:p w14:paraId="0ABF1F26" w14:textId="58A93ED8" w:rsidR="00945E26" w:rsidRDefault="00945E26" w:rsidP="00993709">
      <w:pPr>
        <w:pStyle w:val="BodyText"/>
        <w:ind w:left="1440" w:right="268"/>
      </w:pPr>
      <w:bookmarkStart w:id="27" w:name="_TOC_250001"/>
      <w:bookmarkStart w:id="28" w:name="_TOC_250000"/>
      <w:bookmarkStart w:id="29" w:name="Attachment_2:_Affirmation_of_Business_St"/>
      <w:bookmarkStart w:id="30" w:name="Attachment_3:_Data_Assertions_List"/>
      <w:bookmarkEnd w:id="27"/>
      <w:bookmarkEnd w:id="28"/>
      <w:bookmarkEnd w:id="29"/>
      <w:bookmarkEnd w:id="30"/>
    </w:p>
    <w:sectPr w:rsidR="00945E26" w:rsidSect="00C00DAD">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DBB1" w14:textId="77777777" w:rsidR="00220240" w:rsidRDefault="00220240" w:rsidP="00C00DAD">
      <w:r>
        <w:separator/>
      </w:r>
    </w:p>
  </w:endnote>
  <w:endnote w:type="continuationSeparator" w:id="0">
    <w:p w14:paraId="12E3B1C6" w14:textId="77777777" w:rsidR="00220240" w:rsidRDefault="00220240" w:rsidP="00C0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192E" w14:textId="77777777" w:rsidR="00937142" w:rsidRDefault="0093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661867"/>
      <w:docPartObj>
        <w:docPartGallery w:val="Page Numbers (Bottom of Page)"/>
        <w:docPartUnique/>
      </w:docPartObj>
    </w:sdtPr>
    <w:sdtEndPr>
      <w:rPr>
        <w:noProof/>
      </w:rPr>
    </w:sdtEndPr>
    <w:sdtContent>
      <w:p w14:paraId="6494D3FC" w14:textId="5BC9EC81" w:rsidR="00C00DAD" w:rsidRDefault="00C00D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EC5BB" w14:textId="207AD44D" w:rsidR="00C00DAD" w:rsidRDefault="00C00DAD">
    <w:pPr>
      <w:pStyle w:val="Footer"/>
    </w:pPr>
    <w:r>
      <w:t xml:space="preserve">      Base Agreement No. 20XX-XXX</w:t>
    </w:r>
  </w:p>
  <w:p w14:paraId="4290E0A0" w14:textId="05B7F252" w:rsidR="009740BF" w:rsidRDefault="009740BF">
    <w:pPr>
      <w:pStyle w:val="Footer"/>
    </w:pPr>
    <w:r>
      <w:t xml:space="preserve">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0BE1" w14:textId="77777777" w:rsidR="00937142" w:rsidRDefault="0093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535D" w14:textId="77777777" w:rsidR="00220240" w:rsidRDefault="00220240" w:rsidP="00C00DAD">
      <w:r>
        <w:separator/>
      </w:r>
    </w:p>
  </w:footnote>
  <w:footnote w:type="continuationSeparator" w:id="0">
    <w:p w14:paraId="0EA15B48" w14:textId="77777777" w:rsidR="00220240" w:rsidRDefault="00220240" w:rsidP="00C0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8E67" w14:textId="318BCE7B" w:rsidR="00937142" w:rsidRDefault="00937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F42" w14:textId="5B7D1F92" w:rsidR="00937142" w:rsidRDefault="00937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6A30" w14:textId="35FC77C7" w:rsidR="00937142" w:rsidRDefault="00937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625"/>
    <w:multiLevelType w:val="hybridMultilevel"/>
    <w:tmpl w:val="BD46C066"/>
    <w:lvl w:ilvl="0" w:tplc="A6EE8EDA">
      <w:start w:val="1"/>
      <w:numFmt w:val="decimal"/>
      <w:lvlText w:val="(%1)"/>
      <w:lvlJc w:val="left"/>
      <w:pPr>
        <w:ind w:left="1440" w:hanging="304"/>
      </w:pPr>
      <w:rPr>
        <w:rFonts w:ascii="Times New Roman" w:eastAsia="Times New Roman" w:hAnsi="Times New Roman" w:cs="Times New Roman" w:hint="default"/>
        <w:spacing w:val="-1"/>
        <w:w w:val="100"/>
        <w:sz w:val="20"/>
        <w:szCs w:val="20"/>
        <w:lang w:val="en-US" w:eastAsia="en-US" w:bidi="en-US"/>
      </w:rPr>
    </w:lvl>
    <w:lvl w:ilvl="1" w:tplc="EE468338">
      <w:start w:val="1"/>
      <w:numFmt w:val="lowerRoman"/>
      <w:lvlText w:val="(%2)"/>
      <w:lvlJc w:val="left"/>
      <w:pPr>
        <w:ind w:left="1439" w:hanging="232"/>
      </w:pPr>
      <w:rPr>
        <w:rFonts w:ascii="Times New Roman" w:eastAsia="Times New Roman" w:hAnsi="Times New Roman" w:cs="Times New Roman" w:hint="default"/>
        <w:spacing w:val="-1"/>
        <w:w w:val="100"/>
        <w:sz w:val="20"/>
        <w:szCs w:val="20"/>
        <w:lang w:val="en-US" w:eastAsia="en-US" w:bidi="en-US"/>
      </w:rPr>
    </w:lvl>
    <w:lvl w:ilvl="2" w:tplc="64464DF8">
      <w:numFmt w:val="bullet"/>
      <w:lvlText w:val="•"/>
      <w:lvlJc w:val="left"/>
      <w:pPr>
        <w:ind w:left="3348" w:hanging="232"/>
      </w:pPr>
      <w:rPr>
        <w:rFonts w:hint="default"/>
        <w:lang w:val="en-US" w:eastAsia="en-US" w:bidi="en-US"/>
      </w:rPr>
    </w:lvl>
    <w:lvl w:ilvl="3" w:tplc="8F1A7DE2">
      <w:numFmt w:val="bullet"/>
      <w:lvlText w:val="•"/>
      <w:lvlJc w:val="left"/>
      <w:pPr>
        <w:ind w:left="4302" w:hanging="232"/>
      </w:pPr>
      <w:rPr>
        <w:rFonts w:hint="default"/>
        <w:lang w:val="en-US" w:eastAsia="en-US" w:bidi="en-US"/>
      </w:rPr>
    </w:lvl>
    <w:lvl w:ilvl="4" w:tplc="EF8C6456">
      <w:numFmt w:val="bullet"/>
      <w:lvlText w:val="•"/>
      <w:lvlJc w:val="left"/>
      <w:pPr>
        <w:ind w:left="5256" w:hanging="232"/>
      </w:pPr>
      <w:rPr>
        <w:rFonts w:hint="default"/>
        <w:lang w:val="en-US" w:eastAsia="en-US" w:bidi="en-US"/>
      </w:rPr>
    </w:lvl>
    <w:lvl w:ilvl="5" w:tplc="CF547EA6">
      <w:numFmt w:val="bullet"/>
      <w:lvlText w:val="•"/>
      <w:lvlJc w:val="left"/>
      <w:pPr>
        <w:ind w:left="6210" w:hanging="232"/>
      </w:pPr>
      <w:rPr>
        <w:rFonts w:hint="default"/>
        <w:lang w:val="en-US" w:eastAsia="en-US" w:bidi="en-US"/>
      </w:rPr>
    </w:lvl>
    <w:lvl w:ilvl="6" w:tplc="41D2604E">
      <w:numFmt w:val="bullet"/>
      <w:lvlText w:val="•"/>
      <w:lvlJc w:val="left"/>
      <w:pPr>
        <w:ind w:left="7164" w:hanging="232"/>
      </w:pPr>
      <w:rPr>
        <w:rFonts w:hint="default"/>
        <w:lang w:val="en-US" w:eastAsia="en-US" w:bidi="en-US"/>
      </w:rPr>
    </w:lvl>
    <w:lvl w:ilvl="7" w:tplc="FFC0FB9A">
      <w:numFmt w:val="bullet"/>
      <w:lvlText w:val="•"/>
      <w:lvlJc w:val="left"/>
      <w:pPr>
        <w:ind w:left="8118" w:hanging="232"/>
      </w:pPr>
      <w:rPr>
        <w:rFonts w:hint="default"/>
        <w:lang w:val="en-US" w:eastAsia="en-US" w:bidi="en-US"/>
      </w:rPr>
    </w:lvl>
    <w:lvl w:ilvl="8" w:tplc="CF523B8A">
      <w:numFmt w:val="bullet"/>
      <w:lvlText w:val="•"/>
      <w:lvlJc w:val="left"/>
      <w:pPr>
        <w:ind w:left="9072" w:hanging="232"/>
      </w:pPr>
      <w:rPr>
        <w:rFonts w:hint="default"/>
        <w:lang w:val="en-US" w:eastAsia="en-US" w:bidi="en-US"/>
      </w:rPr>
    </w:lvl>
  </w:abstractNum>
  <w:abstractNum w:abstractNumId="1" w15:restartNumberingAfterBreak="0">
    <w:nsid w:val="05EA0E0D"/>
    <w:multiLevelType w:val="hybridMultilevel"/>
    <w:tmpl w:val="85DCDCB4"/>
    <w:lvl w:ilvl="0" w:tplc="A9FC9CCC">
      <w:start w:val="1"/>
      <w:numFmt w:val="decimal"/>
      <w:lvlText w:val="(%1)"/>
      <w:lvlJc w:val="left"/>
      <w:pPr>
        <w:ind w:left="1439" w:hanging="290"/>
      </w:pPr>
      <w:rPr>
        <w:rFonts w:ascii="Times New Roman" w:eastAsia="Times New Roman" w:hAnsi="Times New Roman" w:cs="Times New Roman" w:hint="default"/>
        <w:spacing w:val="-1"/>
        <w:w w:val="100"/>
        <w:sz w:val="20"/>
        <w:szCs w:val="20"/>
        <w:lang w:val="en-US" w:eastAsia="en-US" w:bidi="en-US"/>
      </w:rPr>
    </w:lvl>
    <w:lvl w:ilvl="1" w:tplc="E0827B7E">
      <w:start w:val="1"/>
      <w:numFmt w:val="lowerRoman"/>
      <w:lvlText w:val="(%2)"/>
      <w:lvlJc w:val="left"/>
      <w:pPr>
        <w:ind w:left="1440" w:hanging="232"/>
      </w:pPr>
      <w:rPr>
        <w:rFonts w:ascii="Times New Roman" w:eastAsia="Times New Roman" w:hAnsi="Times New Roman" w:cs="Times New Roman" w:hint="default"/>
        <w:spacing w:val="-1"/>
        <w:w w:val="100"/>
        <w:sz w:val="20"/>
        <w:szCs w:val="20"/>
        <w:lang w:val="en-US" w:eastAsia="en-US" w:bidi="en-US"/>
      </w:rPr>
    </w:lvl>
    <w:lvl w:ilvl="2" w:tplc="F518317A">
      <w:numFmt w:val="bullet"/>
      <w:lvlText w:val="•"/>
      <w:lvlJc w:val="left"/>
      <w:pPr>
        <w:ind w:left="3348" w:hanging="232"/>
      </w:pPr>
      <w:rPr>
        <w:rFonts w:hint="default"/>
        <w:lang w:val="en-US" w:eastAsia="en-US" w:bidi="en-US"/>
      </w:rPr>
    </w:lvl>
    <w:lvl w:ilvl="3" w:tplc="A5C4D418">
      <w:numFmt w:val="bullet"/>
      <w:lvlText w:val="•"/>
      <w:lvlJc w:val="left"/>
      <w:pPr>
        <w:ind w:left="4302" w:hanging="232"/>
      </w:pPr>
      <w:rPr>
        <w:rFonts w:hint="default"/>
        <w:lang w:val="en-US" w:eastAsia="en-US" w:bidi="en-US"/>
      </w:rPr>
    </w:lvl>
    <w:lvl w:ilvl="4" w:tplc="1BF017BA">
      <w:numFmt w:val="bullet"/>
      <w:lvlText w:val="•"/>
      <w:lvlJc w:val="left"/>
      <w:pPr>
        <w:ind w:left="5256" w:hanging="232"/>
      </w:pPr>
      <w:rPr>
        <w:rFonts w:hint="default"/>
        <w:lang w:val="en-US" w:eastAsia="en-US" w:bidi="en-US"/>
      </w:rPr>
    </w:lvl>
    <w:lvl w:ilvl="5" w:tplc="A2F4D376">
      <w:numFmt w:val="bullet"/>
      <w:lvlText w:val="•"/>
      <w:lvlJc w:val="left"/>
      <w:pPr>
        <w:ind w:left="6210" w:hanging="232"/>
      </w:pPr>
      <w:rPr>
        <w:rFonts w:hint="default"/>
        <w:lang w:val="en-US" w:eastAsia="en-US" w:bidi="en-US"/>
      </w:rPr>
    </w:lvl>
    <w:lvl w:ilvl="6" w:tplc="D61212C0">
      <w:numFmt w:val="bullet"/>
      <w:lvlText w:val="•"/>
      <w:lvlJc w:val="left"/>
      <w:pPr>
        <w:ind w:left="7164" w:hanging="232"/>
      </w:pPr>
      <w:rPr>
        <w:rFonts w:hint="default"/>
        <w:lang w:val="en-US" w:eastAsia="en-US" w:bidi="en-US"/>
      </w:rPr>
    </w:lvl>
    <w:lvl w:ilvl="7" w:tplc="C83AE90A">
      <w:numFmt w:val="bullet"/>
      <w:lvlText w:val="•"/>
      <w:lvlJc w:val="left"/>
      <w:pPr>
        <w:ind w:left="8118" w:hanging="232"/>
      </w:pPr>
      <w:rPr>
        <w:rFonts w:hint="default"/>
        <w:lang w:val="en-US" w:eastAsia="en-US" w:bidi="en-US"/>
      </w:rPr>
    </w:lvl>
    <w:lvl w:ilvl="8" w:tplc="AA224FF0">
      <w:numFmt w:val="bullet"/>
      <w:lvlText w:val="•"/>
      <w:lvlJc w:val="left"/>
      <w:pPr>
        <w:ind w:left="9072" w:hanging="232"/>
      </w:pPr>
      <w:rPr>
        <w:rFonts w:hint="default"/>
        <w:lang w:val="en-US" w:eastAsia="en-US" w:bidi="en-US"/>
      </w:rPr>
    </w:lvl>
  </w:abstractNum>
  <w:abstractNum w:abstractNumId="2" w15:restartNumberingAfterBreak="0">
    <w:nsid w:val="08142816"/>
    <w:multiLevelType w:val="hybridMultilevel"/>
    <w:tmpl w:val="1B1EB15A"/>
    <w:lvl w:ilvl="0" w:tplc="38BCEE7E">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150EFA8C">
      <w:numFmt w:val="bullet"/>
      <w:lvlText w:val="•"/>
      <w:lvlJc w:val="left"/>
      <w:pPr>
        <w:ind w:left="2718" w:hanging="361"/>
      </w:pPr>
      <w:rPr>
        <w:rFonts w:hint="default"/>
        <w:lang w:val="en-US" w:eastAsia="en-US" w:bidi="en-US"/>
      </w:rPr>
    </w:lvl>
    <w:lvl w:ilvl="2" w:tplc="7E5885A2">
      <w:numFmt w:val="bullet"/>
      <w:lvlText w:val="•"/>
      <w:lvlJc w:val="left"/>
      <w:pPr>
        <w:ind w:left="3636" w:hanging="361"/>
      </w:pPr>
      <w:rPr>
        <w:rFonts w:hint="default"/>
        <w:lang w:val="en-US" w:eastAsia="en-US" w:bidi="en-US"/>
      </w:rPr>
    </w:lvl>
    <w:lvl w:ilvl="3" w:tplc="FA6A4E84">
      <w:numFmt w:val="bullet"/>
      <w:lvlText w:val="•"/>
      <w:lvlJc w:val="left"/>
      <w:pPr>
        <w:ind w:left="4554" w:hanging="361"/>
      </w:pPr>
      <w:rPr>
        <w:rFonts w:hint="default"/>
        <w:lang w:val="en-US" w:eastAsia="en-US" w:bidi="en-US"/>
      </w:rPr>
    </w:lvl>
    <w:lvl w:ilvl="4" w:tplc="9556A32A">
      <w:numFmt w:val="bullet"/>
      <w:lvlText w:val="•"/>
      <w:lvlJc w:val="left"/>
      <w:pPr>
        <w:ind w:left="5472" w:hanging="361"/>
      </w:pPr>
      <w:rPr>
        <w:rFonts w:hint="default"/>
        <w:lang w:val="en-US" w:eastAsia="en-US" w:bidi="en-US"/>
      </w:rPr>
    </w:lvl>
    <w:lvl w:ilvl="5" w:tplc="322E7068">
      <w:numFmt w:val="bullet"/>
      <w:lvlText w:val="•"/>
      <w:lvlJc w:val="left"/>
      <w:pPr>
        <w:ind w:left="6390" w:hanging="361"/>
      </w:pPr>
      <w:rPr>
        <w:rFonts w:hint="default"/>
        <w:lang w:val="en-US" w:eastAsia="en-US" w:bidi="en-US"/>
      </w:rPr>
    </w:lvl>
    <w:lvl w:ilvl="6" w:tplc="B0986040">
      <w:numFmt w:val="bullet"/>
      <w:lvlText w:val="•"/>
      <w:lvlJc w:val="left"/>
      <w:pPr>
        <w:ind w:left="7308" w:hanging="361"/>
      </w:pPr>
      <w:rPr>
        <w:rFonts w:hint="default"/>
        <w:lang w:val="en-US" w:eastAsia="en-US" w:bidi="en-US"/>
      </w:rPr>
    </w:lvl>
    <w:lvl w:ilvl="7" w:tplc="F91090D6">
      <w:numFmt w:val="bullet"/>
      <w:lvlText w:val="•"/>
      <w:lvlJc w:val="left"/>
      <w:pPr>
        <w:ind w:left="8226" w:hanging="361"/>
      </w:pPr>
      <w:rPr>
        <w:rFonts w:hint="default"/>
        <w:lang w:val="en-US" w:eastAsia="en-US" w:bidi="en-US"/>
      </w:rPr>
    </w:lvl>
    <w:lvl w:ilvl="8" w:tplc="ED56C1A2">
      <w:numFmt w:val="bullet"/>
      <w:lvlText w:val="•"/>
      <w:lvlJc w:val="left"/>
      <w:pPr>
        <w:ind w:left="9144" w:hanging="361"/>
      </w:pPr>
      <w:rPr>
        <w:rFonts w:hint="default"/>
        <w:lang w:val="en-US" w:eastAsia="en-US" w:bidi="en-US"/>
      </w:rPr>
    </w:lvl>
  </w:abstractNum>
  <w:abstractNum w:abstractNumId="3" w15:restartNumberingAfterBreak="0">
    <w:nsid w:val="096E5F08"/>
    <w:multiLevelType w:val="hybridMultilevel"/>
    <w:tmpl w:val="0BCE59DA"/>
    <w:lvl w:ilvl="0" w:tplc="7B4ECF3A">
      <w:start w:val="1"/>
      <w:numFmt w:val="upperLetter"/>
      <w:lvlText w:val="%1."/>
      <w:lvlJc w:val="left"/>
      <w:pPr>
        <w:ind w:left="1686" w:hanging="246"/>
      </w:pPr>
      <w:rPr>
        <w:rFonts w:ascii="Times New Roman" w:eastAsia="Times New Roman" w:hAnsi="Times New Roman" w:cs="Times New Roman" w:hint="default"/>
        <w:b/>
        <w:bCs/>
        <w:w w:val="100"/>
        <w:sz w:val="20"/>
        <w:szCs w:val="20"/>
        <w:lang w:val="en-US" w:eastAsia="en-US" w:bidi="en-US"/>
      </w:rPr>
    </w:lvl>
    <w:lvl w:ilvl="1" w:tplc="81704D22">
      <w:numFmt w:val="bullet"/>
      <w:lvlText w:val="•"/>
      <w:lvlJc w:val="left"/>
      <w:pPr>
        <w:ind w:left="2610" w:hanging="246"/>
      </w:pPr>
      <w:rPr>
        <w:rFonts w:hint="default"/>
        <w:lang w:val="en-US" w:eastAsia="en-US" w:bidi="en-US"/>
      </w:rPr>
    </w:lvl>
    <w:lvl w:ilvl="2" w:tplc="62D64BD8">
      <w:numFmt w:val="bullet"/>
      <w:lvlText w:val="•"/>
      <w:lvlJc w:val="left"/>
      <w:pPr>
        <w:ind w:left="3540" w:hanging="246"/>
      </w:pPr>
      <w:rPr>
        <w:rFonts w:hint="default"/>
        <w:lang w:val="en-US" w:eastAsia="en-US" w:bidi="en-US"/>
      </w:rPr>
    </w:lvl>
    <w:lvl w:ilvl="3" w:tplc="15E8D066">
      <w:numFmt w:val="bullet"/>
      <w:lvlText w:val="•"/>
      <w:lvlJc w:val="left"/>
      <w:pPr>
        <w:ind w:left="4470" w:hanging="246"/>
      </w:pPr>
      <w:rPr>
        <w:rFonts w:hint="default"/>
        <w:lang w:val="en-US" w:eastAsia="en-US" w:bidi="en-US"/>
      </w:rPr>
    </w:lvl>
    <w:lvl w:ilvl="4" w:tplc="5B682154">
      <w:numFmt w:val="bullet"/>
      <w:lvlText w:val="•"/>
      <w:lvlJc w:val="left"/>
      <w:pPr>
        <w:ind w:left="5400" w:hanging="246"/>
      </w:pPr>
      <w:rPr>
        <w:rFonts w:hint="default"/>
        <w:lang w:val="en-US" w:eastAsia="en-US" w:bidi="en-US"/>
      </w:rPr>
    </w:lvl>
    <w:lvl w:ilvl="5" w:tplc="1B3AF78A">
      <w:numFmt w:val="bullet"/>
      <w:lvlText w:val="•"/>
      <w:lvlJc w:val="left"/>
      <w:pPr>
        <w:ind w:left="6330" w:hanging="246"/>
      </w:pPr>
      <w:rPr>
        <w:rFonts w:hint="default"/>
        <w:lang w:val="en-US" w:eastAsia="en-US" w:bidi="en-US"/>
      </w:rPr>
    </w:lvl>
    <w:lvl w:ilvl="6" w:tplc="30A0F1E0">
      <w:numFmt w:val="bullet"/>
      <w:lvlText w:val="•"/>
      <w:lvlJc w:val="left"/>
      <w:pPr>
        <w:ind w:left="7260" w:hanging="246"/>
      </w:pPr>
      <w:rPr>
        <w:rFonts w:hint="default"/>
        <w:lang w:val="en-US" w:eastAsia="en-US" w:bidi="en-US"/>
      </w:rPr>
    </w:lvl>
    <w:lvl w:ilvl="7" w:tplc="B4A46CC6">
      <w:numFmt w:val="bullet"/>
      <w:lvlText w:val="•"/>
      <w:lvlJc w:val="left"/>
      <w:pPr>
        <w:ind w:left="8190" w:hanging="246"/>
      </w:pPr>
      <w:rPr>
        <w:rFonts w:hint="default"/>
        <w:lang w:val="en-US" w:eastAsia="en-US" w:bidi="en-US"/>
      </w:rPr>
    </w:lvl>
    <w:lvl w:ilvl="8" w:tplc="81284AC4">
      <w:numFmt w:val="bullet"/>
      <w:lvlText w:val="•"/>
      <w:lvlJc w:val="left"/>
      <w:pPr>
        <w:ind w:left="9120" w:hanging="246"/>
      </w:pPr>
      <w:rPr>
        <w:rFonts w:hint="default"/>
        <w:lang w:val="en-US" w:eastAsia="en-US" w:bidi="en-US"/>
      </w:rPr>
    </w:lvl>
  </w:abstractNum>
  <w:abstractNum w:abstractNumId="4" w15:restartNumberingAfterBreak="0">
    <w:nsid w:val="0C357CD5"/>
    <w:multiLevelType w:val="hybridMultilevel"/>
    <w:tmpl w:val="A94C60C4"/>
    <w:lvl w:ilvl="0" w:tplc="ABBA7B5A">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A41C5F58">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36A0F63C">
      <w:start w:val="1"/>
      <w:numFmt w:val="lowerRoman"/>
      <w:lvlText w:val="%3."/>
      <w:lvlJc w:val="left"/>
      <w:pPr>
        <w:ind w:left="2702" w:hanging="286"/>
      </w:pPr>
      <w:rPr>
        <w:rFonts w:ascii="Times New Roman" w:eastAsia="Times New Roman" w:hAnsi="Times New Roman" w:cs="Times New Roman" w:hint="default"/>
        <w:spacing w:val="-1"/>
        <w:w w:val="100"/>
        <w:sz w:val="20"/>
        <w:szCs w:val="20"/>
        <w:lang w:val="en-US" w:eastAsia="en-US" w:bidi="en-US"/>
      </w:rPr>
    </w:lvl>
    <w:lvl w:ilvl="3" w:tplc="FBF0B4EC">
      <w:numFmt w:val="bullet"/>
      <w:lvlText w:val="•"/>
      <w:lvlJc w:val="left"/>
      <w:pPr>
        <w:ind w:left="3735" w:hanging="286"/>
      </w:pPr>
      <w:rPr>
        <w:rFonts w:hint="default"/>
        <w:lang w:val="en-US" w:eastAsia="en-US" w:bidi="en-US"/>
      </w:rPr>
    </w:lvl>
    <w:lvl w:ilvl="4" w:tplc="491E7C92">
      <w:numFmt w:val="bullet"/>
      <w:lvlText w:val="•"/>
      <w:lvlJc w:val="left"/>
      <w:pPr>
        <w:ind w:left="4770" w:hanging="286"/>
      </w:pPr>
      <w:rPr>
        <w:rFonts w:hint="default"/>
        <w:lang w:val="en-US" w:eastAsia="en-US" w:bidi="en-US"/>
      </w:rPr>
    </w:lvl>
    <w:lvl w:ilvl="5" w:tplc="651E9000">
      <w:numFmt w:val="bullet"/>
      <w:lvlText w:val="•"/>
      <w:lvlJc w:val="left"/>
      <w:pPr>
        <w:ind w:left="5805" w:hanging="286"/>
      </w:pPr>
      <w:rPr>
        <w:rFonts w:hint="default"/>
        <w:lang w:val="en-US" w:eastAsia="en-US" w:bidi="en-US"/>
      </w:rPr>
    </w:lvl>
    <w:lvl w:ilvl="6" w:tplc="F08A923E">
      <w:numFmt w:val="bullet"/>
      <w:lvlText w:val="•"/>
      <w:lvlJc w:val="left"/>
      <w:pPr>
        <w:ind w:left="6840" w:hanging="286"/>
      </w:pPr>
      <w:rPr>
        <w:rFonts w:hint="default"/>
        <w:lang w:val="en-US" w:eastAsia="en-US" w:bidi="en-US"/>
      </w:rPr>
    </w:lvl>
    <w:lvl w:ilvl="7" w:tplc="EFBA7952">
      <w:numFmt w:val="bullet"/>
      <w:lvlText w:val="•"/>
      <w:lvlJc w:val="left"/>
      <w:pPr>
        <w:ind w:left="7875" w:hanging="286"/>
      </w:pPr>
      <w:rPr>
        <w:rFonts w:hint="default"/>
        <w:lang w:val="en-US" w:eastAsia="en-US" w:bidi="en-US"/>
      </w:rPr>
    </w:lvl>
    <w:lvl w:ilvl="8" w:tplc="D50CC50A">
      <w:numFmt w:val="bullet"/>
      <w:lvlText w:val="•"/>
      <w:lvlJc w:val="left"/>
      <w:pPr>
        <w:ind w:left="8910" w:hanging="286"/>
      </w:pPr>
      <w:rPr>
        <w:rFonts w:hint="default"/>
        <w:lang w:val="en-US" w:eastAsia="en-US" w:bidi="en-US"/>
      </w:rPr>
    </w:lvl>
  </w:abstractNum>
  <w:abstractNum w:abstractNumId="5" w15:restartNumberingAfterBreak="0">
    <w:nsid w:val="0C8030F5"/>
    <w:multiLevelType w:val="hybridMultilevel"/>
    <w:tmpl w:val="CBEE1004"/>
    <w:lvl w:ilvl="0" w:tplc="C68A1612">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1638C67C">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1A3E2D2E">
      <w:numFmt w:val="bullet"/>
      <w:lvlText w:val="•"/>
      <w:lvlJc w:val="left"/>
      <w:pPr>
        <w:ind w:left="3140" w:hanging="361"/>
      </w:pPr>
      <w:rPr>
        <w:rFonts w:hint="default"/>
        <w:lang w:val="en-US" w:eastAsia="en-US" w:bidi="en-US"/>
      </w:rPr>
    </w:lvl>
    <w:lvl w:ilvl="3" w:tplc="90A466BC">
      <w:numFmt w:val="bullet"/>
      <w:lvlText w:val="•"/>
      <w:lvlJc w:val="left"/>
      <w:pPr>
        <w:ind w:left="4120" w:hanging="361"/>
      </w:pPr>
      <w:rPr>
        <w:rFonts w:hint="default"/>
        <w:lang w:val="en-US" w:eastAsia="en-US" w:bidi="en-US"/>
      </w:rPr>
    </w:lvl>
    <w:lvl w:ilvl="4" w:tplc="936E88E8">
      <w:numFmt w:val="bullet"/>
      <w:lvlText w:val="•"/>
      <w:lvlJc w:val="left"/>
      <w:pPr>
        <w:ind w:left="5100" w:hanging="361"/>
      </w:pPr>
      <w:rPr>
        <w:rFonts w:hint="default"/>
        <w:lang w:val="en-US" w:eastAsia="en-US" w:bidi="en-US"/>
      </w:rPr>
    </w:lvl>
    <w:lvl w:ilvl="5" w:tplc="ADDA28DA">
      <w:numFmt w:val="bullet"/>
      <w:lvlText w:val="•"/>
      <w:lvlJc w:val="left"/>
      <w:pPr>
        <w:ind w:left="6080" w:hanging="361"/>
      </w:pPr>
      <w:rPr>
        <w:rFonts w:hint="default"/>
        <w:lang w:val="en-US" w:eastAsia="en-US" w:bidi="en-US"/>
      </w:rPr>
    </w:lvl>
    <w:lvl w:ilvl="6" w:tplc="B6DC939E">
      <w:numFmt w:val="bullet"/>
      <w:lvlText w:val="•"/>
      <w:lvlJc w:val="left"/>
      <w:pPr>
        <w:ind w:left="7060" w:hanging="361"/>
      </w:pPr>
      <w:rPr>
        <w:rFonts w:hint="default"/>
        <w:lang w:val="en-US" w:eastAsia="en-US" w:bidi="en-US"/>
      </w:rPr>
    </w:lvl>
    <w:lvl w:ilvl="7" w:tplc="9CA4CB84">
      <w:numFmt w:val="bullet"/>
      <w:lvlText w:val="•"/>
      <w:lvlJc w:val="left"/>
      <w:pPr>
        <w:ind w:left="8040" w:hanging="361"/>
      </w:pPr>
      <w:rPr>
        <w:rFonts w:hint="default"/>
        <w:lang w:val="en-US" w:eastAsia="en-US" w:bidi="en-US"/>
      </w:rPr>
    </w:lvl>
    <w:lvl w:ilvl="8" w:tplc="0EECC76A">
      <w:numFmt w:val="bullet"/>
      <w:lvlText w:val="•"/>
      <w:lvlJc w:val="left"/>
      <w:pPr>
        <w:ind w:left="9020" w:hanging="361"/>
      </w:pPr>
      <w:rPr>
        <w:rFonts w:hint="default"/>
        <w:lang w:val="en-US" w:eastAsia="en-US" w:bidi="en-US"/>
      </w:rPr>
    </w:lvl>
  </w:abstractNum>
  <w:abstractNum w:abstractNumId="6" w15:restartNumberingAfterBreak="0">
    <w:nsid w:val="0CC92CD4"/>
    <w:multiLevelType w:val="hybridMultilevel"/>
    <w:tmpl w:val="E85CBAEA"/>
    <w:lvl w:ilvl="0" w:tplc="35020E38">
      <w:start w:val="1"/>
      <w:numFmt w:val="upperLetter"/>
      <w:lvlText w:val="%1."/>
      <w:lvlJc w:val="left"/>
      <w:pPr>
        <w:ind w:left="1685" w:hanging="245"/>
      </w:pPr>
      <w:rPr>
        <w:rFonts w:ascii="Times New Roman" w:eastAsia="Times New Roman" w:hAnsi="Times New Roman" w:cs="Times New Roman" w:hint="default"/>
        <w:b/>
        <w:bCs/>
        <w:w w:val="100"/>
        <w:sz w:val="20"/>
        <w:szCs w:val="20"/>
        <w:lang w:val="en-US" w:eastAsia="en-US" w:bidi="en-US"/>
      </w:rPr>
    </w:lvl>
    <w:lvl w:ilvl="1" w:tplc="DB201EAC">
      <w:numFmt w:val="bullet"/>
      <w:lvlText w:val="•"/>
      <w:lvlJc w:val="left"/>
      <w:pPr>
        <w:ind w:left="2610" w:hanging="245"/>
      </w:pPr>
      <w:rPr>
        <w:rFonts w:hint="default"/>
        <w:lang w:val="en-US" w:eastAsia="en-US" w:bidi="en-US"/>
      </w:rPr>
    </w:lvl>
    <w:lvl w:ilvl="2" w:tplc="0D5618B6">
      <w:numFmt w:val="bullet"/>
      <w:lvlText w:val="•"/>
      <w:lvlJc w:val="left"/>
      <w:pPr>
        <w:ind w:left="3540" w:hanging="245"/>
      </w:pPr>
      <w:rPr>
        <w:rFonts w:hint="default"/>
        <w:lang w:val="en-US" w:eastAsia="en-US" w:bidi="en-US"/>
      </w:rPr>
    </w:lvl>
    <w:lvl w:ilvl="3" w:tplc="51A45FCE">
      <w:numFmt w:val="bullet"/>
      <w:lvlText w:val="•"/>
      <w:lvlJc w:val="left"/>
      <w:pPr>
        <w:ind w:left="4470" w:hanging="245"/>
      </w:pPr>
      <w:rPr>
        <w:rFonts w:hint="default"/>
        <w:lang w:val="en-US" w:eastAsia="en-US" w:bidi="en-US"/>
      </w:rPr>
    </w:lvl>
    <w:lvl w:ilvl="4" w:tplc="FEAEDEE0">
      <w:numFmt w:val="bullet"/>
      <w:lvlText w:val="•"/>
      <w:lvlJc w:val="left"/>
      <w:pPr>
        <w:ind w:left="5400" w:hanging="245"/>
      </w:pPr>
      <w:rPr>
        <w:rFonts w:hint="default"/>
        <w:lang w:val="en-US" w:eastAsia="en-US" w:bidi="en-US"/>
      </w:rPr>
    </w:lvl>
    <w:lvl w:ilvl="5" w:tplc="F462E340">
      <w:numFmt w:val="bullet"/>
      <w:lvlText w:val="•"/>
      <w:lvlJc w:val="left"/>
      <w:pPr>
        <w:ind w:left="6330" w:hanging="245"/>
      </w:pPr>
      <w:rPr>
        <w:rFonts w:hint="default"/>
        <w:lang w:val="en-US" w:eastAsia="en-US" w:bidi="en-US"/>
      </w:rPr>
    </w:lvl>
    <w:lvl w:ilvl="6" w:tplc="99A00566">
      <w:numFmt w:val="bullet"/>
      <w:lvlText w:val="•"/>
      <w:lvlJc w:val="left"/>
      <w:pPr>
        <w:ind w:left="7260" w:hanging="245"/>
      </w:pPr>
      <w:rPr>
        <w:rFonts w:hint="default"/>
        <w:lang w:val="en-US" w:eastAsia="en-US" w:bidi="en-US"/>
      </w:rPr>
    </w:lvl>
    <w:lvl w:ilvl="7" w:tplc="978C6696">
      <w:numFmt w:val="bullet"/>
      <w:lvlText w:val="•"/>
      <w:lvlJc w:val="left"/>
      <w:pPr>
        <w:ind w:left="8190" w:hanging="245"/>
      </w:pPr>
      <w:rPr>
        <w:rFonts w:hint="default"/>
        <w:lang w:val="en-US" w:eastAsia="en-US" w:bidi="en-US"/>
      </w:rPr>
    </w:lvl>
    <w:lvl w:ilvl="8" w:tplc="E916966A">
      <w:numFmt w:val="bullet"/>
      <w:lvlText w:val="•"/>
      <w:lvlJc w:val="left"/>
      <w:pPr>
        <w:ind w:left="9120" w:hanging="245"/>
      </w:pPr>
      <w:rPr>
        <w:rFonts w:hint="default"/>
        <w:lang w:val="en-US" w:eastAsia="en-US" w:bidi="en-US"/>
      </w:rPr>
    </w:lvl>
  </w:abstractNum>
  <w:abstractNum w:abstractNumId="7" w15:restartNumberingAfterBreak="0">
    <w:nsid w:val="0D900555"/>
    <w:multiLevelType w:val="hybridMultilevel"/>
    <w:tmpl w:val="69F092B8"/>
    <w:lvl w:ilvl="0" w:tplc="214268FE">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61E98A6">
      <w:numFmt w:val="bullet"/>
      <w:lvlText w:val="•"/>
      <w:lvlJc w:val="left"/>
      <w:pPr>
        <w:ind w:left="2718" w:hanging="361"/>
      </w:pPr>
      <w:rPr>
        <w:rFonts w:hint="default"/>
        <w:lang w:val="en-US" w:eastAsia="en-US" w:bidi="en-US"/>
      </w:rPr>
    </w:lvl>
    <w:lvl w:ilvl="2" w:tplc="8A7654BA">
      <w:numFmt w:val="bullet"/>
      <w:lvlText w:val="•"/>
      <w:lvlJc w:val="left"/>
      <w:pPr>
        <w:ind w:left="3636" w:hanging="361"/>
      </w:pPr>
      <w:rPr>
        <w:rFonts w:hint="default"/>
        <w:lang w:val="en-US" w:eastAsia="en-US" w:bidi="en-US"/>
      </w:rPr>
    </w:lvl>
    <w:lvl w:ilvl="3" w:tplc="D42C2F54">
      <w:numFmt w:val="bullet"/>
      <w:lvlText w:val="•"/>
      <w:lvlJc w:val="left"/>
      <w:pPr>
        <w:ind w:left="4554" w:hanging="361"/>
      </w:pPr>
      <w:rPr>
        <w:rFonts w:hint="default"/>
        <w:lang w:val="en-US" w:eastAsia="en-US" w:bidi="en-US"/>
      </w:rPr>
    </w:lvl>
    <w:lvl w:ilvl="4" w:tplc="1084E1E6">
      <w:numFmt w:val="bullet"/>
      <w:lvlText w:val="•"/>
      <w:lvlJc w:val="left"/>
      <w:pPr>
        <w:ind w:left="5472" w:hanging="361"/>
      </w:pPr>
      <w:rPr>
        <w:rFonts w:hint="default"/>
        <w:lang w:val="en-US" w:eastAsia="en-US" w:bidi="en-US"/>
      </w:rPr>
    </w:lvl>
    <w:lvl w:ilvl="5" w:tplc="CD5CF45C">
      <w:numFmt w:val="bullet"/>
      <w:lvlText w:val="•"/>
      <w:lvlJc w:val="left"/>
      <w:pPr>
        <w:ind w:left="6390" w:hanging="361"/>
      </w:pPr>
      <w:rPr>
        <w:rFonts w:hint="default"/>
        <w:lang w:val="en-US" w:eastAsia="en-US" w:bidi="en-US"/>
      </w:rPr>
    </w:lvl>
    <w:lvl w:ilvl="6" w:tplc="14DA3D36">
      <w:numFmt w:val="bullet"/>
      <w:lvlText w:val="•"/>
      <w:lvlJc w:val="left"/>
      <w:pPr>
        <w:ind w:left="7308" w:hanging="361"/>
      </w:pPr>
      <w:rPr>
        <w:rFonts w:hint="default"/>
        <w:lang w:val="en-US" w:eastAsia="en-US" w:bidi="en-US"/>
      </w:rPr>
    </w:lvl>
    <w:lvl w:ilvl="7" w:tplc="965A8772">
      <w:numFmt w:val="bullet"/>
      <w:lvlText w:val="•"/>
      <w:lvlJc w:val="left"/>
      <w:pPr>
        <w:ind w:left="8226" w:hanging="361"/>
      </w:pPr>
      <w:rPr>
        <w:rFonts w:hint="default"/>
        <w:lang w:val="en-US" w:eastAsia="en-US" w:bidi="en-US"/>
      </w:rPr>
    </w:lvl>
    <w:lvl w:ilvl="8" w:tplc="B526E022">
      <w:numFmt w:val="bullet"/>
      <w:lvlText w:val="•"/>
      <w:lvlJc w:val="left"/>
      <w:pPr>
        <w:ind w:left="9144" w:hanging="361"/>
      </w:pPr>
      <w:rPr>
        <w:rFonts w:hint="default"/>
        <w:lang w:val="en-US" w:eastAsia="en-US" w:bidi="en-US"/>
      </w:rPr>
    </w:lvl>
  </w:abstractNum>
  <w:abstractNum w:abstractNumId="8" w15:restartNumberingAfterBreak="0">
    <w:nsid w:val="0DAF1376"/>
    <w:multiLevelType w:val="hybridMultilevel"/>
    <w:tmpl w:val="9DDA23E4"/>
    <w:lvl w:ilvl="0" w:tplc="3C143240">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10E4396A">
      <w:numFmt w:val="bullet"/>
      <w:lvlText w:val="•"/>
      <w:lvlJc w:val="left"/>
      <w:pPr>
        <w:ind w:left="2718" w:hanging="361"/>
      </w:pPr>
      <w:rPr>
        <w:rFonts w:hint="default"/>
        <w:lang w:val="en-US" w:eastAsia="en-US" w:bidi="en-US"/>
      </w:rPr>
    </w:lvl>
    <w:lvl w:ilvl="2" w:tplc="1222265A">
      <w:numFmt w:val="bullet"/>
      <w:lvlText w:val="•"/>
      <w:lvlJc w:val="left"/>
      <w:pPr>
        <w:ind w:left="3636" w:hanging="361"/>
      </w:pPr>
      <w:rPr>
        <w:rFonts w:hint="default"/>
        <w:lang w:val="en-US" w:eastAsia="en-US" w:bidi="en-US"/>
      </w:rPr>
    </w:lvl>
    <w:lvl w:ilvl="3" w:tplc="B316BF58">
      <w:numFmt w:val="bullet"/>
      <w:lvlText w:val="•"/>
      <w:lvlJc w:val="left"/>
      <w:pPr>
        <w:ind w:left="4554" w:hanging="361"/>
      </w:pPr>
      <w:rPr>
        <w:rFonts w:hint="default"/>
        <w:lang w:val="en-US" w:eastAsia="en-US" w:bidi="en-US"/>
      </w:rPr>
    </w:lvl>
    <w:lvl w:ilvl="4" w:tplc="35487A30">
      <w:numFmt w:val="bullet"/>
      <w:lvlText w:val="•"/>
      <w:lvlJc w:val="left"/>
      <w:pPr>
        <w:ind w:left="5472" w:hanging="361"/>
      </w:pPr>
      <w:rPr>
        <w:rFonts w:hint="default"/>
        <w:lang w:val="en-US" w:eastAsia="en-US" w:bidi="en-US"/>
      </w:rPr>
    </w:lvl>
    <w:lvl w:ilvl="5" w:tplc="E558DDFE">
      <w:numFmt w:val="bullet"/>
      <w:lvlText w:val="•"/>
      <w:lvlJc w:val="left"/>
      <w:pPr>
        <w:ind w:left="6390" w:hanging="361"/>
      </w:pPr>
      <w:rPr>
        <w:rFonts w:hint="default"/>
        <w:lang w:val="en-US" w:eastAsia="en-US" w:bidi="en-US"/>
      </w:rPr>
    </w:lvl>
    <w:lvl w:ilvl="6" w:tplc="E4A65C40">
      <w:numFmt w:val="bullet"/>
      <w:lvlText w:val="•"/>
      <w:lvlJc w:val="left"/>
      <w:pPr>
        <w:ind w:left="7308" w:hanging="361"/>
      </w:pPr>
      <w:rPr>
        <w:rFonts w:hint="default"/>
        <w:lang w:val="en-US" w:eastAsia="en-US" w:bidi="en-US"/>
      </w:rPr>
    </w:lvl>
    <w:lvl w:ilvl="7" w:tplc="9E188C82">
      <w:numFmt w:val="bullet"/>
      <w:lvlText w:val="•"/>
      <w:lvlJc w:val="left"/>
      <w:pPr>
        <w:ind w:left="8226" w:hanging="361"/>
      </w:pPr>
      <w:rPr>
        <w:rFonts w:hint="default"/>
        <w:lang w:val="en-US" w:eastAsia="en-US" w:bidi="en-US"/>
      </w:rPr>
    </w:lvl>
    <w:lvl w:ilvl="8" w:tplc="FB1299E0">
      <w:numFmt w:val="bullet"/>
      <w:lvlText w:val="•"/>
      <w:lvlJc w:val="left"/>
      <w:pPr>
        <w:ind w:left="9144" w:hanging="361"/>
      </w:pPr>
      <w:rPr>
        <w:rFonts w:hint="default"/>
        <w:lang w:val="en-US" w:eastAsia="en-US" w:bidi="en-US"/>
      </w:rPr>
    </w:lvl>
  </w:abstractNum>
  <w:abstractNum w:abstractNumId="9" w15:restartNumberingAfterBreak="0">
    <w:nsid w:val="111754D1"/>
    <w:multiLevelType w:val="hybridMultilevel"/>
    <w:tmpl w:val="5A444EA8"/>
    <w:lvl w:ilvl="0" w:tplc="01E63F9A">
      <w:start w:val="1"/>
      <w:numFmt w:val="decimal"/>
      <w:lvlText w:val="%1."/>
      <w:lvlJc w:val="left"/>
      <w:pPr>
        <w:ind w:left="1800" w:hanging="361"/>
      </w:pPr>
      <w:rPr>
        <w:rFonts w:ascii="Times New Roman" w:eastAsia="Times New Roman" w:hAnsi="Times New Roman" w:cs="Times New Roman" w:hint="default"/>
        <w:color w:val="221F1F"/>
        <w:w w:val="100"/>
        <w:sz w:val="20"/>
        <w:szCs w:val="20"/>
        <w:lang w:val="en-US" w:eastAsia="en-US" w:bidi="en-US"/>
      </w:rPr>
    </w:lvl>
    <w:lvl w:ilvl="1" w:tplc="837496B6">
      <w:numFmt w:val="bullet"/>
      <w:lvlText w:val="•"/>
      <w:lvlJc w:val="left"/>
      <w:pPr>
        <w:ind w:left="2718" w:hanging="361"/>
      </w:pPr>
      <w:rPr>
        <w:rFonts w:hint="default"/>
        <w:lang w:val="en-US" w:eastAsia="en-US" w:bidi="en-US"/>
      </w:rPr>
    </w:lvl>
    <w:lvl w:ilvl="2" w:tplc="560A55C6">
      <w:numFmt w:val="bullet"/>
      <w:lvlText w:val="•"/>
      <w:lvlJc w:val="left"/>
      <w:pPr>
        <w:ind w:left="3636" w:hanging="361"/>
      </w:pPr>
      <w:rPr>
        <w:rFonts w:hint="default"/>
        <w:lang w:val="en-US" w:eastAsia="en-US" w:bidi="en-US"/>
      </w:rPr>
    </w:lvl>
    <w:lvl w:ilvl="3" w:tplc="E2707054">
      <w:numFmt w:val="bullet"/>
      <w:lvlText w:val="•"/>
      <w:lvlJc w:val="left"/>
      <w:pPr>
        <w:ind w:left="4554" w:hanging="361"/>
      </w:pPr>
      <w:rPr>
        <w:rFonts w:hint="default"/>
        <w:lang w:val="en-US" w:eastAsia="en-US" w:bidi="en-US"/>
      </w:rPr>
    </w:lvl>
    <w:lvl w:ilvl="4" w:tplc="A44EE91E">
      <w:numFmt w:val="bullet"/>
      <w:lvlText w:val="•"/>
      <w:lvlJc w:val="left"/>
      <w:pPr>
        <w:ind w:left="5472" w:hanging="361"/>
      </w:pPr>
      <w:rPr>
        <w:rFonts w:hint="default"/>
        <w:lang w:val="en-US" w:eastAsia="en-US" w:bidi="en-US"/>
      </w:rPr>
    </w:lvl>
    <w:lvl w:ilvl="5" w:tplc="ABD6C486">
      <w:numFmt w:val="bullet"/>
      <w:lvlText w:val="•"/>
      <w:lvlJc w:val="left"/>
      <w:pPr>
        <w:ind w:left="6390" w:hanging="361"/>
      </w:pPr>
      <w:rPr>
        <w:rFonts w:hint="default"/>
        <w:lang w:val="en-US" w:eastAsia="en-US" w:bidi="en-US"/>
      </w:rPr>
    </w:lvl>
    <w:lvl w:ilvl="6" w:tplc="EE62A400">
      <w:numFmt w:val="bullet"/>
      <w:lvlText w:val="•"/>
      <w:lvlJc w:val="left"/>
      <w:pPr>
        <w:ind w:left="7308" w:hanging="361"/>
      </w:pPr>
      <w:rPr>
        <w:rFonts w:hint="default"/>
        <w:lang w:val="en-US" w:eastAsia="en-US" w:bidi="en-US"/>
      </w:rPr>
    </w:lvl>
    <w:lvl w:ilvl="7" w:tplc="183AC524">
      <w:numFmt w:val="bullet"/>
      <w:lvlText w:val="•"/>
      <w:lvlJc w:val="left"/>
      <w:pPr>
        <w:ind w:left="8226" w:hanging="361"/>
      </w:pPr>
      <w:rPr>
        <w:rFonts w:hint="default"/>
        <w:lang w:val="en-US" w:eastAsia="en-US" w:bidi="en-US"/>
      </w:rPr>
    </w:lvl>
    <w:lvl w:ilvl="8" w:tplc="905474A8">
      <w:numFmt w:val="bullet"/>
      <w:lvlText w:val="•"/>
      <w:lvlJc w:val="left"/>
      <w:pPr>
        <w:ind w:left="9144" w:hanging="361"/>
      </w:pPr>
      <w:rPr>
        <w:rFonts w:hint="default"/>
        <w:lang w:val="en-US" w:eastAsia="en-US" w:bidi="en-US"/>
      </w:rPr>
    </w:lvl>
  </w:abstractNum>
  <w:abstractNum w:abstractNumId="10" w15:restartNumberingAfterBreak="0">
    <w:nsid w:val="113E181C"/>
    <w:multiLevelType w:val="hybridMultilevel"/>
    <w:tmpl w:val="651EB970"/>
    <w:lvl w:ilvl="0" w:tplc="93A4A3BE">
      <w:start w:val="1"/>
      <w:numFmt w:val="lowerLetter"/>
      <w:lvlText w:val="(%1)"/>
      <w:lvlJc w:val="left"/>
      <w:pPr>
        <w:ind w:left="1769" w:hanging="329"/>
      </w:pPr>
      <w:rPr>
        <w:rFonts w:ascii="Franklin Gothic Book" w:eastAsia="Times New Roman" w:hAnsi="Franklin Gothic Book" w:hint="default"/>
        <w:spacing w:val="-2"/>
        <w:w w:val="97"/>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97A57"/>
    <w:multiLevelType w:val="hybridMultilevel"/>
    <w:tmpl w:val="383810B4"/>
    <w:lvl w:ilvl="0" w:tplc="2318AEA2">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22E2A762">
      <w:start w:val="1"/>
      <w:numFmt w:val="decimal"/>
      <w:lvlText w:val="(%2)"/>
      <w:lvlJc w:val="left"/>
      <w:pPr>
        <w:ind w:left="2091" w:hanging="292"/>
      </w:pPr>
      <w:rPr>
        <w:rFonts w:ascii="Times New Roman" w:eastAsia="Times New Roman" w:hAnsi="Times New Roman" w:cs="Times New Roman" w:hint="default"/>
        <w:spacing w:val="-1"/>
        <w:w w:val="100"/>
        <w:sz w:val="20"/>
        <w:szCs w:val="20"/>
        <w:lang w:val="en-US" w:eastAsia="en-US" w:bidi="en-US"/>
      </w:rPr>
    </w:lvl>
    <w:lvl w:ilvl="2" w:tplc="D32E394E">
      <w:numFmt w:val="bullet"/>
      <w:lvlText w:val="•"/>
      <w:lvlJc w:val="left"/>
      <w:pPr>
        <w:ind w:left="3086" w:hanging="292"/>
      </w:pPr>
      <w:rPr>
        <w:rFonts w:hint="default"/>
        <w:lang w:val="en-US" w:eastAsia="en-US" w:bidi="en-US"/>
      </w:rPr>
    </w:lvl>
    <w:lvl w:ilvl="3" w:tplc="EC6A434C">
      <w:numFmt w:val="bullet"/>
      <w:lvlText w:val="•"/>
      <w:lvlJc w:val="left"/>
      <w:pPr>
        <w:ind w:left="4073" w:hanging="292"/>
      </w:pPr>
      <w:rPr>
        <w:rFonts w:hint="default"/>
        <w:lang w:val="en-US" w:eastAsia="en-US" w:bidi="en-US"/>
      </w:rPr>
    </w:lvl>
    <w:lvl w:ilvl="4" w:tplc="1B66616C">
      <w:numFmt w:val="bullet"/>
      <w:lvlText w:val="•"/>
      <w:lvlJc w:val="left"/>
      <w:pPr>
        <w:ind w:left="5060" w:hanging="292"/>
      </w:pPr>
      <w:rPr>
        <w:rFonts w:hint="default"/>
        <w:lang w:val="en-US" w:eastAsia="en-US" w:bidi="en-US"/>
      </w:rPr>
    </w:lvl>
    <w:lvl w:ilvl="5" w:tplc="0936C236">
      <w:numFmt w:val="bullet"/>
      <w:lvlText w:val="•"/>
      <w:lvlJc w:val="left"/>
      <w:pPr>
        <w:ind w:left="6046" w:hanging="292"/>
      </w:pPr>
      <w:rPr>
        <w:rFonts w:hint="default"/>
        <w:lang w:val="en-US" w:eastAsia="en-US" w:bidi="en-US"/>
      </w:rPr>
    </w:lvl>
    <w:lvl w:ilvl="6" w:tplc="32368C2E">
      <w:numFmt w:val="bullet"/>
      <w:lvlText w:val="•"/>
      <w:lvlJc w:val="left"/>
      <w:pPr>
        <w:ind w:left="7033" w:hanging="292"/>
      </w:pPr>
      <w:rPr>
        <w:rFonts w:hint="default"/>
        <w:lang w:val="en-US" w:eastAsia="en-US" w:bidi="en-US"/>
      </w:rPr>
    </w:lvl>
    <w:lvl w:ilvl="7" w:tplc="25A451E6">
      <w:numFmt w:val="bullet"/>
      <w:lvlText w:val="•"/>
      <w:lvlJc w:val="left"/>
      <w:pPr>
        <w:ind w:left="8020" w:hanging="292"/>
      </w:pPr>
      <w:rPr>
        <w:rFonts w:hint="default"/>
        <w:lang w:val="en-US" w:eastAsia="en-US" w:bidi="en-US"/>
      </w:rPr>
    </w:lvl>
    <w:lvl w:ilvl="8" w:tplc="523E7710">
      <w:numFmt w:val="bullet"/>
      <w:lvlText w:val="•"/>
      <w:lvlJc w:val="left"/>
      <w:pPr>
        <w:ind w:left="9006" w:hanging="292"/>
      </w:pPr>
      <w:rPr>
        <w:rFonts w:hint="default"/>
        <w:lang w:val="en-US" w:eastAsia="en-US" w:bidi="en-US"/>
      </w:rPr>
    </w:lvl>
  </w:abstractNum>
  <w:abstractNum w:abstractNumId="12" w15:restartNumberingAfterBreak="0">
    <w:nsid w:val="13CC26F9"/>
    <w:multiLevelType w:val="hybridMultilevel"/>
    <w:tmpl w:val="A9407F04"/>
    <w:lvl w:ilvl="0" w:tplc="24B4937A">
      <w:start w:val="1"/>
      <w:numFmt w:val="upperLetter"/>
      <w:lvlText w:val="%1."/>
      <w:lvlJc w:val="left"/>
      <w:pPr>
        <w:ind w:left="1685" w:hanging="245"/>
      </w:pPr>
      <w:rPr>
        <w:rFonts w:ascii="Times New Roman" w:eastAsia="Times New Roman" w:hAnsi="Times New Roman" w:cs="Times New Roman" w:hint="default"/>
        <w:b/>
        <w:bCs/>
        <w:w w:val="100"/>
        <w:sz w:val="20"/>
        <w:szCs w:val="20"/>
        <w:lang w:val="en-US" w:eastAsia="en-US" w:bidi="en-US"/>
      </w:rPr>
    </w:lvl>
    <w:lvl w:ilvl="1" w:tplc="34062EAA">
      <w:numFmt w:val="bullet"/>
      <w:lvlText w:val="•"/>
      <w:lvlJc w:val="left"/>
      <w:pPr>
        <w:ind w:left="2610" w:hanging="245"/>
      </w:pPr>
      <w:rPr>
        <w:rFonts w:hint="default"/>
        <w:lang w:val="en-US" w:eastAsia="en-US" w:bidi="en-US"/>
      </w:rPr>
    </w:lvl>
    <w:lvl w:ilvl="2" w:tplc="88CEBD90">
      <w:numFmt w:val="bullet"/>
      <w:lvlText w:val="•"/>
      <w:lvlJc w:val="left"/>
      <w:pPr>
        <w:ind w:left="3540" w:hanging="245"/>
      </w:pPr>
      <w:rPr>
        <w:rFonts w:hint="default"/>
        <w:lang w:val="en-US" w:eastAsia="en-US" w:bidi="en-US"/>
      </w:rPr>
    </w:lvl>
    <w:lvl w:ilvl="3" w:tplc="F2869A0E">
      <w:numFmt w:val="bullet"/>
      <w:lvlText w:val="•"/>
      <w:lvlJc w:val="left"/>
      <w:pPr>
        <w:ind w:left="4470" w:hanging="245"/>
      </w:pPr>
      <w:rPr>
        <w:rFonts w:hint="default"/>
        <w:lang w:val="en-US" w:eastAsia="en-US" w:bidi="en-US"/>
      </w:rPr>
    </w:lvl>
    <w:lvl w:ilvl="4" w:tplc="8F1CD0DE">
      <w:numFmt w:val="bullet"/>
      <w:lvlText w:val="•"/>
      <w:lvlJc w:val="left"/>
      <w:pPr>
        <w:ind w:left="5400" w:hanging="245"/>
      </w:pPr>
      <w:rPr>
        <w:rFonts w:hint="default"/>
        <w:lang w:val="en-US" w:eastAsia="en-US" w:bidi="en-US"/>
      </w:rPr>
    </w:lvl>
    <w:lvl w:ilvl="5" w:tplc="623874C8">
      <w:numFmt w:val="bullet"/>
      <w:lvlText w:val="•"/>
      <w:lvlJc w:val="left"/>
      <w:pPr>
        <w:ind w:left="6330" w:hanging="245"/>
      </w:pPr>
      <w:rPr>
        <w:rFonts w:hint="default"/>
        <w:lang w:val="en-US" w:eastAsia="en-US" w:bidi="en-US"/>
      </w:rPr>
    </w:lvl>
    <w:lvl w:ilvl="6" w:tplc="997CB2A4">
      <w:numFmt w:val="bullet"/>
      <w:lvlText w:val="•"/>
      <w:lvlJc w:val="left"/>
      <w:pPr>
        <w:ind w:left="7260" w:hanging="245"/>
      </w:pPr>
      <w:rPr>
        <w:rFonts w:hint="default"/>
        <w:lang w:val="en-US" w:eastAsia="en-US" w:bidi="en-US"/>
      </w:rPr>
    </w:lvl>
    <w:lvl w:ilvl="7" w:tplc="C5E0C05C">
      <w:numFmt w:val="bullet"/>
      <w:lvlText w:val="•"/>
      <w:lvlJc w:val="left"/>
      <w:pPr>
        <w:ind w:left="8190" w:hanging="245"/>
      </w:pPr>
      <w:rPr>
        <w:rFonts w:hint="default"/>
        <w:lang w:val="en-US" w:eastAsia="en-US" w:bidi="en-US"/>
      </w:rPr>
    </w:lvl>
    <w:lvl w:ilvl="8" w:tplc="38AC7752">
      <w:numFmt w:val="bullet"/>
      <w:lvlText w:val="•"/>
      <w:lvlJc w:val="left"/>
      <w:pPr>
        <w:ind w:left="9120" w:hanging="245"/>
      </w:pPr>
      <w:rPr>
        <w:rFonts w:hint="default"/>
        <w:lang w:val="en-US" w:eastAsia="en-US" w:bidi="en-US"/>
      </w:rPr>
    </w:lvl>
  </w:abstractNum>
  <w:abstractNum w:abstractNumId="13" w15:restartNumberingAfterBreak="0">
    <w:nsid w:val="160A3F5D"/>
    <w:multiLevelType w:val="hybridMultilevel"/>
    <w:tmpl w:val="45B0D106"/>
    <w:lvl w:ilvl="0" w:tplc="626AFE16">
      <w:start w:val="1"/>
      <w:numFmt w:val="decimal"/>
      <w:lvlText w:val="%1."/>
      <w:lvlJc w:val="left"/>
      <w:pPr>
        <w:ind w:left="1799" w:hanging="361"/>
      </w:pPr>
      <w:rPr>
        <w:rFonts w:ascii="Times New Roman" w:eastAsia="Times New Roman" w:hAnsi="Times New Roman" w:cs="Times New Roman" w:hint="default"/>
        <w:w w:val="100"/>
        <w:sz w:val="20"/>
        <w:szCs w:val="20"/>
        <w:lang w:val="en-US" w:eastAsia="en-US" w:bidi="en-US"/>
      </w:rPr>
    </w:lvl>
    <w:lvl w:ilvl="1" w:tplc="1772D576">
      <w:start w:val="1"/>
      <w:numFmt w:val="lowerLetter"/>
      <w:lvlText w:val="%2."/>
      <w:lvlJc w:val="left"/>
      <w:pPr>
        <w:ind w:left="2159" w:hanging="361"/>
      </w:pPr>
      <w:rPr>
        <w:rFonts w:ascii="Times New Roman" w:eastAsia="Times New Roman" w:hAnsi="Times New Roman" w:cs="Times New Roman" w:hint="default"/>
        <w:spacing w:val="-1"/>
        <w:w w:val="100"/>
        <w:sz w:val="20"/>
        <w:szCs w:val="20"/>
        <w:lang w:val="en-US" w:eastAsia="en-US" w:bidi="en-US"/>
      </w:rPr>
    </w:lvl>
    <w:lvl w:ilvl="2" w:tplc="AF44459E">
      <w:start w:val="1"/>
      <w:numFmt w:val="lowerRoman"/>
      <w:lvlText w:val="%3."/>
      <w:lvlJc w:val="left"/>
      <w:pPr>
        <w:ind w:left="2520" w:hanging="286"/>
      </w:pPr>
      <w:rPr>
        <w:rFonts w:ascii="Times New Roman" w:eastAsia="Times New Roman" w:hAnsi="Times New Roman" w:cs="Times New Roman" w:hint="default"/>
        <w:spacing w:val="-1"/>
        <w:w w:val="100"/>
        <w:sz w:val="20"/>
        <w:szCs w:val="20"/>
        <w:lang w:val="en-US" w:eastAsia="en-US" w:bidi="en-US"/>
      </w:rPr>
    </w:lvl>
    <w:lvl w:ilvl="3" w:tplc="33362C72">
      <w:numFmt w:val="bullet"/>
      <w:lvlText w:val="•"/>
      <w:lvlJc w:val="left"/>
      <w:pPr>
        <w:ind w:left="3577" w:hanging="286"/>
      </w:pPr>
      <w:rPr>
        <w:rFonts w:hint="default"/>
        <w:lang w:val="en-US" w:eastAsia="en-US" w:bidi="en-US"/>
      </w:rPr>
    </w:lvl>
    <w:lvl w:ilvl="4" w:tplc="7D36FFDC">
      <w:numFmt w:val="bullet"/>
      <w:lvlText w:val="•"/>
      <w:lvlJc w:val="left"/>
      <w:pPr>
        <w:ind w:left="4635" w:hanging="286"/>
      </w:pPr>
      <w:rPr>
        <w:rFonts w:hint="default"/>
        <w:lang w:val="en-US" w:eastAsia="en-US" w:bidi="en-US"/>
      </w:rPr>
    </w:lvl>
    <w:lvl w:ilvl="5" w:tplc="49FA61C6">
      <w:numFmt w:val="bullet"/>
      <w:lvlText w:val="•"/>
      <w:lvlJc w:val="left"/>
      <w:pPr>
        <w:ind w:left="5692" w:hanging="286"/>
      </w:pPr>
      <w:rPr>
        <w:rFonts w:hint="default"/>
        <w:lang w:val="en-US" w:eastAsia="en-US" w:bidi="en-US"/>
      </w:rPr>
    </w:lvl>
    <w:lvl w:ilvl="6" w:tplc="5C98902E">
      <w:numFmt w:val="bullet"/>
      <w:lvlText w:val="•"/>
      <w:lvlJc w:val="left"/>
      <w:pPr>
        <w:ind w:left="6750" w:hanging="286"/>
      </w:pPr>
      <w:rPr>
        <w:rFonts w:hint="default"/>
        <w:lang w:val="en-US" w:eastAsia="en-US" w:bidi="en-US"/>
      </w:rPr>
    </w:lvl>
    <w:lvl w:ilvl="7" w:tplc="DF7418EA">
      <w:numFmt w:val="bullet"/>
      <w:lvlText w:val="•"/>
      <w:lvlJc w:val="left"/>
      <w:pPr>
        <w:ind w:left="7807" w:hanging="286"/>
      </w:pPr>
      <w:rPr>
        <w:rFonts w:hint="default"/>
        <w:lang w:val="en-US" w:eastAsia="en-US" w:bidi="en-US"/>
      </w:rPr>
    </w:lvl>
    <w:lvl w:ilvl="8" w:tplc="4FB67746">
      <w:numFmt w:val="bullet"/>
      <w:lvlText w:val="•"/>
      <w:lvlJc w:val="left"/>
      <w:pPr>
        <w:ind w:left="8865" w:hanging="286"/>
      </w:pPr>
      <w:rPr>
        <w:rFonts w:hint="default"/>
        <w:lang w:val="en-US" w:eastAsia="en-US" w:bidi="en-US"/>
      </w:rPr>
    </w:lvl>
  </w:abstractNum>
  <w:abstractNum w:abstractNumId="14" w15:restartNumberingAfterBreak="0">
    <w:nsid w:val="1C2F6DBB"/>
    <w:multiLevelType w:val="hybridMultilevel"/>
    <w:tmpl w:val="FBE4F54A"/>
    <w:lvl w:ilvl="0" w:tplc="98207D6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E01E72C2">
      <w:numFmt w:val="bullet"/>
      <w:lvlText w:val="•"/>
      <w:lvlJc w:val="left"/>
      <w:pPr>
        <w:ind w:left="2718" w:hanging="361"/>
      </w:pPr>
      <w:rPr>
        <w:rFonts w:hint="default"/>
        <w:lang w:val="en-US" w:eastAsia="en-US" w:bidi="en-US"/>
      </w:rPr>
    </w:lvl>
    <w:lvl w:ilvl="2" w:tplc="0CF0BBF8">
      <w:numFmt w:val="bullet"/>
      <w:lvlText w:val="•"/>
      <w:lvlJc w:val="left"/>
      <w:pPr>
        <w:ind w:left="3636" w:hanging="361"/>
      </w:pPr>
      <w:rPr>
        <w:rFonts w:hint="default"/>
        <w:lang w:val="en-US" w:eastAsia="en-US" w:bidi="en-US"/>
      </w:rPr>
    </w:lvl>
    <w:lvl w:ilvl="3" w:tplc="913C51B6">
      <w:numFmt w:val="bullet"/>
      <w:lvlText w:val="•"/>
      <w:lvlJc w:val="left"/>
      <w:pPr>
        <w:ind w:left="4554" w:hanging="361"/>
      </w:pPr>
      <w:rPr>
        <w:rFonts w:hint="default"/>
        <w:lang w:val="en-US" w:eastAsia="en-US" w:bidi="en-US"/>
      </w:rPr>
    </w:lvl>
    <w:lvl w:ilvl="4" w:tplc="4816E232">
      <w:numFmt w:val="bullet"/>
      <w:lvlText w:val="•"/>
      <w:lvlJc w:val="left"/>
      <w:pPr>
        <w:ind w:left="5472" w:hanging="361"/>
      </w:pPr>
      <w:rPr>
        <w:rFonts w:hint="default"/>
        <w:lang w:val="en-US" w:eastAsia="en-US" w:bidi="en-US"/>
      </w:rPr>
    </w:lvl>
    <w:lvl w:ilvl="5" w:tplc="350A0E06">
      <w:numFmt w:val="bullet"/>
      <w:lvlText w:val="•"/>
      <w:lvlJc w:val="left"/>
      <w:pPr>
        <w:ind w:left="6390" w:hanging="361"/>
      </w:pPr>
      <w:rPr>
        <w:rFonts w:hint="default"/>
        <w:lang w:val="en-US" w:eastAsia="en-US" w:bidi="en-US"/>
      </w:rPr>
    </w:lvl>
    <w:lvl w:ilvl="6" w:tplc="3B8CFCF6">
      <w:numFmt w:val="bullet"/>
      <w:lvlText w:val="•"/>
      <w:lvlJc w:val="left"/>
      <w:pPr>
        <w:ind w:left="7308" w:hanging="361"/>
      </w:pPr>
      <w:rPr>
        <w:rFonts w:hint="default"/>
        <w:lang w:val="en-US" w:eastAsia="en-US" w:bidi="en-US"/>
      </w:rPr>
    </w:lvl>
    <w:lvl w:ilvl="7" w:tplc="F5067892">
      <w:numFmt w:val="bullet"/>
      <w:lvlText w:val="•"/>
      <w:lvlJc w:val="left"/>
      <w:pPr>
        <w:ind w:left="8226" w:hanging="361"/>
      </w:pPr>
      <w:rPr>
        <w:rFonts w:hint="default"/>
        <w:lang w:val="en-US" w:eastAsia="en-US" w:bidi="en-US"/>
      </w:rPr>
    </w:lvl>
    <w:lvl w:ilvl="8" w:tplc="DA10125E">
      <w:numFmt w:val="bullet"/>
      <w:lvlText w:val="•"/>
      <w:lvlJc w:val="left"/>
      <w:pPr>
        <w:ind w:left="9144" w:hanging="361"/>
      </w:pPr>
      <w:rPr>
        <w:rFonts w:hint="default"/>
        <w:lang w:val="en-US" w:eastAsia="en-US" w:bidi="en-US"/>
      </w:rPr>
    </w:lvl>
  </w:abstractNum>
  <w:abstractNum w:abstractNumId="15" w15:restartNumberingAfterBreak="0">
    <w:nsid w:val="267B7DFC"/>
    <w:multiLevelType w:val="hybridMultilevel"/>
    <w:tmpl w:val="5E266EA6"/>
    <w:lvl w:ilvl="0" w:tplc="1578EDAE">
      <w:start w:val="10"/>
      <w:numFmt w:val="decimal"/>
      <w:lvlText w:val="%1."/>
      <w:lvlJc w:val="left"/>
      <w:pPr>
        <w:ind w:left="580" w:hanging="360"/>
        <w:jc w:val="right"/>
      </w:pPr>
      <w:rPr>
        <w:rFonts w:ascii="Franklin Gothic Book" w:eastAsia="Times New Roman" w:hAnsi="Franklin Gothic Book" w:hint="default"/>
        <w:b/>
        <w:bCs/>
        <w:spacing w:val="-2"/>
        <w:w w:val="97"/>
        <w:sz w:val="22"/>
        <w:szCs w:val="22"/>
      </w:rPr>
    </w:lvl>
    <w:lvl w:ilvl="1" w:tplc="2EDC3778">
      <w:start w:val="1"/>
      <w:numFmt w:val="lowerLetter"/>
      <w:lvlText w:val="(%2)"/>
      <w:lvlJc w:val="left"/>
      <w:pPr>
        <w:ind w:left="1269" w:hanging="329"/>
      </w:pPr>
      <w:rPr>
        <w:rFonts w:ascii="Franklin Gothic Book" w:eastAsia="Times New Roman" w:hAnsi="Franklin Gothic Book" w:hint="default"/>
        <w:spacing w:val="-2"/>
        <w:w w:val="97"/>
        <w:sz w:val="22"/>
        <w:szCs w:val="22"/>
      </w:rPr>
    </w:lvl>
    <w:lvl w:ilvl="2" w:tplc="78F498FE">
      <w:start w:val="1"/>
      <w:numFmt w:val="bullet"/>
      <w:lvlText w:val="•"/>
      <w:lvlJc w:val="left"/>
      <w:pPr>
        <w:ind w:left="2177" w:hanging="329"/>
      </w:pPr>
      <w:rPr>
        <w:rFonts w:hint="default"/>
      </w:rPr>
    </w:lvl>
    <w:lvl w:ilvl="3" w:tplc="B04037B2">
      <w:start w:val="1"/>
      <w:numFmt w:val="bullet"/>
      <w:lvlText w:val="•"/>
      <w:lvlJc w:val="left"/>
      <w:pPr>
        <w:ind w:left="3084" w:hanging="329"/>
      </w:pPr>
      <w:rPr>
        <w:rFonts w:hint="default"/>
      </w:rPr>
    </w:lvl>
    <w:lvl w:ilvl="4" w:tplc="F91C664A">
      <w:start w:val="1"/>
      <w:numFmt w:val="bullet"/>
      <w:lvlText w:val="•"/>
      <w:lvlJc w:val="left"/>
      <w:pPr>
        <w:ind w:left="3992" w:hanging="329"/>
      </w:pPr>
      <w:rPr>
        <w:rFonts w:hint="default"/>
      </w:rPr>
    </w:lvl>
    <w:lvl w:ilvl="5" w:tplc="84F2AA82">
      <w:start w:val="1"/>
      <w:numFmt w:val="bullet"/>
      <w:lvlText w:val="•"/>
      <w:lvlJc w:val="left"/>
      <w:pPr>
        <w:ind w:left="4900" w:hanging="329"/>
      </w:pPr>
      <w:rPr>
        <w:rFonts w:hint="default"/>
      </w:rPr>
    </w:lvl>
    <w:lvl w:ilvl="6" w:tplc="E11EB5FE">
      <w:start w:val="1"/>
      <w:numFmt w:val="bullet"/>
      <w:lvlText w:val="•"/>
      <w:lvlJc w:val="left"/>
      <w:pPr>
        <w:ind w:left="5808" w:hanging="329"/>
      </w:pPr>
      <w:rPr>
        <w:rFonts w:hint="default"/>
      </w:rPr>
    </w:lvl>
    <w:lvl w:ilvl="7" w:tplc="4E0A36C4">
      <w:start w:val="1"/>
      <w:numFmt w:val="bullet"/>
      <w:lvlText w:val="•"/>
      <w:lvlJc w:val="left"/>
      <w:pPr>
        <w:ind w:left="6716" w:hanging="329"/>
      </w:pPr>
      <w:rPr>
        <w:rFonts w:hint="default"/>
      </w:rPr>
    </w:lvl>
    <w:lvl w:ilvl="8" w:tplc="81562C10">
      <w:start w:val="1"/>
      <w:numFmt w:val="bullet"/>
      <w:lvlText w:val="•"/>
      <w:lvlJc w:val="left"/>
      <w:pPr>
        <w:ind w:left="7624" w:hanging="329"/>
      </w:pPr>
      <w:rPr>
        <w:rFonts w:hint="default"/>
      </w:rPr>
    </w:lvl>
  </w:abstractNum>
  <w:abstractNum w:abstractNumId="16" w15:restartNumberingAfterBreak="0">
    <w:nsid w:val="27897F16"/>
    <w:multiLevelType w:val="hybridMultilevel"/>
    <w:tmpl w:val="8EB2C3B0"/>
    <w:lvl w:ilvl="0" w:tplc="EC2AAD3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FB8E39E">
      <w:numFmt w:val="bullet"/>
      <w:lvlText w:val="•"/>
      <w:lvlJc w:val="left"/>
      <w:pPr>
        <w:ind w:left="2718" w:hanging="361"/>
      </w:pPr>
      <w:rPr>
        <w:rFonts w:hint="default"/>
        <w:lang w:val="en-US" w:eastAsia="en-US" w:bidi="en-US"/>
      </w:rPr>
    </w:lvl>
    <w:lvl w:ilvl="2" w:tplc="C7D85932">
      <w:numFmt w:val="bullet"/>
      <w:lvlText w:val="•"/>
      <w:lvlJc w:val="left"/>
      <w:pPr>
        <w:ind w:left="3636" w:hanging="361"/>
      </w:pPr>
      <w:rPr>
        <w:rFonts w:hint="default"/>
        <w:lang w:val="en-US" w:eastAsia="en-US" w:bidi="en-US"/>
      </w:rPr>
    </w:lvl>
    <w:lvl w:ilvl="3" w:tplc="4A3897CC">
      <w:numFmt w:val="bullet"/>
      <w:lvlText w:val="•"/>
      <w:lvlJc w:val="left"/>
      <w:pPr>
        <w:ind w:left="4554" w:hanging="361"/>
      </w:pPr>
      <w:rPr>
        <w:rFonts w:hint="default"/>
        <w:lang w:val="en-US" w:eastAsia="en-US" w:bidi="en-US"/>
      </w:rPr>
    </w:lvl>
    <w:lvl w:ilvl="4" w:tplc="FF12DF02">
      <w:numFmt w:val="bullet"/>
      <w:lvlText w:val="•"/>
      <w:lvlJc w:val="left"/>
      <w:pPr>
        <w:ind w:left="5472" w:hanging="361"/>
      </w:pPr>
      <w:rPr>
        <w:rFonts w:hint="default"/>
        <w:lang w:val="en-US" w:eastAsia="en-US" w:bidi="en-US"/>
      </w:rPr>
    </w:lvl>
    <w:lvl w:ilvl="5" w:tplc="EE1E84D6">
      <w:numFmt w:val="bullet"/>
      <w:lvlText w:val="•"/>
      <w:lvlJc w:val="left"/>
      <w:pPr>
        <w:ind w:left="6390" w:hanging="361"/>
      </w:pPr>
      <w:rPr>
        <w:rFonts w:hint="default"/>
        <w:lang w:val="en-US" w:eastAsia="en-US" w:bidi="en-US"/>
      </w:rPr>
    </w:lvl>
    <w:lvl w:ilvl="6" w:tplc="77BCED9C">
      <w:numFmt w:val="bullet"/>
      <w:lvlText w:val="•"/>
      <w:lvlJc w:val="left"/>
      <w:pPr>
        <w:ind w:left="7308" w:hanging="361"/>
      </w:pPr>
      <w:rPr>
        <w:rFonts w:hint="default"/>
        <w:lang w:val="en-US" w:eastAsia="en-US" w:bidi="en-US"/>
      </w:rPr>
    </w:lvl>
    <w:lvl w:ilvl="7" w:tplc="3C087184">
      <w:numFmt w:val="bullet"/>
      <w:lvlText w:val="•"/>
      <w:lvlJc w:val="left"/>
      <w:pPr>
        <w:ind w:left="8226" w:hanging="361"/>
      </w:pPr>
      <w:rPr>
        <w:rFonts w:hint="default"/>
        <w:lang w:val="en-US" w:eastAsia="en-US" w:bidi="en-US"/>
      </w:rPr>
    </w:lvl>
    <w:lvl w:ilvl="8" w:tplc="41604D8A">
      <w:numFmt w:val="bullet"/>
      <w:lvlText w:val="•"/>
      <w:lvlJc w:val="left"/>
      <w:pPr>
        <w:ind w:left="9144" w:hanging="361"/>
      </w:pPr>
      <w:rPr>
        <w:rFonts w:hint="default"/>
        <w:lang w:val="en-US" w:eastAsia="en-US" w:bidi="en-US"/>
      </w:rPr>
    </w:lvl>
  </w:abstractNum>
  <w:abstractNum w:abstractNumId="17" w15:restartNumberingAfterBreak="0">
    <w:nsid w:val="28B8652B"/>
    <w:multiLevelType w:val="hybridMultilevel"/>
    <w:tmpl w:val="D35A9DE6"/>
    <w:lvl w:ilvl="0" w:tplc="E61C4660">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FC6E7F8">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9EE2C366">
      <w:numFmt w:val="bullet"/>
      <w:lvlText w:val="•"/>
      <w:lvlJc w:val="left"/>
      <w:pPr>
        <w:ind w:left="3140" w:hanging="361"/>
      </w:pPr>
      <w:rPr>
        <w:rFonts w:hint="default"/>
        <w:lang w:val="en-US" w:eastAsia="en-US" w:bidi="en-US"/>
      </w:rPr>
    </w:lvl>
    <w:lvl w:ilvl="3" w:tplc="AAE6D7B4">
      <w:numFmt w:val="bullet"/>
      <w:lvlText w:val="•"/>
      <w:lvlJc w:val="left"/>
      <w:pPr>
        <w:ind w:left="4120" w:hanging="361"/>
      </w:pPr>
      <w:rPr>
        <w:rFonts w:hint="default"/>
        <w:lang w:val="en-US" w:eastAsia="en-US" w:bidi="en-US"/>
      </w:rPr>
    </w:lvl>
    <w:lvl w:ilvl="4" w:tplc="BF8E4DEA">
      <w:numFmt w:val="bullet"/>
      <w:lvlText w:val="•"/>
      <w:lvlJc w:val="left"/>
      <w:pPr>
        <w:ind w:left="5100" w:hanging="361"/>
      </w:pPr>
      <w:rPr>
        <w:rFonts w:hint="default"/>
        <w:lang w:val="en-US" w:eastAsia="en-US" w:bidi="en-US"/>
      </w:rPr>
    </w:lvl>
    <w:lvl w:ilvl="5" w:tplc="771AB54E">
      <w:numFmt w:val="bullet"/>
      <w:lvlText w:val="•"/>
      <w:lvlJc w:val="left"/>
      <w:pPr>
        <w:ind w:left="6080" w:hanging="361"/>
      </w:pPr>
      <w:rPr>
        <w:rFonts w:hint="default"/>
        <w:lang w:val="en-US" w:eastAsia="en-US" w:bidi="en-US"/>
      </w:rPr>
    </w:lvl>
    <w:lvl w:ilvl="6" w:tplc="E6BC5754">
      <w:numFmt w:val="bullet"/>
      <w:lvlText w:val="•"/>
      <w:lvlJc w:val="left"/>
      <w:pPr>
        <w:ind w:left="7060" w:hanging="361"/>
      </w:pPr>
      <w:rPr>
        <w:rFonts w:hint="default"/>
        <w:lang w:val="en-US" w:eastAsia="en-US" w:bidi="en-US"/>
      </w:rPr>
    </w:lvl>
    <w:lvl w:ilvl="7" w:tplc="9A1EF2DA">
      <w:numFmt w:val="bullet"/>
      <w:lvlText w:val="•"/>
      <w:lvlJc w:val="left"/>
      <w:pPr>
        <w:ind w:left="8040" w:hanging="361"/>
      </w:pPr>
      <w:rPr>
        <w:rFonts w:hint="default"/>
        <w:lang w:val="en-US" w:eastAsia="en-US" w:bidi="en-US"/>
      </w:rPr>
    </w:lvl>
    <w:lvl w:ilvl="8" w:tplc="1D98BBDC">
      <w:numFmt w:val="bullet"/>
      <w:lvlText w:val="•"/>
      <w:lvlJc w:val="left"/>
      <w:pPr>
        <w:ind w:left="9020" w:hanging="361"/>
      </w:pPr>
      <w:rPr>
        <w:rFonts w:hint="default"/>
        <w:lang w:val="en-US" w:eastAsia="en-US" w:bidi="en-US"/>
      </w:rPr>
    </w:lvl>
  </w:abstractNum>
  <w:abstractNum w:abstractNumId="18" w15:restartNumberingAfterBreak="0">
    <w:nsid w:val="29DA4013"/>
    <w:multiLevelType w:val="hybridMultilevel"/>
    <w:tmpl w:val="BD62DFDC"/>
    <w:lvl w:ilvl="0" w:tplc="8AF687F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94466A2">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E272DD4C">
      <w:start w:val="1"/>
      <w:numFmt w:val="lowerRoman"/>
      <w:lvlText w:val="%3."/>
      <w:lvlJc w:val="left"/>
      <w:pPr>
        <w:ind w:left="2520" w:hanging="286"/>
      </w:pPr>
      <w:rPr>
        <w:rFonts w:ascii="Times New Roman" w:eastAsia="Times New Roman" w:hAnsi="Times New Roman" w:cs="Times New Roman" w:hint="default"/>
        <w:spacing w:val="-1"/>
        <w:w w:val="100"/>
        <w:sz w:val="20"/>
        <w:szCs w:val="20"/>
        <w:lang w:val="en-US" w:eastAsia="en-US" w:bidi="en-US"/>
      </w:rPr>
    </w:lvl>
    <w:lvl w:ilvl="3" w:tplc="5F1E8CB8">
      <w:numFmt w:val="bullet"/>
      <w:lvlText w:val="•"/>
      <w:lvlJc w:val="left"/>
      <w:pPr>
        <w:ind w:left="3577" w:hanging="286"/>
      </w:pPr>
      <w:rPr>
        <w:rFonts w:hint="default"/>
        <w:lang w:val="en-US" w:eastAsia="en-US" w:bidi="en-US"/>
      </w:rPr>
    </w:lvl>
    <w:lvl w:ilvl="4" w:tplc="DB40A512">
      <w:numFmt w:val="bullet"/>
      <w:lvlText w:val="•"/>
      <w:lvlJc w:val="left"/>
      <w:pPr>
        <w:ind w:left="4635" w:hanging="286"/>
      </w:pPr>
      <w:rPr>
        <w:rFonts w:hint="default"/>
        <w:lang w:val="en-US" w:eastAsia="en-US" w:bidi="en-US"/>
      </w:rPr>
    </w:lvl>
    <w:lvl w:ilvl="5" w:tplc="4988454C">
      <w:numFmt w:val="bullet"/>
      <w:lvlText w:val="•"/>
      <w:lvlJc w:val="left"/>
      <w:pPr>
        <w:ind w:left="5692" w:hanging="286"/>
      </w:pPr>
      <w:rPr>
        <w:rFonts w:hint="default"/>
        <w:lang w:val="en-US" w:eastAsia="en-US" w:bidi="en-US"/>
      </w:rPr>
    </w:lvl>
    <w:lvl w:ilvl="6" w:tplc="D05280AC">
      <w:numFmt w:val="bullet"/>
      <w:lvlText w:val="•"/>
      <w:lvlJc w:val="left"/>
      <w:pPr>
        <w:ind w:left="6750" w:hanging="286"/>
      </w:pPr>
      <w:rPr>
        <w:rFonts w:hint="default"/>
        <w:lang w:val="en-US" w:eastAsia="en-US" w:bidi="en-US"/>
      </w:rPr>
    </w:lvl>
    <w:lvl w:ilvl="7" w:tplc="E6C6ED20">
      <w:numFmt w:val="bullet"/>
      <w:lvlText w:val="•"/>
      <w:lvlJc w:val="left"/>
      <w:pPr>
        <w:ind w:left="7807" w:hanging="286"/>
      </w:pPr>
      <w:rPr>
        <w:rFonts w:hint="default"/>
        <w:lang w:val="en-US" w:eastAsia="en-US" w:bidi="en-US"/>
      </w:rPr>
    </w:lvl>
    <w:lvl w:ilvl="8" w:tplc="6CD80A6C">
      <w:numFmt w:val="bullet"/>
      <w:lvlText w:val="•"/>
      <w:lvlJc w:val="left"/>
      <w:pPr>
        <w:ind w:left="8865" w:hanging="286"/>
      </w:pPr>
      <w:rPr>
        <w:rFonts w:hint="default"/>
        <w:lang w:val="en-US" w:eastAsia="en-US" w:bidi="en-US"/>
      </w:rPr>
    </w:lvl>
  </w:abstractNum>
  <w:abstractNum w:abstractNumId="19" w15:restartNumberingAfterBreak="0">
    <w:nsid w:val="2B156E17"/>
    <w:multiLevelType w:val="hybridMultilevel"/>
    <w:tmpl w:val="7A300BAE"/>
    <w:lvl w:ilvl="0" w:tplc="5324226A">
      <w:start w:val="1"/>
      <w:numFmt w:val="decimal"/>
      <w:lvlText w:val="%1."/>
      <w:lvlJc w:val="left"/>
      <w:pPr>
        <w:ind w:left="1801" w:hanging="361"/>
      </w:pPr>
      <w:rPr>
        <w:rFonts w:ascii="Times New Roman" w:eastAsia="Times New Roman" w:hAnsi="Times New Roman" w:cs="Times New Roman" w:hint="default"/>
        <w:w w:val="100"/>
        <w:sz w:val="20"/>
        <w:szCs w:val="20"/>
        <w:lang w:val="en-US" w:eastAsia="en-US" w:bidi="en-US"/>
      </w:rPr>
    </w:lvl>
    <w:lvl w:ilvl="1" w:tplc="B3508E50">
      <w:numFmt w:val="bullet"/>
      <w:lvlText w:val="•"/>
      <w:lvlJc w:val="left"/>
      <w:pPr>
        <w:ind w:left="2718" w:hanging="361"/>
      </w:pPr>
      <w:rPr>
        <w:rFonts w:hint="default"/>
        <w:lang w:val="en-US" w:eastAsia="en-US" w:bidi="en-US"/>
      </w:rPr>
    </w:lvl>
    <w:lvl w:ilvl="2" w:tplc="34B0C6A2">
      <w:numFmt w:val="bullet"/>
      <w:lvlText w:val="•"/>
      <w:lvlJc w:val="left"/>
      <w:pPr>
        <w:ind w:left="3636" w:hanging="361"/>
      </w:pPr>
      <w:rPr>
        <w:rFonts w:hint="default"/>
        <w:lang w:val="en-US" w:eastAsia="en-US" w:bidi="en-US"/>
      </w:rPr>
    </w:lvl>
    <w:lvl w:ilvl="3" w:tplc="C2803D5E">
      <w:numFmt w:val="bullet"/>
      <w:lvlText w:val="•"/>
      <w:lvlJc w:val="left"/>
      <w:pPr>
        <w:ind w:left="4554" w:hanging="361"/>
      </w:pPr>
      <w:rPr>
        <w:rFonts w:hint="default"/>
        <w:lang w:val="en-US" w:eastAsia="en-US" w:bidi="en-US"/>
      </w:rPr>
    </w:lvl>
    <w:lvl w:ilvl="4" w:tplc="B6A67332">
      <w:numFmt w:val="bullet"/>
      <w:lvlText w:val="•"/>
      <w:lvlJc w:val="left"/>
      <w:pPr>
        <w:ind w:left="5472" w:hanging="361"/>
      </w:pPr>
      <w:rPr>
        <w:rFonts w:hint="default"/>
        <w:lang w:val="en-US" w:eastAsia="en-US" w:bidi="en-US"/>
      </w:rPr>
    </w:lvl>
    <w:lvl w:ilvl="5" w:tplc="A30C6AD4">
      <w:numFmt w:val="bullet"/>
      <w:lvlText w:val="•"/>
      <w:lvlJc w:val="left"/>
      <w:pPr>
        <w:ind w:left="6390" w:hanging="361"/>
      </w:pPr>
      <w:rPr>
        <w:rFonts w:hint="default"/>
        <w:lang w:val="en-US" w:eastAsia="en-US" w:bidi="en-US"/>
      </w:rPr>
    </w:lvl>
    <w:lvl w:ilvl="6" w:tplc="D2327BA8">
      <w:numFmt w:val="bullet"/>
      <w:lvlText w:val="•"/>
      <w:lvlJc w:val="left"/>
      <w:pPr>
        <w:ind w:left="7308" w:hanging="361"/>
      </w:pPr>
      <w:rPr>
        <w:rFonts w:hint="default"/>
        <w:lang w:val="en-US" w:eastAsia="en-US" w:bidi="en-US"/>
      </w:rPr>
    </w:lvl>
    <w:lvl w:ilvl="7" w:tplc="51A82CE2">
      <w:numFmt w:val="bullet"/>
      <w:lvlText w:val="•"/>
      <w:lvlJc w:val="left"/>
      <w:pPr>
        <w:ind w:left="8226" w:hanging="361"/>
      </w:pPr>
      <w:rPr>
        <w:rFonts w:hint="default"/>
        <w:lang w:val="en-US" w:eastAsia="en-US" w:bidi="en-US"/>
      </w:rPr>
    </w:lvl>
    <w:lvl w:ilvl="8" w:tplc="29C86216">
      <w:numFmt w:val="bullet"/>
      <w:lvlText w:val="•"/>
      <w:lvlJc w:val="left"/>
      <w:pPr>
        <w:ind w:left="9144" w:hanging="361"/>
      </w:pPr>
      <w:rPr>
        <w:rFonts w:hint="default"/>
        <w:lang w:val="en-US" w:eastAsia="en-US" w:bidi="en-US"/>
      </w:rPr>
    </w:lvl>
  </w:abstractNum>
  <w:abstractNum w:abstractNumId="20" w15:restartNumberingAfterBreak="0">
    <w:nsid w:val="2B3E1C56"/>
    <w:multiLevelType w:val="hybridMultilevel"/>
    <w:tmpl w:val="813E8DDC"/>
    <w:lvl w:ilvl="0" w:tplc="961660AE">
      <w:start w:val="1"/>
      <w:numFmt w:val="decimal"/>
      <w:lvlText w:val="%1."/>
      <w:lvlJc w:val="left"/>
      <w:pPr>
        <w:ind w:left="1440" w:hanging="201"/>
      </w:pPr>
      <w:rPr>
        <w:rFonts w:ascii="Times New Roman" w:eastAsia="Times New Roman" w:hAnsi="Times New Roman" w:cs="Times New Roman" w:hint="default"/>
        <w:w w:val="100"/>
        <w:sz w:val="20"/>
        <w:szCs w:val="20"/>
        <w:lang w:val="en-US" w:eastAsia="en-US" w:bidi="en-US"/>
      </w:rPr>
    </w:lvl>
    <w:lvl w:ilvl="1" w:tplc="5CA806F6">
      <w:start w:val="1"/>
      <w:numFmt w:val="lowerLetter"/>
      <w:lvlText w:val="%2."/>
      <w:lvlJc w:val="left"/>
      <w:pPr>
        <w:ind w:left="2160" w:hanging="361"/>
      </w:pPr>
      <w:rPr>
        <w:rFonts w:ascii="Times New Roman" w:eastAsia="Times New Roman" w:hAnsi="Times New Roman" w:cs="Times New Roman" w:hint="default"/>
        <w:spacing w:val="-2"/>
        <w:w w:val="100"/>
        <w:sz w:val="20"/>
        <w:szCs w:val="20"/>
        <w:lang w:val="en-US" w:eastAsia="en-US" w:bidi="en-US"/>
      </w:rPr>
    </w:lvl>
    <w:lvl w:ilvl="2" w:tplc="671C3746">
      <w:numFmt w:val="bullet"/>
      <w:lvlText w:val="•"/>
      <w:lvlJc w:val="left"/>
      <w:pPr>
        <w:ind w:left="3140" w:hanging="361"/>
      </w:pPr>
      <w:rPr>
        <w:rFonts w:hint="default"/>
        <w:lang w:val="en-US" w:eastAsia="en-US" w:bidi="en-US"/>
      </w:rPr>
    </w:lvl>
    <w:lvl w:ilvl="3" w:tplc="DFD8E550">
      <w:numFmt w:val="bullet"/>
      <w:lvlText w:val="•"/>
      <w:lvlJc w:val="left"/>
      <w:pPr>
        <w:ind w:left="4120" w:hanging="361"/>
      </w:pPr>
      <w:rPr>
        <w:rFonts w:hint="default"/>
        <w:lang w:val="en-US" w:eastAsia="en-US" w:bidi="en-US"/>
      </w:rPr>
    </w:lvl>
    <w:lvl w:ilvl="4" w:tplc="C48E036A">
      <w:numFmt w:val="bullet"/>
      <w:lvlText w:val="•"/>
      <w:lvlJc w:val="left"/>
      <w:pPr>
        <w:ind w:left="5100" w:hanging="361"/>
      </w:pPr>
      <w:rPr>
        <w:rFonts w:hint="default"/>
        <w:lang w:val="en-US" w:eastAsia="en-US" w:bidi="en-US"/>
      </w:rPr>
    </w:lvl>
    <w:lvl w:ilvl="5" w:tplc="780E4E74">
      <w:numFmt w:val="bullet"/>
      <w:lvlText w:val="•"/>
      <w:lvlJc w:val="left"/>
      <w:pPr>
        <w:ind w:left="6080" w:hanging="361"/>
      </w:pPr>
      <w:rPr>
        <w:rFonts w:hint="default"/>
        <w:lang w:val="en-US" w:eastAsia="en-US" w:bidi="en-US"/>
      </w:rPr>
    </w:lvl>
    <w:lvl w:ilvl="6" w:tplc="28909A1C">
      <w:numFmt w:val="bullet"/>
      <w:lvlText w:val="•"/>
      <w:lvlJc w:val="left"/>
      <w:pPr>
        <w:ind w:left="7060" w:hanging="361"/>
      </w:pPr>
      <w:rPr>
        <w:rFonts w:hint="default"/>
        <w:lang w:val="en-US" w:eastAsia="en-US" w:bidi="en-US"/>
      </w:rPr>
    </w:lvl>
    <w:lvl w:ilvl="7" w:tplc="C91E1C9A">
      <w:numFmt w:val="bullet"/>
      <w:lvlText w:val="•"/>
      <w:lvlJc w:val="left"/>
      <w:pPr>
        <w:ind w:left="8040" w:hanging="361"/>
      </w:pPr>
      <w:rPr>
        <w:rFonts w:hint="default"/>
        <w:lang w:val="en-US" w:eastAsia="en-US" w:bidi="en-US"/>
      </w:rPr>
    </w:lvl>
    <w:lvl w:ilvl="8" w:tplc="AD866CE2">
      <w:numFmt w:val="bullet"/>
      <w:lvlText w:val="•"/>
      <w:lvlJc w:val="left"/>
      <w:pPr>
        <w:ind w:left="9020" w:hanging="361"/>
      </w:pPr>
      <w:rPr>
        <w:rFonts w:hint="default"/>
        <w:lang w:val="en-US" w:eastAsia="en-US" w:bidi="en-US"/>
      </w:rPr>
    </w:lvl>
  </w:abstractNum>
  <w:abstractNum w:abstractNumId="21" w15:restartNumberingAfterBreak="0">
    <w:nsid w:val="2C532BE1"/>
    <w:multiLevelType w:val="hybridMultilevel"/>
    <w:tmpl w:val="01B02802"/>
    <w:lvl w:ilvl="0" w:tplc="3F66B33C">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B68239FC">
      <w:numFmt w:val="bullet"/>
      <w:lvlText w:val="•"/>
      <w:lvlJc w:val="left"/>
      <w:pPr>
        <w:ind w:left="2718" w:hanging="361"/>
      </w:pPr>
      <w:rPr>
        <w:rFonts w:hint="default"/>
        <w:lang w:val="en-US" w:eastAsia="en-US" w:bidi="en-US"/>
      </w:rPr>
    </w:lvl>
    <w:lvl w:ilvl="2" w:tplc="C7D4B03C">
      <w:numFmt w:val="bullet"/>
      <w:lvlText w:val="•"/>
      <w:lvlJc w:val="left"/>
      <w:pPr>
        <w:ind w:left="3636" w:hanging="361"/>
      </w:pPr>
      <w:rPr>
        <w:rFonts w:hint="default"/>
        <w:lang w:val="en-US" w:eastAsia="en-US" w:bidi="en-US"/>
      </w:rPr>
    </w:lvl>
    <w:lvl w:ilvl="3" w:tplc="77BA964E">
      <w:numFmt w:val="bullet"/>
      <w:lvlText w:val="•"/>
      <w:lvlJc w:val="left"/>
      <w:pPr>
        <w:ind w:left="4554" w:hanging="361"/>
      </w:pPr>
      <w:rPr>
        <w:rFonts w:hint="default"/>
        <w:lang w:val="en-US" w:eastAsia="en-US" w:bidi="en-US"/>
      </w:rPr>
    </w:lvl>
    <w:lvl w:ilvl="4" w:tplc="93BE5970">
      <w:numFmt w:val="bullet"/>
      <w:lvlText w:val="•"/>
      <w:lvlJc w:val="left"/>
      <w:pPr>
        <w:ind w:left="5472" w:hanging="361"/>
      </w:pPr>
      <w:rPr>
        <w:rFonts w:hint="default"/>
        <w:lang w:val="en-US" w:eastAsia="en-US" w:bidi="en-US"/>
      </w:rPr>
    </w:lvl>
    <w:lvl w:ilvl="5" w:tplc="76143CDC">
      <w:numFmt w:val="bullet"/>
      <w:lvlText w:val="•"/>
      <w:lvlJc w:val="left"/>
      <w:pPr>
        <w:ind w:left="6390" w:hanging="361"/>
      </w:pPr>
      <w:rPr>
        <w:rFonts w:hint="default"/>
        <w:lang w:val="en-US" w:eastAsia="en-US" w:bidi="en-US"/>
      </w:rPr>
    </w:lvl>
    <w:lvl w:ilvl="6" w:tplc="0FF6D1E4">
      <w:numFmt w:val="bullet"/>
      <w:lvlText w:val="•"/>
      <w:lvlJc w:val="left"/>
      <w:pPr>
        <w:ind w:left="7308" w:hanging="361"/>
      </w:pPr>
      <w:rPr>
        <w:rFonts w:hint="default"/>
        <w:lang w:val="en-US" w:eastAsia="en-US" w:bidi="en-US"/>
      </w:rPr>
    </w:lvl>
    <w:lvl w:ilvl="7" w:tplc="A01CF22A">
      <w:numFmt w:val="bullet"/>
      <w:lvlText w:val="•"/>
      <w:lvlJc w:val="left"/>
      <w:pPr>
        <w:ind w:left="8226" w:hanging="361"/>
      </w:pPr>
      <w:rPr>
        <w:rFonts w:hint="default"/>
        <w:lang w:val="en-US" w:eastAsia="en-US" w:bidi="en-US"/>
      </w:rPr>
    </w:lvl>
    <w:lvl w:ilvl="8" w:tplc="B700F5D0">
      <w:numFmt w:val="bullet"/>
      <w:lvlText w:val="•"/>
      <w:lvlJc w:val="left"/>
      <w:pPr>
        <w:ind w:left="9144" w:hanging="361"/>
      </w:pPr>
      <w:rPr>
        <w:rFonts w:hint="default"/>
        <w:lang w:val="en-US" w:eastAsia="en-US" w:bidi="en-US"/>
      </w:rPr>
    </w:lvl>
  </w:abstractNum>
  <w:abstractNum w:abstractNumId="22" w15:restartNumberingAfterBreak="0">
    <w:nsid w:val="2D6A7E11"/>
    <w:multiLevelType w:val="hybridMultilevel"/>
    <w:tmpl w:val="4F3E5B70"/>
    <w:lvl w:ilvl="0" w:tplc="4296E45A">
      <w:start w:val="1"/>
      <w:numFmt w:val="lowerLetter"/>
      <w:lvlText w:val="(%1)"/>
      <w:lvlJc w:val="left"/>
      <w:pPr>
        <w:ind w:left="1712" w:hanging="273"/>
      </w:pPr>
      <w:rPr>
        <w:rFonts w:ascii="Times New Roman" w:eastAsia="Times New Roman" w:hAnsi="Times New Roman" w:cs="Times New Roman" w:hint="default"/>
        <w:spacing w:val="-1"/>
        <w:w w:val="100"/>
        <w:sz w:val="20"/>
        <w:szCs w:val="20"/>
        <w:lang w:val="en-US" w:eastAsia="en-US" w:bidi="en-US"/>
      </w:rPr>
    </w:lvl>
    <w:lvl w:ilvl="1" w:tplc="06507158">
      <w:numFmt w:val="bullet"/>
      <w:lvlText w:val="•"/>
      <w:lvlJc w:val="left"/>
      <w:pPr>
        <w:ind w:left="2646" w:hanging="273"/>
      </w:pPr>
      <w:rPr>
        <w:rFonts w:hint="default"/>
        <w:lang w:val="en-US" w:eastAsia="en-US" w:bidi="en-US"/>
      </w:rPr>
    </w:lvl>
    <w:lvl w:ilvl="2" w:tplc="BA48DD04">
      <w:numFmt w:val="bullet"/>
      <w:lvlText w:val="•"/>
      <w:lvlJc w:val="left"/>
      <w:pPr>
        <w:ind w:left="3572" w:hanging="273"/>
      </w:pPr>
      <w:rPr>
        <w:rFonts w:hint="default"/>
        <w:lang w:val="en-US" w:eastAsia="en-US" w:bidi="en-US"/>
      </w:rPr>
    </w:lvl>
    <w:lvl w:ilvl="3" w:tplc="9ADC93A8">
      <w:numFmt w:val="bullet"/>
      <w:lvlText w:val="•"/>
      <w:lvlJc w:val="left"/>
      <w:pPr>
        <w:ind w:left="4498" w:hanging="273"/>
      </w:pPr>
      <w:rPr>
        <w:rFonts w:hint="default"/>
        <w:lang w:val="en-US" w:eastAsia="en-US" w:bidi="en-US"/>
      </w:rPr>
    </w:lvl>
    <w:lvl w:ilvl="4" w:tplc="214832A0">
      <w:numFmt w:val="bullet"/>
      <w:lvlText w:val="•"/>
      <w:lvlJc w:val="left"/>
      <w:pPr>
        <w:ind w:left="5424" w:hanging="273"/>
      </w:pPr>
      <w:rPr>
        <w:rFonts w:hint="default"/>
        <w:lang w:val="en-US" w:eastAsia="en-US" w:bidi="en-US"/>
      </w:rPr>
    </w:lvl>
    <w:lvl w:ilvl="5" w:tplc="AB820AA8">
      <w:numFmt w:val="bullet"/>
      <w:lvlText w:val="•"/>
      <w:lvlJc w:val="left"/>
      <w:pPr>
        <w:ind w:left="6350" w:hanging="273"/>
      </w:pPr>
      <w:rPr>
        <w:rFonts w:hint="default"/>
        <w:lang w:val="en-US" w:eastAsia="en-US" w:bidi="en-US"/>
      </w:rPr>
    </w:lvl>
    <w:lvl w:ilvl="6" w:tplc="4BBE2728">
      <w:numFmt w:val="bullet"/>
      <w:lvlText w:val="•"/>
      <w:lvlJc w:val="left"/>
      <w:pPr>
        <w:ind w:left="7276" w:hanging="273"/>
      </w:pPr>
      <w:rPr>
        <w:rFonts w:hint="default"/>
        <w:lang w:val="en-US" w:eastAsia="en-US" w:bidi="en-US"/>
      </w:rPr>
    </w:lvl>
    <w:lvl w:ilvl="7" w:tplc="7F06839E">
      <w:numFmt w:val="bullet"/>
      <w:lvlText w:val="•"/>
      <w:lvlJc w:val="left"/>
      <w:pPr>
        <w:ind w:left="8202" w:hanging="273"/>
      </w:pPr>
      <w:rPr>
        <w:rFonts w:hint="default"/>
        <w:lang w:val="en-US" w:eastAsia="en-US" w:bidi="en-US"/>
      </w:rPr>
    </w:lvl>
    <w:lvl w:ilvl="8" w:tplc="E600308A">
      <w:numFmt w:val="bullet"/>
      <w:lvlText w:val="•"/>
      <w:lvlJc w:val="left"/>
      <w:pPr>
        <w:ind w:left="9128" w:hanging="273"/>
      </w:pPr>
      <w:rPr>
        <w:rFonts w:hint="default"/>
        <w:lang w:val="en-US" w:eastAsia="en-US" w:bidi="en-US"/>
      </w:rPr>
    </w:lvl>
  </w:abstractNum>
  <w:abstractNum w:abstractNumId="23" w15:restartNumberingAfterBreak="0">
    <w:nsid w:val="2E8436D9"/>
    <w:multiLevelType w:val="hybridMultilevel"/>
    <w:tmpl w:val="C2224900"/>
    <w:lvl w:ilvl="0" w:tplc="E5C66968">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690C3CE">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6AE09184">
      <w:numFmt w:val="bullet"/>
      <w:lvlText w:val="•"/>
      <w:lvlJc w:val="left"/>
      <w:pPr>
        <w:ind w:left="3140" w:hanging="361"/>
      </w:pPr>
      <w:rPr>
        <w:rFonts w:hint="default"/>
        <w:lang w:val="en-US" w:eastAsia="en-US" w:bidi="en-US"/>
      </w:rPr>
    </w:lvl>
    <w:lvl w:ilvl="3" w:tplc="F9549406">
      <w:numFmt w:val="bullet"/>
      <w:lvlText w:val="•"/>
      <w:lvlJc w:val="left"/>
      <w:pPr>
        <w:ind w:left="4120" w:hanging="361"/>
      </w:pPr>
      <w:rPr>
        <w:rFonts w:hint="default"/>
        <w:lang w:val="en-US" w:eastAsia="en-US" w:bidi="en-US"/>
      </w:rPr>
    </w:lvl>
    <w:lvl w:ilvl="4" w:tplc="1ABC1778">
      <w:numFmt w:val="bullet"/>
      <w:lvlText w:val="•"/>
      <w:lvlJc w:val="left"/>
      <w:pPr>
        <w:ind w:left="5100" w:hanging="361"/>
      </w:pPr>
      <w:rPr>
        <w:rFonts w:hint="default"/>
        <w:lang w:val="en-US" w:eastAsia="en-US" w:bidi="en-US"/>
      </w:rPr>
    </w:lvl>
    <w:lvl w:ilvl="5" w:tplc="C2F0E852">
      <w:numFmt w:val="bullet"/>
      <w:lvlText w:val="•"/>
      <w:lvlJc w:val="left"/>
      <w:pPr>
        <w:ind w:left="6080" w:hanging="361"/>
      </w:pPr>
      <w:rPr>
        <w:rFonts w:hint="default"/>
        <w:lang w:val="en-US" w:eastAsia="en-US" w:bidi="en-US"/>
      </w:rPr>
    </w:lvl>
    <w:lvl w:ilvl="6" w:tplc="5314B640">
      <w:numFmt w:val="bullet"/>
      <w:lvlText w:val="•"/>
      <w:lvlJc w:val="left"/>
      <w:pPr>
        <w:ind w:left="7060" w:hanging="361"/>
      </w:pPr>
      <w:rPr>
        <w:rFonts w:hint="default"/>
        <w:lang w:val="en-US" w:eastAsia="en-US" w:bidi="en-US"/>
      </w:rPr>
    </w:lvl>
    <w:lvl w:ilvl="7" w:tplc="4BE8555C">
      <w:numFmt w:val="bullet"/>
      <w:lvlText w:val="•"/>
      <w:lvlJc w:val="left"/>
      <w:pPr>
        <w:ind w:left="8040" w:hanging="361"/>
      </w:pPr>
      <w:rPr>
        <w:rFonts w:hint="default"/>
        <w:lang w:val="en-US" w:eastAsia="en-US" w:bidi="en-US"/>
      </w:rPr>
    </w:lvl>
    <w:lvl w:ilvl="8" w:tplc="095E9D20">
      <w:numFmt w:val="bullet"/>
      <w:lvlText w:val="•"/>
      <w:lvlJc w:val="left"/>
      <w:pPr>
        <w:ind w:left="9020" w:hanging="361"/>
      </w:pPr>
      <w:rPr>
        <w:rFonts w:hint="default"/>
        <w:lang w:val="en-US" w:eastAsia="en-US" w:bidi="en-US"/>
      </w:rPr>
    </w:lvl>
  </w:abstractNum>
  <w:abstractNum w:abstractNumId="24" w15:restartNumberingAfterBreak="0">
    <w:nsid w:val="314F7135"/>
    <w:multiLevelType w:val="hybridMultilevel"/>
    <w:tmpl w:val="AF6A1500"/>
    <w:lvl w:ilvl="0" w:tplc="F152742A">
      <w:start w:val="1"/>
      <w:numFmt w:val="decimal"/>
      <w:lvlText w:val="%1."/>
      <w:lvlJc w:val="left"/>
      <w:pPr>
        <w:ind w:left="1799" w:hanging="361"/>
      </w:pPr>
      <w:rPr>
        <w:rFonts w:ascii="Times New Roman" w:eastAsia="Times New Roman" w:hAnsi="Times New Roman" w:cs="Times New Roman" w:hint="default"/>
        <w:w w:val="100"/>
        <w:sz w:val="20"/>
        <w:szCs w:val="20"/>
        <w:lang w:val="en-US" w:eastAsia="en-US" w:bidi="en-US"/>
      </w:rPr>
    </w:lvl>
    <w:lvl w:ilvl="1" w:tplc="C9BE2FD4">
      <w:start w:val="1"/>
      <w:numFmt w:val="lowerLetter"/>
      <w:lvlText w:val="%2."/>
      <w:lvlJc w:val="left"/>
      <w:pPr>
        <w:ind w:left="2160" w:hanging="361"/>
      </w:pPr>
      <w:rPr>
        <w:rFonts w:ascii="Times New Roman" w:eastAsia="Times New Roman" w:hAnsi="Times New Roman" w:cs="Times New Roman" w:hint="default"/>
        <w:spacing w:val="-2"/>
        <w:w w:val="100"/>
        <w:sz w:val="20"/>
        <w:szCs w:val="20"/>
        <w:lang w:val="en-US" w:eastAsia="en-US" w:bidi="en-US"/>
      </w:rPr>
    </w:lvl>
    <w:lvl w:ilvl="2" w:tplc="6406C826">
      <w:numFmt w:val="bullet"/>
      <w:lvlText w:val="•"/>
      <w:lvlJc w:val="left"/>
      <w:pPr>
        <w:ind w:left="3140" w:hanging="361"/>
      </w:pPr>
      <w:rPr>
        <w:rFonts w:hint="default"/>
        <w:lang w:val="en-US" w:eastAsia="en-US" w:bidi="en-US"/>
      </w:rPr>
    </w:lvl>
    <w:lvl w:ilvl="3" w:tplc="0A04828E">
      <w:numFmt w:val="bullet"/>
      <w:lvlText w:val="•"/>
      <w:lvlJc w:val="left"/>
      <w:pPr>
        <w:ind w:left="4120" w:hanging="361"/>
      </w:pPr>
      <w:rPr>
        <w:rFonts w:hint="default"/>
        <w:lang w:val="en-US" w:eastAsia="en-US" w:bidi="en-US"/>
      </w:rPr>
    </w:lvl>
    <w:lvl w:ilvl="4" w:tplc="EB5CAFCE">
      <w:numFmt w:val="bullet"/>
      <w:lvlText w:val="•"/>
      <w:lvlJc w:val="left"/>
      <w:pPr>
        <w:ind w:left="5100" w:hanging="361"/>
      </w:pPr>
      <w:rPr>
        <w:rFonts w:hint="default"/>
        <w:lang w:val="en-US" w:eastAsia="en-US" w:bidi="en-US"/>
      </w:rPr>
    </w:lvl>
    <w:lvl w:ilvl="5" w:tplc="1EF29DD8">
      <w:numFmt w:val="bullet"/>
      <w:lvlText w:val="•"/>
      <w:lvlJc w:val="left"/>
      <w:pPr>
        <w:ind w:left="6080" w:hanging="361"/>
      </w:pPr>
      <w:rPr>
        <w:rFonts w:hint="default"/>
        <w:lang w:val="en-US" w:eastAsia="en-US" w:bidi="en-US"/>
      </w:rPr>
    </w:lvl>
    <w:lvl w:ilvl="6" w:tplc="F4A88D86">
      <w:numFmt w:val="bullet"/>
      <w:lvlText w:val="•"/>
      <w:lvlJc w:val="left"/>
      <w:pPr>
        <w:ind w:left="7060" w:hanging="361"/>
      </w:pPr>
      <w:rPr>
        <w:rFonts w:hint="default"/>
        <w:lang w:val="en-US" w:eastAsia="en-US" w:bidi="en-US"/>
      </w:rPr>
    </w:lvl>
    <w:lvl w:ilvl="7" w:tplc="B72A5D0E">
      <w:numFmt w:val="bullet"/>
      <w:lvlText w:val="•"/>
      <w:lvlJc w:val="left"/>
      <w:pPr>
        <w:ind w:left="8040" w:hanging="361"/>
      </w:pPr>
      <w:rPr>
        <w:rFonts w:hint="default"/>
        <w:lang w:val="en-US" w:eastAsia="en-US" w:bidi="en-US"/>
      </w:rPr>
    </w:lvl>
    <w:lvl w:ilvl="8" w:tplc="69FECB8A">
      <w:numFmt w:val="bullet"/>
      <w:lvlText w:val="•"/>
      <w:lvlJc w:val="left"/>
      <w:pPr>
        <w:ind w:left="9020" w:hanging="361"/>
      </w:pPr>
      <w:rPr>
        <w:rFonts w:hint="default"/>
        <w:lang w:val="en-US" w:eastAsia="en-US" w:bidi="en-US"/>
      </w:rPr>
    </w:lvl>
  </w:abstractNum>
  <w:abstractNum w:abstractNumId="25" w15:restartNumberingAfterBreak="0">
    <w:nsid w:val="327C7DAD"/>
    <w:multiLevelType w:val="hybridMultilevel"/>
    <w:tmpl w:val="5148B92C"/>
    <w:lvl w:ilvl="0" w:tplc="428679A8">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A24499B4">
      <w:numFmt w:val="bullet"/>
      <w:lvlText w:val="•"/>
      <w:lvlJc w:val="left"/>
      <w:pPr>
        <w:ind w:left="2718" w:hanging="361"/>
      </w:pPr>
      <w:rPr>
        <w:rFonts w:hint="default"/>
        <w:lang w:val="en-US" w:eastAsia="en-US" w:bidi="en-US"/>
      </w:rPr>
    </w:lvl>
    <w:lvl w:ilvl="2" w:tplc="12A0CDBE">
      <w:numFmt w:val="bullet"/>
      <w:lvlText w:val="•"/>
      <w:lvlJc w:val="left"/>
      <w:pPr>
        <w:ind w:left="3636" w:hanging="361"/>
      </w:pPr>
      <w:rPr>
        <w:rFonts w:hint="default"/>
        <w:lang w:val="en-US" w:eastAsia="en-US" w:bidi="en-US"/>
      </w:rPr>
    </w:lvl>
    <w:lvl w:ilvl="3" w:tplc="A45E55C0">
      <w:numFmt w:val="bullet"/>
      <w:lvlText w:val="•"/>
      <w:lvlJc w:val="left"/>
      <w:pPr>
        <w:ind w:left="4554" w:hanging="361"/>
      </w:pPr>
      <w:rPr>
        <w:rFonts w:hint="default"/>
        <w:lang w:val="en-US" w:eastAsia="en-US" w:bidi="en-US"/>
      </w:rPr>
    </w:lvl>
    <w:lvl w:ilvl="4" w:tplc="F704DB76">
      <w:numFmt w:val="bullet"/>
      <w:lvlText w:val="•"/>
      <w:lvlJc w:val="left"/>
      <w:pPr>
        <w:ind w:left="5472" w:hanging="361"/>
      </w:pPr>
      <w:rPr>
        <w:rFonts w:hint="default"/>
        <w:lang w:val="en-US" w:eastAsia="en-US" w:bidi="en-US"/>
      </w:rPr>
    </w:lvl>
    <w:lvl w:ilvl="5" w:tplc="C53E681A">
      <w:numFmt w:val="bullet"/>
      <w:lvlText w:val="•"/>
      <w:lvlJc w:val="left"/>
      <w:pPr>
        <w:ind w:left="6390" w:hanging="361"/>
      </w:pPr>
      <w:rPr>
        <w:rFonts w:hint="default"/>
        <w:lang w:val="en-US" w:eastAsia="en-US" w:bidi="en-US"/>
      </w:rPr>
    </w:lvl>
    <w:lvl w:ilvl="6" w:tplc="4E1038D6">
      <w:numFmt w:val="bullet"/>
      <w:lvlText w:val="•"/>
      <w:lvlJc w:val="left"/>
      <w:pPr>
        <w:ind w:left="7308" w:hanging="361"/>
      </w:pPr>
      <w:rPr>
        <w:rFonts w:hint="default"/>
        <w:lang w:val="en-US" w:eastAsia="en-US" w:bidi="en-US"/>
      </w:rPr>
    </w:lvl>
    <w:lvl w:ilvl="7" w:tplc="F9C47DB8">
      <w:numFmt w:val="bullet"/>
      <w:lvlText w:val="•"/>
      <w:lvlJc w:val="left"/>
      <w:pPr>
        <w:ind w:left="8226" w:hanging="361"/>
      </w:pPr>
      <w:rPr>
        <w:rFonts w:hint="default"/>
        <w:lang w:val="en-US" w:eastAsia="en-US" w:bidi="en-US"/>
      </w:rPr>
    </w:lvl>
    <w:lvl w:ilvl="8" w:tplc="79B47A6A">
      <w:numFmt w:val="bullet"/>
      <w:lvlText w:val="•"/>
      <w:lvlJc w:val="left"/>
      <w:pPr>
        <w:ind w:left="9144" w:hanging="361"/>
      </w:pPr>
      <w:rPr>
        <w:rFonts w:hint="default"/>
        <w:lang w:val="en-US" w:eastAsia="en-US" w:bidi="en-US"/>
      </w:rPr>
    </w:lvl>
  </w:abstractNum>
  <w:abstractNum w:abstractNumId="26" w15:restartNumberingAfterBreak="0">
    <w:nsid w:val="35FC435D"/>
    <w:multiLevelType w:val="hybridMultilevel"/>
    <w:tmpl w:val="12941DCA"/>
    <w:lvl w:ilvl="0" w:tplc="330E2780">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B600A7B2">
      <w:numFmt w:val="bullet"/>
      <w:lvlText w:val="•"/>
      <w:lvlJc w:val="left"/>
      <w:pPr>
        <w:ind w:left="2718" w:hanging="361"/>
      </w:pPr>
      <w:rPr>
        <w:rFonts w:hint="default"/>
        <w:lang w:val="en-US" w:eastAsia="en-US" w:bidi="en-US"/>
      </w:rPr>
    </w:lvl>
    <w:lvl w:ilvl="2" w:tplc="07C46A9A">
      <w:numFmt w:val="bullet"/>
      <w:lvlText w:val="•"/>
      <w:lvlJc w:val="left"/>
      <w:pPr>
        <w:ind w:left="3636" w:hanging="361"/>
      </w:pPr>
      <w:rPr>
        <w:rFonts w:hint="default"/>
        <w:lang w:val="en-US" w:eastAsia="en-US" w:bidi="en-US"/>
      </w:rPr>
    </w:lvl>
    <w:lvl w:ilvl="3" w:tplc="FFB8CAAE">
      <w:numFmt w:val="bullet"/>
      <w:lvlText w:val="•"/>
      <w:lvlJc w:val="left"/>
      <w:pPr>
        <w:ind w:left="4554" w:hanging="361"/>
      </w:pPr>
      <w:rPr>
        <w:rFonts w:hint="default"/>
        <w:lang w:val="en-US" w:eastAsia="en-US" w:bidi="en-US"/>
      </w:rPr>
    </w:lvl>
    <w:lvl w:ilvl="4" w:tplc="14B252BE">
      <w:numFmt w:val="bullet"/>
      <w:lvlText w:val="•"/>
      <w:lvlJc w:val="left"/>
      <w:pPr>
        <w:ind w:left="5472" w:hanging="361"/>
      </w:pPr>
      <w:rPr>
        <w:rFonts w:hint="default"/>
        <w:lang w:val="en-US" w:eastAsia="en-US" w:bidi="en-US"/>
      </w:rPr>
    </w:lvl>
    <w:lvl w:ilvl="5" w:tplc="BFE8BEA6">
      <w:numFmt w:val="bullet"/>
      <w:lvlText w:val="•"/>
      <w:lvlJc w:val="left"/>
      <w:pPr>
        <w:ind w:left="6390" w:hanging="361"/>
      </w:pPr>
      <w:rPr>
        <w:rFonts w:hint="default"/>
        <w:lang w:val="en-US" w:eastAsia="en-US" w:bidi="en-US"/>
      </w:rPr>
    </w:lvl>
    <w:lvl w:ilvl="6" w:tplc="62001F2A">
      <w:numFmt w:val="bullet"/>
      <w:lvlText w:val="•"/>
      <w:lvlJc w:val="left"/>
      <w:pPr>
        <w:ind w:left="7308" w:hanging="361"/>
      </w:pPr>
      <w:rPr>
        <w:rFonts w:hint="default"/>
        <w:lang w:val="en-US" w:eastAsia="en-US" w:bidi="en-US"/>
      </w:rPr>
    </w:lvl>
    <w:lvl w:ilvl="7" w:tplc="E46C94EC">
      <w:numFmt w:val="bullet"/>
      <w:lvlText w:val="•"/>
      <w:lvlJc w:val="left"/>
      <w:pPr>
        <w:ind w:left="8226" w:hanging="361"/>
      </w:pPr>
      <w:rPr>
        <w:rFonts w:hint="default"/>
        <w:lang w:val="en-US" w:eastAsia="en-US" w:bidi="en-US"/>
      </w:rPr>
    </w:lvl>
    <w:lvl w:ilvl="8" w:tplc="D01A06D4">
      <w:numFmt w:val="bullet"/>
      <w:lvlText w:val="•"/>
      <w:lvlJc w:val="left"/>
      <w:pPr>
        <w:ind w:left="9144" w:hanging="361"/>
      </w:pPr>
      <w:rPr>
        <w:rFonts w:hint="default"/>
        <w:lang w:val="en-US" w:eastAsia="en-US" w:bidi="en-US"/>
      </w:rPr>
    </w:lvl>
  </w:abstractNum>
  <w:abstractNum w:abstractNumId="27" w15:restartNumberingAfterBreak="0">
    <w:nsid w:val="37A560FB"/>
    <w:multiLevelType w:val="hybridMultilevel"/>
    <w:tmpl w:val="8EC0F2C2"/>
    <w:lvl w:ilvl="0" w:tplc="9BC8C0E8">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FB8E3068">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63EA7264">
      <w:numFmt w:val="bullet"/>
      <w:lvlText w:val="•"/>
      <w:lvlJc w:val="left"/>
      <w:pPr>
        <w:ind w:left="3140" w:hanging="361"/>
      </w:pPr>
      <w:rPr>
        <w:rFonts w:hint="default"/>
        <w:lang w:val="en-US" w:eastAsia="en-US" w:bidi="en-US"/>
      </w:rPr>
    </w:lvl>
    <w:lvl w:ilvl="3" w:tplc="F7761920">
      <w:numFmt w:val="bullet"/>
      <w:lvlText w:val="•"/>
      <w:lvlJc w:val="left"/>
      <w:pPr>
        <w:ind w:left="4120" w:hanging="361"/>
      </w:pPr>
      <w:rPr>
        <w:rFonts w:hint="default"/>
        <w:lang w:val="en-US" w:eastAsia="en-US" w:bidi="en-US"/>
      </w:rPr>
    </w:lvl>
    <w:lvl w:ilvl="4" w:tplc="6A56F16E">
      <w:numFmt w:val="bullet"/>
      <w:lvlText w:val="•"/>
      <w:lvlJc w:val="left"/>
      <w:pPr>
        <w:ind w:left="5100" w:hanging="361"/>
      </w:pPr>
      <w:rPr>
        <w:rFonts w:hint="default"/>
        <w:lang w:val="en-US" w:eastAsia="en-US" w:bidi="en-US"/>
      </w:rPr>
    </w:lvl>
    <w:lvl w:ilvl="5" w:tplc="917CA958">
      <w:numFmt w:val="bullet"/>
      <w:lvlText w:val="•"/>
      <w:lvlJc w:val="left"/>
      <w:pPr>
        <w:ind w:left="6080" w:hanging="361"/>
      </w:pPr>
      <w:rPr>
        <w:rFonts w:hint="default"/>
        <w:lang w:val="en-US" w:eastAsia="en-US" w:bidi="en-US"/>
      </w:rPr>
    </w:lvl>
    <w:lvl w:ilvl="6" w:tplc="183C14E6">
      <w:numFmt w:val="bullet"/>
      <w:lvlText w:val="•"/>
      <w:lvlJc w:val="left"/>
      <w:pPr>
        <w:ind w:left="7060" w:hanging="361"/>
      </w:pPr>
      <w:rPr>
        <w:rFonts w:hint="default"/>
        <w:lang w:val="en-US" w:eastAsia="en-US" w:bidi="en-US"/>
      </w:rPr>
    </w:lvl>
    <w:lvl w:ilvl="7" w:tplc="377294B8">
      <w:numFmt w:val="bullet"/>
      <w:lvlText w:val="•"/>
      <w:lvlJc w:val="left"/>
      <w:pPr>
        <w:ind w:left="8040" w:hanging="361"/>
      </w:pPr>
      <w:rPr>
        <w:rFonts w:hint="default"/>
        <w:lang w:val="en-US" w:eastAsia="en-US" w:bidi="en-US"/>
      </w:rPr>
    </w:lvl>
    <w:lvl w:ilvl="8" w:tplc="E61E9ABC">
      <w:numFmt w:val="bullet"/>
      <w:lvlText w:val="•"/>
      <w:lvlJc w:val="left"/>
      <w:pPr>
        <w:ind w:left="9020" w:hanging="361"/>
      </w:pPr>
      <w:rPr>
        <w:rFonts w:hint="default"/>
        <w:lang w:val="en-US" w:eastAsia="en-US" w:bidi="en-US"/>
      </w:rPr>
    </w:lvl>
  </w:abstractNum>
  <w:abstractNum w:abstractNumId="28" w15:restartNumberingAfterBreak="0">
    <w:nsid w:val="38F72D78"/>
    <w:multiLevelType w:val="hybridMultilevel"/>
    <w:tmpl w:val="32986508"/>
    <w:lvl w:ilvl="0" w:tplc="4516CD2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8A9C1CC6">
      <w:numFmt w:val="bullet"/>
      <w:lvlText w:val="•"/>
      <w:lvlJc w:val="left"/>
      <w:pPr>
        <w:ind w:left="2718" w:hanging="361"/>
      </w:pPr>
      <w:rPr>
        <w:rFonts w:hint="default"/>
        <w:lang w:val="en-US" w:eastAsia="en-US" w:bidi="en-US"/>
      </w:rPr>
    </w:lvl>
    <w:lvl w:ilvl="2" w:tplc="17A46A3A">
      <w:numFmt w:val="bullet"/>
      <w:lvlText w:val="•"/>
      <w:lvlJc w:val="left"/>
      <w:pPr>
        <w:ind w:left="3636" w:hanging="361"/>
      </w:pPr>
      <w:rPr>
        <w:rFonts w:hint="default"/>
        <w:lang w:val="en-US" w:eastAsia="en-US" w:bidi="en-US"/>
      </w:rPr>
    </w:lvl>
    <w:lvl w:ilvl="3" w:tplc="B1FA5346">
      <w:numFmt w:val="bullet"/>
      <w:lvlText w:val="•"/>
      <w:lvlJc w:val="left"/>
      <w:pPr>
        <w:ind w:left="4554" w:hanging="361"/>
      </w:pPr>
      <w:rPr>
        <w:rFonts w:hint="default"/>
        <w:lang w:val="en-US" w:eastAsia="en-US" w:bidi="en-US"/>
      </w:rPr>
    </w:lvl>
    <w:lvl w:ilvl="4" w:tplc="0E80C630">
      <w:numFmt w:val="bullet"/>
      <w:lvlText w:val="•"/>
      <w:lvlJc w:val="left"/>
      <w:pPr>
        <w:ind w:left="5472" w:hanging="361"/>
      </w:pPr>
      <w:rPr>
        <w:rFonts w:hint="default"/>
        <w:lang w:val="en-US" w:eastAsia="en-US" w:bidi="en-US"/>
      </w:rPr>
    </w:lvl>
    <w:lvl w:ilvl="5" w:tplc="9FB0C784">
      <w:numFmt w:val="bullet"/>
      <w:lvlText w:val="•"/>
      <w:lvlJc w:val="left"/>
      <w:pPr>
        <w:ind w:left="6390" w:hanging="361"/>
      </w:pPr>
      <w:rPr>
        <w:rFonts w:hint="default"/>
        <w:lang w:val="en-US" w:eastAsia="en-US" w:bidi="en-US"/>
      </w:rPr>
    </w:lvl>
    <w:lvl w:ilvl="6" w:tplc="88CED38A">
      <w:numFmt w:val="bullet"/>
      <w:lvlText w:val="•"/>
      <w:lvlJc w:val="left"/>
      <w:pPr>
        <w:ind w:left="7308" w:hanging="361"/>
      </w:pPr>
      <w:rPr>
        <w:rFonts w:hint="default"/>
        <w:lang w:val="en-US" w:eastAsia="en-US" w:bidi="en-US"/>
      </w:rPr>
    </w:lvl>
    <w:lvl w:ilvl="7" w:tplc="F800C1C8">
      <w:numFmt w:val="bullet"/>
      <w:lvlText w:val="•"/>
      <w:lvlJc w:val="left"/>
      <w:pPr>
        <w:ind w:left="8226" w:hanging="361"/>
      </w:pPr>
      <w:rPr>
        <w:rFonts w:hint="default"/>
        <w:lang w:val="en-US" w:eastAsia="en-US" w:bidi="en-US"/>
      </w:rPr>
    </w:lvl>
    <w:lvl w:ilvl="8" w:tplc="B1B04382">
      <w:numFmt w:val="bullet"/>
      <w:lvlText w:val="•"/>
      <w:lvlJc w:val="left"/>
      <w:pPr>
        <w:ind w:left="9144" w:hanging="361"/>
      </w:pPr>
      <w:rPr>
        <w:rFonts w:hint="default"/>
        <w:lang w:val="en-US" w:eastAsia="en-US" w:bidi="en-US"/>
      </w:rPr>
    </w:lvl>
  </w:abstractNum>
  <w:abstractNum w:abstractNumId="29" w15:restartNumberingAfterBreak="0">
    <w:nsid w:val="3A0F18E1"/>
    <w:multiLevelType w:val="hybridMultilevel"/>
    <w:tmpl w:val="693A4B54"/>
    <w:lvl w:ilvl="0" w:tplc="6876CFBA">
      <w:start w:val="1"/>
      <w:numFmt w:val="upperLetter"/>
      <w:lvlText w:val="%1."/>
      <w:lvlJc w:val="left"/>
      <w:pPr>
        <w:ind w:left="1799" w:hanging="360"/>
      </w:pPr>
      <w:rPr>
        <w:rFonts w:ascii="Times New Roman" w:eastAsia="Times New Roman" w:hAnsi="Times New Roman" w:cs="Times New Roman" w:hint="default"/>
        <w:b/>
        <w:bCs/>
        <w:w w:val="100"/>
        <w:sz w:val="20"/>
        <w:szCs w:val="20"/>
        <w:lang w:val="en-US" w:eastAsia="en-US" w:bidi="en-US"/>
      </w:rPr>
    </w:lvl>
    <w:lvl w:ilvl="1" w:tplc="9D404060">
      <w:numFmt w:val="bullet"/>
      <w:lvlText w:val="•"/>
      <w:lvlJc w:val="left"/>
      <w:pPr>
        <w:ind w:left="2718" w:hanging="360"/>
      </w:pPr>
      <w:rPr>
        <w:rFonts w:hint="default"/>
        <w:lang w:val="en-US" w:eastAsia="en-US" w:bidi="en-US"/>
      </w:rPr>
    </w:lvl>
    <w:lvl w:ilvl="2" w:tplc="F402B860">
      <w:numFmt w:val="bullet"/>
      <w:lvlText w:val="•"/>
      <w:lvlJc w:val="left"/>
      <w:pPr>
        <w:ind w:left="3636" w:hanging="360"/>
      </w:pPr>
      <w:rPr>
        <w:rFonts w:hint="default"/>
        <w:lang w:val="en-US" w:eastAsia="en-US" w:bidi="en-US"/>
      </w:rPr>
    </w:lvl>
    <w:lvl w:ilvl="3" w:tplc="B5A03660">
      <w:numFmt w:val="bullet"/>
      <w:lvlText w:val="•"/>
      <w:lvlJc w:val="left"/>
      <w:pPr>
        <w:ind w:left="4554" w:hanging="360"/>
      </w:pPr>
      <w:rPr>
        <w:rFonts w:hint="default"/>
        <w:lang w:val="en-US" w:eastAsia="en-US" w:bidi="en-US"/>
      </w:rPr>
    </w:lvl>
    <w:lvl w:ilvl="4" w:tplc="6F78DF66">
      <w:numFmt w:val="bullet"/>
      <w:lvlText w:val="•"/>
      <w:lvlJc w:val="left"/>
      <w:pPr>
        <w:ind w:left="5472" w:hanging="360"/>
      </w:pPr>
      <w:rPr>
        <w:rFonts w:hint="default"/>
        <w:lang w:val="en-US" w:eastAsia="en-US" w:bidi="en-US"/>
      </w:rPr>
    </w:lvl>
    <w:lvl w:ilvl="5" w:tplc="00C26238">
      <w:numFmt w:val="bullet"/>
      <w:lvlText w:val="•"/>
      <w:lvlJc w:val="left"/>
      <w:pPr>
        <w:ind w:left="6390" w:hanging="360"/>
      </w:pPr>
      <w:rPr>
        <w:rFonts w:hint="default"/>
        <w:lang w:val="en-US" w:eastAsia="en-US" w:bidi="en-US"/>
      </w:rPr>
    </w:lvl>
    <w:lvl w:ilvl="6" w:tplc="70747226">
      <w:numFmt w:val="bullet"/>
      <w:lvlText w:val="•"/>
      <w:lvlJc w:val="left"/>
      <w:pPr>
        <w:ind w:left="7308" w:hanging="360"/>
      </w:pPr>
      <w:rPr>
        <w:rFonts w:hint="default"/>
        <w:lang w:val="en-US" w:eastAsia="en-US" w:bidi="en-US"/>
      </w:rPr>
    </w:lvl>
    <w:lvl w:ilvl="7" w:tplc="9D2E918E">
      <w:numFmt w:val="bullet"/>
      <w:lvlText w:val="•"/>
      <w:lvlJc w:val="left"/>
      <w:pPr>
        <w:ind w:left="8226" w:hanging="360"/>
      </w:pPr>
      <w:rPr>
        <w:rFonts w:hint="default"/>
        <w:lang w:val="en-US" w:eastAsia="en-US" w:bidi="en-US"/>
      </w:rPr>
    </w:lvl>
    <w:lvl w:ilvl="8" w:tplc="A1EA2D8E">
      <w:numFmt w:val="bullet"/>
      <w:lvlText w:val="•"/>
      <w:lvlJc w:val="left"/>
      <w:pPr>
        <w:ind w:left="9144" w:hanging="360"/>
      </w:pPr>
      <w:rPr>
        <w:rFonts w:hint="default"/>
        <w:lang w:val="en-US" w:eastAsia="en-US" w:bidi="en-US"/>
      </w:rPr>
    </w:lvl>
  </w:abstractNum>
  <w:abstractNum w:abstractNumId="30" w15:restartNumberingAfterBreak="0">
    <w:nsid w:val="3CB645DD"/>
    <w:multiLevelType w:val="hybridMultilevel"/>
    <w:tmpl w:val="BEB0E304"/>
    <w:lvl w:ilvl="0" w:tplc="A58C9984">
      <w:start w:val="1"/>
      <w:numFmt w:val="upperLetter"/>
      <w:lvlText w:val="%1."/>
      <w:lvlJc w:val="left"/>
      <w:pPr>
        <w:ind w:left="1686" w:hanging="245"/>
      </w:pPr>
      <w:rPr>
        <w:rFonts w:ascii="Times New Roman" w:eastAsia="Times New Roman" w:hAnsi="Times New Roman" w:cs="Times New Roman" w:hint="default"/>
        <w:b/>
        <w:bCs/>
        <w:w w:val="100"/>
        <w:sz w:val="20"/>
        <w:szCs w:val="20"/>
        <w:lang w:val="en-US" w:eastAsia="en-US" w:bidi="en-US"/>
      </w:rPr>
    </w:lvl>
    <w:lvl w:ilvl="1" w:tplc="D9BA66B2">
      <w:numFmt w:val="bullet"/>
      <w:lvlText w:val="•"/>
      <w:lvlJc w:val="left"/>
      <w:pPr>
        <w:ind w:left="2610" w:hanging="245"/>
      </w:pPr>
      <w:rPr>
        <w:rFonts w:hint="default"/>
        <w:lang w:val="en-US" w:eastAsia="en-US" w:bidi="en-US"/>
      </w:rPr>
    </w:lvl>
    <w:lvl w:ilvl="2" w:tplc="1E5ACB94">
      <w:numFmt w:val="bullet"/>
      <w:lvlText w:val="•"/>
      <w:lvlJc w:val="left"/>
      <w:pPr>
        <w:ind w:left="3540" w:hanging="245"/>
      </w:pPr>
      <w:rPr>
        <w:rFonts w:hint="default"/>
        <w:lang w:val="en-US" w:eastAsia="en-US" w:bidi="en-US"/>
      </w:rPr>
    </w:lvl>
    <w:lvl w:ilvl="3" w:tplc="727A4694">
      <w:numFmt w:val="bullet"/>
      <w:lvlText w:val="•"/>
      <w:lvlJc w:val="left"/>
      <w:pPr>
        <w:ind w:left="4470" w:hanging="245"/>
      </w:pPr>
      <w:rPr>
        <w:rFonts w:hint="default"/>
        <w:lang w:val="en-US" w:eastAsia="en-US" w:bidi="en-US"/>
      </w:rPr>
    </w:lvl>
    <w:lvl w:ilvl="4" w:tplc="2670243A">
      <w:numFmt w:val="bullet"/>
      <w:lvlText w:val="•"/>
      <w:lvlJc w:val="left"/>
      <w:pPr>
        <w:ind w:left="5400" w:hanging="245"/>
      </w:pPr>
      <w:rPr>
        <w:rFonts w:hint="default"/>
        <w:lang w:val="en-US" w:eastAsia="en-US" w:bidi="en-US"/>
      </w:rPr>
    </w:lvl>
    <w:lvl w:ilvl="5" w:tplc="47A01C18">
      <w:numFmt w:val="bullet"/>
      <w:lvlText w:val="•"/>
      <w:lvlJc w:val="left"/>
      <w:pPr>
        <w:ind w:left="6330" w:hanging="245"/>
      </w:pPr>
      <w:rPr>
        <w:rFonts w:hint="default"/>
        <w:lang w:val="en-US" w:eastAsia="en-US" w:bidi="en-US"/>
      </w:rPr>
    </w:lvl>
    <w:lvl w:ilvl="6" w:tplc="108E7304">
      <w:numFmt w:val="bullet"/>
      <w:lvlText w:val="•"/>
      <w:lvlJc w:val="left"/>
      <w:pPr>
        <w:ind w:left="7260" w:hanging="245"/>
      </w:pPr>
      <w:rPr>
        <w:rFonts w:hint="default"/>
        <w:lang w:val="en-US" w:eastAsia="en-US" w:bidi="en-US"/>
      </w:rPr>
    </w:lvl>
    <w:lvl w:ilvl="7" w:tplc="D43CC192">
      <w:numFmt w:val="bullet"/>
      <w:lvlText w:val="•"/>
      <w:lvlJc w:val="left"/>
      <w:pPr>
        <w:ind w:left="8190" w:hanging="245"/>
      </w:pPr>
      <w:rPr>
        <w:rFonts w:hint="default"/>
        <w:lang w:val="en-US" w:eastAsia="en-US" w:bidi="en-US"/>
      </w:rPr>
    </w:lvl>
    <w:lvl w:ilvl="8" w:tplc="968CFE54">
      <w:numFmt w:val="bullet"/>
      <w:lvlText w:val="•"/>
      <w:lvlJc w:val="left"/>
      <w:pPr>
        <w:ind w:left="9120" w:hanging="245"/>
      </w:pPr>
      <w:rPr>
        <w:rFonts w:hint="default"/>
        <w:lang w:val="en-US" w:eastAsia="en-US" w:bidi="en-US"/>
      </w:rPr>
    </w:lvl>
  </w:abstractNum>
  <w:abstractNum w:abstractNumId="31" w15:restartNumberingAfterBreak="0">
    <w:nsid w:val="3D647768"/>
    <w:multiLevelType w:val="hybridMultilevel"/>
    <w:tmpl w:val="47B090BC"/>
    <w:lvl w:ilvl="0" w:tplc="11C88352">
      <w:start w:val="1"/>
      <w:numFmt w:val="upperLetter"/>
      <w:lvlText w:val="%1."/>
      <w:lvlJc w:val="left"/>
      <w:pPr>
        <w:ind w:left="1686" w:hanging="247"/>
      </w:pPr>
      <w:rPr>
        <w:rFonts w:ascii="Times New Roman" w:eastAsia="Times New Roman" w:hAnsi="Times New Roman" w:cs="Times New Roman" w:hint="default"/>
        <w:b/>
        <w:bCs/>
        <w:w w:val="100"/>
        <w:sz w:val="20"/>
        <w:szCs w:val="20"/>
        <w:lang w:val="en-US" w:eastAsia="en-US" w:bidi="en-US"/>
      </w:rPr>
    </w:lvl>
    <w:lvl w:ilvl="1" w:tplc="5D8C26B2">
      <w:numFmt w:val="bullet"/>
      <w:lvlText w:val="•"/>
      <w:lvlJc w:val="left"/>
      <w:pPr>
        <w:ind w:left="2610" w:hanging="247"/>
      </w:pPr>
      <w:rPr>
        <w:rFonts w:hint="default"/>
        <w:lang w:val="en-US" w:eastAsia="en-US" w:bidi="en-US"/>
      </w:rPr>
    </w:lvl>
    <w:lvl w:ilvl="2" w:tplc="CA1083BE">
      <w:numFmt w:val="bullet"/>
      <w:lvlText w:val="•"/>
      <w:lvlJc w:val="left"/>
      <w:pPr>
        <w:ind w:left="3540" w:hanging="247"/>
      </w:pPr>
      <w:rPr>
        <w:rFonts w:hint="default"/>
        <w:lang w:val="en-US" w:eastAsia="en-US" w:bidi="en-US"/>
      </w:rPr>
    </w:lvl>
    <w:lvl w:ilvl="3" w:tplc="A2865D20">
      <w:numFmt w:val="bullet"/>
      <w:lvlText w:val="•"/>
      <w:lvlJc w:val="left"/>
      <w:pPr>
        <w:ind w:left="4470" w:hanging="247"/>
      </w:pPr>
      <w:rPr>
        <w:rFonts w:hint="default"/>
        <w:lang w:val="en-US" w:eastAsia="en-US" w:bidi="en-US"/>
      </w:rPr>
    </w:lvl>
    <w:lvl w:ilvl="4" w:tplc="20EED0C2">
      <w:numFmt w:val="bullet"/>
      <w:lvlText w:val="•"/>
      <w:lvlJc w:val="left"/>
      <w:pPr>
        <w:ind w:left="5400" w:hanging="247"/>
      </w:pPr>
      <w:rPr>
        <w:rFonts w:hint="default"/>
        <w:lang w:val="en-US" w:eastAsia="en-US" w:bidi="en-US"/>
      </w:rPr>
    </w:lvl>
    <w:lvl w:ilvl="5" w:tplc="293E88A2">
      <w:numFmt w:val="bullet"/>
      <w:lvlText w:val="•"/>
      <w:lvlJc w:val="left"/>
      <w:pPr>
        <w:ind w:left="6330" w:hanging="247"/>
      </w:pPr>
      <w:rPr>
        <w:rFonts w:hint="default"/>
        <w:lang w:val="en-US" w:eastAsia="en-US" w:bidi="en-US"/>
      </w:rPr>
    </w:lvl>
    <w:lvl w:ilvl="6" w:tplc="0F0C872C">
      <w:numFmt w:val="bullet"/>
      <w:lvlText w:val="•"/>
      <w:lvlJc w:val="left"/>
      <w:pPr>
        <w:ind w:left="7260" w:hanging="247"/>
      </w:pPr>
      <w:rPr>
        <w:rFonts w:hint="default"/>
        <w:lang w:val="en-US" w:eastAsia="en-US" w:bidi="en-US"/>
      </w:rPr>
    </w:lvl>
    <w:lvl w:ilvl="7" w:tplc="202CA26E">
      <w:numFmt w:val="bullet"/>
      <w:lvlText w:val="•"/>
      <w:lvlJc w:val="left"/>
      <w:pPr>
        <w:ind w:left="8190" w:hanging="247"/>
      </w:pPr>
      <w:rPr>
        <w:rFonts w:hint="default"/>
        <w:lang w:val="en-US" w:eastAsia="en-US" w:bidi="en-US"/>
      </w:rPr>
    </w:lvl>
    <w:lvl w:ilvl="8" w:tplc="C3FAF21C">
      <w:numFmt w:val="bullet"/>
      <w:lvlText w:val="•"/>
      <w:lvlJc w:val="left"/>
      <w:pPr>
        <w:ind w:left="9120" w:hanging="247"/>
      </w:pPr>
      <w:rPr>
        <w:rFonts w:hint="default"/>
        <w:lang w:val="en-US" w:eastAsia="en-US" w:bidi="en-US"/>
      </w:rPr>
    </w:lvl>
  </w:abstractNum>
  <w:abstractNum w:abstractNumId="32" w15:restartNumberingAfterBreak="0">
    <w:nsid w:val="3D6C2BDB"/>
    <w:multiLevelType w:val="hybridMultilevel"/>
    <w:tmpl w:val="3D10002A"/>
    <w:lvl w:ilvl="0" w:tplc="AC362F6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917A8992">
      <w:start w:val="1"/>
      <w:numFmt w:val="lowerLetter"/>
      <w:lvlText w:val="%2."/>
      <w:lvlJc w:val="left"/>
      <w:pPr>
        <w:ind w:left="2161" w:hanging="361"/>
      </w:pPr>
      <w:rPr>
        <w:rFonts w:ascii="Times New Roman" w:eastAsia="Times New Roman" w:hAnsi="Times New Roman" w:cs="Times New Roman" w:hint="default"/>
        <w:spacing w:val="-1"/>
        <w:w w:val="100"/>
        <w:sz w:val="20"/>
        <w:szCs w:val="20"/>
        <w:lang w:val="en-US" w:eastAsia="en-US" w:bidi="en-US"/>
      </w:rPr>
    </w:lvl>
    <w:lvl w:ilvl="2" w:tplc="480A0B14">
      <w:numFmt w:val="bullet"/>
      <w:lvlText w:val="•"/>
      <w:lvlJc w:val="left"/>
      <w:pPr>
        <w:ind w:left="3140" w:hanging="361"/>
      </w:pPr>
      <w:rPr>
        <w:rFonts w:hint="default"/>
        <w:lang w:val="en-US" w:eastAsia="en-US" w:bidi="en-US"/>
      </w:rPr>
    </w:lvl>
    <w:lvl w:ilvl="3" w:tplc="50DEAAF6">
      <w:numFmt w:val="bullet"/>
      <w:lvlText w:val="•"/>
      <w:lvlJc w:val="left"/>
      <w:pPr>
        <w:ind w:left="4120" w:hanging="361"/>
      </w:pPr>
      <w:rPr>
        <w:rFonts w:hint="default"/>
        <w:lang w:val="en-US" w:eastAsia="en-US" w:bidi="en-US"/>
      </w:rPr>
    </w:lvl>
    <w:lvl w:ilvl="4" w:tplc="0BBA6082">
      <w:numFmt w:val="bullet"/>
      <w:lvlText w:val="•"/>
      <w:lvlJc w:val="left"/>
      <w:pPr>
        <w:ind w:left="5100" w:hanging="361"/>
      </w:pPr>
      <w:rPr>
        <w:rFonts w:hint="default"/>
        <w:lang w:val="en-US" w:eastAsia="en-US" w:bidi="en-US"/>
      </w:rPr>
    </w:lvl>
    <w:lvl w:ilvl="5" w:tplc="D40446B6">
      <w:numFmt w:val="bullet"/>
      <w:lvlText w:val="•"/>
      <w:lvlJc w:val="left"/>
      <w:pPr>
        <w:ind w:left="6080" w:hanging="361"/>
      </w:pPr>
      <w:rPr>
        <w:rFonts w:hint="default"/>
        <w:lang w:val="en-US" w:eastAsia="en-US" w:bidi="en-US"/>
      </w:rPr>
    </w:lvl>
    <w:lvl w:ilvl="6" w:tplc="1E1A3364">
      <w:numFmt w:val="bullet"/>
      <w:lvlText w:val="•"/>
      <w:lvlJc w:val="left"/>
      <w:pPr>
        <w:ind w:left="7060" w:hanging="361"/>
      </w:pPr>
      <w:rPr>
        <w:rFonts w:hint="default"/>
        <w:lang w:val="en-US" w:eastAsia="en-US" w:bidi="en-US"/>
      </w:rPr>
    </w:lvl>
    <w:lvl w:ilvl="7" w:tplc="EBCCADD0">
      <w:numFmt w:val="bullet"/>
      <w:lvlText w:val="•"/>
      <w:lvlJc w:val="left"/>
      <w:pPr>
        <w:ind w:left="8040" w:hanging="361"/>
      </w:pPr>
      <w:rPr>
        <w:rFonts w:hint="default"/>
        <w:lang w:val="en-US" w:eastAsia="en-US" w:bidi="en-US"/>
      </w:rPr>
    </w:lvl>
    <w:lvl w:ilvl="8" w:tplc="A1B2AC3A">
      <w:numFmt w:val="bullet"/>
      <w:lvlText w:val="•"/>
      <w:lvlJc w:val="left"/>
      <w:pPr>
        <w:ind w:left="9020" w:hanging="361"/>
      </w:pPr>
      <w:rPr>
        <w:rFonts w:hint="default"/>
        <w:lang w:val="en-US" w:eastAsia="en-US" w:bidi="en-US"/>
      </w:rPr>
    </w:lvl>
  </w:abstractNum>
  <w:abstractNum w:abstractNumId="33" w15:restartNumberingAfterBreak="0">
    <w:nsid w:val="40070DB0"/>
    <w:multiLevelType w:val="hybridMultilevel"/>
    <w:tmpl w:val="BC56E682"/>
    <w:lvl w:ilvl="0" w:tplc="AB7AE454">
      <w:start w:val="1"/>
      <w:numFmt w:val="upperLetter"/>
      <w:lvlText w:val="%1."/>
      <w:lvlJc w:val="left"/>
      <w:pPr>
        <w:ind w:left="1684" w:hanging="245"/>
      </w:pPr>
      <w:rPr>
        <w:rFonts w:hint="default"/>
        <w:b/>
        <w:bCs/>
        <w:w w:val="100"/>
        <w:lang w:val="en-US" w:eastAsia="en-US" w:bidi="en-US"/>
      </w:rPr>
    </w:lvl>
    <w:lvl w:ilvl="1" w:tplc="2BD86166">
      <w:numFmt w:val="bullet"/>
      <w:lvlText w:val="•"/>
      <w:lvlJc w:val="left"/>
      <w:pPr>
        <w:ind w:left="2610" w:hanging="245"/>
      </w:pPr>
      <w:rPr>
        <w:rFonts w:hint="default"/>
        <w:lang w:val="en-US" w:eastAsia="en-US" w:bidi="en-US"/>
      </w:rPr>
    </w:lvl>
    <w:lvl w:ilvl="2" w:tplc="E214A18A">
      <w:numFmt w:val="bullet"/>
      <w:lvlText w:val="•"/>
      <w:lvlJc w:val="left"/>
      <w:pPr>
        <w:ind w:left="3540" w:hanging="245"/>
      </w:pPr>
      <w:rPr>
        <w:rFonts w:hint="default"/>
        <w:lang w:val="en-US" w:eastAsia="en-US" w:bidi="en-US"/>
      </w:rPr>
    </w:lvl>
    <w:lvl w:ilvl="3" w:tplc="CD408C82">
      <w:numFmt w:val="bullet"/>
      <w:lvlText w:val="•"/>
      <w:lvlJc w:val="left"/>
      <w:pPr>
        <w:ind w:left="4470" w:hanging="245"/>
      </w:pPr>
      <w:rPr>
        <w:rFonts w:hint="default"/>
        <w:lang w:val="en-US" w:eastAsia="en-US" w:bidi="en-US"/>
      </w:rPr>
    </w:lvl>
    <w:lvl w:ilvl="4" w:tplc="C0FCFDC0">
      <w:numFmt w:val="bullet"/>
      <w:lvlText w:val="•"/>
      <w:lvlJc w:val="left"/>
      <w:pPr>
        <w:ind w:left="5400" w:hanging="245"/>
      </w:pPr>
      <w:rPr>
        <w:rFonts w:hint="default"/>
        <w:lang w:val="en-US" w:eastAsia="en-US" w:bidi="en-US"/>
      </w:rPr>
    </w:lvl>
    <w:lvl w:ilvl="5" w:tplc="6EECBA38">
      <w:numFmt w:val="bullet"/>
      <w:lvlText w:val="•"/>
      <w:lvlJc w:val="left"/>
      <w:pPr>
        <w:ind w:left="6330" w:hanging="245"/>
      </w:pPr>
      <w:rPr>
        <w:rFonts w:hint="default"/>
        <w:lang w:val="en-US" w:eastAsia="en-US" w:bidi="en-US"/>
      </w:rPr>
    </w:lvl>
    <w:lvl w:ilvl="6" w:tplc="66B6ADBE">
      <w:numFmt w:val="bullet"/>
      <w:lvlText w:val="•"/>
      <w:lvlJc w:val="left"/>
      <w:pPr>
        <w:ind w:left="7260" w:hanging="245"/>
      </w:pPr>
      <w:rPr>
        <w:rFonts w:hint="default"/>
        <w:lang w:val="en-US" w:eastAsia="en-US" w:bidi="en-US"/>
      </w:rPr>
    </w:lvl>
    <w:lvl w:ilvl="7" w:tplc="E560367C">
      <w:numFmt w:val="bullet"/>
      <w:lvlText w:val="•"/>
      <w:lvlJc w:val="left"/>
      <w:pPr>
        <w:ind w:left="8190" w:hanging="245"/>
      </w:pPr>
      <w:rPr>
        <w:rFonts w:hint="default"/>
        <w:lang w:val="en-US" w:eastAsia="en-US" w:bidi="en-US"/>
      </w:rPr>
    </w:lvl>
    <w:lvl w:ilvl="8" w:tplc="81729918">
      <w:numFmt w:val="bullet"/>
      <w:lvlText w:val="•"/>
      <w:lvlJc w:val="left"/>
      <w:pPr>
        <w:ind w:left="9120" w:hanging="245"/>
      </w:pPr>
      <w:rPr>
        <w:rFonts w:hint="default"/>
        <w:lang w:val="en-US" w:eastAsia="en-US" w:bidi="en-US"/>
      </w:rPr>
    </w:lvl>
  </w:abstractNum>
  <w:abstractNum w:abstractNumId="34" w15:restartNumberingAfterBreak="0">
    <w:nsid w:val="41496034"/>
    <w:multiLevelType w:val="hybridMultilevel"/>
    <w:tmpl w:val="DA4899BC"/>
    <w:lvl w:ilvl="0" w:tplc="5150D294">
      <w:start w:val="1"/>
      <w:numFmt w:val="upperLetter"/>
      <w:lvlText w:val="%1."/>
      <w:lvlJc w:val="left"/>
      <w:pPr>
        <w:ind w:left="1685" w:hanging="245"/>
      </w:pPr>
      <w:rPr>
        <w:rFonts w:ascii="Times New Roman" w:eastAsia="Times New Roman" w:hAnsi="Times New Roman" w:cs="Times New Roman" w:hint="default"/>
        <w:b/>
        <w:bCs/>
        <w:w w:val="100"/>
        <w:sz w:val="20"/>
        <w:szCs w:val="20"/>
        <w:lang w:val="en-US" w:eastAsia="en-US" w:bidi="en-US"/>
      </w:rPr>
    </w:lvl>
    <w:lvl w:ilvl="1" w:tplc="FA788390">
      <w:numFmt w:val="bullet"/>
      <w:lvlText w:val="•"/>
      <w:lvlJc w:val="left"/>
      <w:pPr>
        <w:ind w:left="2610" w:hanging="245"/>
      </w:pPr>
      <w:rPr>
        <w:rFonts w:hint="default"/>
        <w:lang w:val="en-US" w:eastAsia="en-US" w:bidi="en-US"/>
      </w:rPr>
    </w:lvl>
    <w:lvl w:ilvl="2" w:tplc="B5FAA52C">
      <w:numFmt w:val="bullet"/>
      <w:lvlText w:val="•"/>
      <w:lvlJc w:val="left"/>
      <w:pPr>
        <w:ind w:left="3540" w:hanging="245"/>
      </w:pPr>
      <w:rPr>
        <w:rFonts w:hint="default"/>
        <w:lang w:val="en-US" w:eastAsia="en-US" w:bidi="en-US"/>
      </w:rPr>
    </w:lvl>
    <w:lvl w:ilvl="3" w:tplc="F4865244">
      <w:numFmt w:val="bullet"/>
      <w:lvlText w:val="•"/>
      <w:lvlJc w:val="left"/>
      <w:pPr>
        <w:ind w:left="4470" w:hanging="245"/>
      </w:pPr>
      <w:rPr>
        <w:rFonts w:hint="default"/>
        <w:lang w:val="en-US" w:eastAsia="en-US" w:bidi="en-US"/>
      </w:rPr>
    </w:lvl>
    <w:lvl w:ilvl="4" w:tplc="6F78E4E0">
      <w:numFmt w:val="bullet"/>
      <w:lvlText w:val="•"/>
      <w:lvlJc w:val="left"/>
      <w:pPr>
        <w:ind w:left="5400" w:hanging="245"/>
      </w:pPr>
      <w:rPr>
        <w:rFonts w:hint="default"/>
        <w:lang w:val="en-US" w:eastAsia="en-US" w:bidi="en-US"/>
      </w:rPr>
    </w:lvl>
    <w:lvl w:ilvl="5" w:tplc="FAA89E1A">
      <w:numFmt w:val="bullet"/>
      <w:lvlText w:val="•"/>
      <w:lvlJc w:val="left"/>
      <w:pPr>
        <w:ind w:left="6330" w:hanging="245"/>
      </w:pPr>
      <w:rPr>
        <w:rFonts w:hint="default"/>
        <w:lang w:val="en-US" w:eastAsia="en-US" w:bidi="en-US"/>
      </w:rPr>
    </w:lvl>
    <w:lvl w:ilvl="6" w:tplc="DDAA5DF4">
      <w:numFmt w:val="bullet"/>
      <w:lvlText w:val="•"/>
      <w:lvlJc w:val="left"/>
      <w:pPr>
        <w:ind w:left="7260" w:hanging="245"/>
      </w:pPr>
      <w:rPr>
        <w:rFonts w:hint="default"/>
        <w:lang w:val="en-US" w:eastAsia="en-US" w:bidi="en-US"/>
      </w:rPr>
    </w:lvl>
    <w:lvl w:ilvl="7" w:tplc="D3167CFA">
      <w:numFmt w:val="bullet"/>
      <w:lvlText w:val="•"/>
      <w:lvlJc w:val="left"/>
      <w:pPr>
        <w:ind w:left="8190" w:hanging="245"/>
      </w:pPr>
      <w:rPr>
        <w:rFonts w:hint="default"/>
        <w:lang w:val="en-US" w:eastAsia="en-US" w:bidi="en-US"/>
      </w:rPr>
    </w:lvl>
    <w:lvl w:ilvl="8" w:tplc="10DAEAAE">
      <w:numFmt w:val="bullet"/>
      <w:lvlText w:val="•"/>
      <w:lvlJc w:val="left"/>
      <w:pPr>
        <w:ind w:left="9120" w:hanging="245"/>
      </w:pPr>
      <w:rPr>
        <w:rFonts w:hint="default"/>
        <w:lang w:val="en-US" w:eastAsia="en-US" w:bidi="en-US"/>
      </w:rPr>
    </w:lvl>
  </w:abstractNum>
  <w:abstractNum w:abstractNumId="35" w15:restartNumberingAfterBreak="0">
    <w:nsid w:val="431D60CE"/>
    <w:multiLevelType w:val="hybridMultilevel"/>
    <w:tmpl w:val="23ACC778"/>
    <w:lvl w:ilvl="0" w:tplc="EE94617C">
      <w:start w:val="1"/>
      <w:numFmt w:val="decimal"/>
      <w:lvlText w:val="%1."/>
      <w:lvlJc w:val="left"/>
      <w:pPr>
        <w:ind w:left="1799" w:hanging="360"/>
      </w:pPr>
      <w:rPr>
        <w:rFonts w:ascii="Times New Roman" w:eastAsia="Times New Roman" w:hAnsi="Times New Roman" w:cs="Times New Roman" w:hint="default"/>
        <w:w w:val="100"/>
        <w:sz w:val="20"/>
        <w:szCs w:val="20"/>
        <w:lang w:val="en-US" w:eastAsia="en-US" w:bidi="en-US"/>
      </w:rPr>
    </w:lvl>
    <w:lvl w:ilvl="1" w:tplc="6660F8C0">
      <w:start w:val="1"/>
      <w:numFmt w:val="lowerLetter"/>
      <w:lvlText w:val="%2."/>
      <w:lvlJc w:val="left"/>
      <w:pPr>
        <w:ind w:left="2159" w:hanging="361"/>
      </w:pPr>
      <w:rPr>
        <w:rFonts w:ascii="Times New Roman" w:eastAsia="Times New Roman" w:hAnsi="Times New Roman" w:cs="Times New Roman" w:hint="default"/>
        <w:spacing w:val="-2"/>
        <w:w w:val="100"/>
        <w:sz w:val="20"/>
        <w:szCs w:val="20"/>
        <w:lang w:val="en-US" w:eastAsia="en-US" w:bidi="en-US"/>
      </w:rPr>
    </w:lvl>
    <w:lvl w:ilvl="2" w:tplc="8A484ECE">
      <w:numFmt w:val="bullet"/>
      <w:lvlText w:val="•"/>
      <w:lvlJc w:val="left"/>
      <w:pPr>
        <w:ind w:left="3140" w:hanging="361"/>
      </w:pPr>
      <w:rPr>
        <w:rFonts w:hint="default"/>
        <w:lang w:val="en-US" w:eastAsia="en-US" w:bidi="en-US"/>
      </w:rPr>
    </w:lvl>
    <w:lvl w:ilvl="3" w:tplc="B77E0720">
      <w:numFmt w:val="bullet"/>
      <w:lvlText w:val="•"/>
      <w:lvlJc w:val="left"/>
      <w:pPr>
        <w:ind w:left="4120" w:hanging="361"/>
      </w:pPr>
      <w:rPr>
        <w:rFonts w:hint="default"/>
        <w:lang w:val="en-US" w:eastAsia="en-US" w:bidi="en-US"/>
      </w:rPr>
    </w:lvl>
    <w:lvl w:ilvl="4" w:tplc="CD84DE3C">
      <w:numFmt w:val="bullet"/>
      <w:lvlText w:val="•"/>
      <w:lvlJc w:val="left"/>
      <w:pPr>
        <w:ind w:left="5100" w:hanging="361"/>
      </w:pPr>
      <w:rPr>
        <w:rFonts w:hint="default"/>
        <w:lang w:val="en-US" w:eastAsia="en-US" w:bidi="en-US"/>
      </w:rPr>
    </w:lvl>
    <w:lvl w:ilvl="5" w:tplc="38D6ED18">
      <w:numFmt w:val="bullet"/>
      <w:lvlText w:val="•"/>
      <w:lvlJc w:val="left"/>
      <w:pPr>
        <w:ind w:left="6080" w:hanging="361"/>
      </w:pPr>
      <w:rPr>
        <w:rFonts w:hint="default"/>
        <w:lang w:val="en-US" w:eastAsia="en-US" w:bidi="en-US"/>
      </w:rPr>
    </w:lvl>
    <w:lvl w:ilvl="6" w:tplc="31144184">
      <w:numFmt w:val="bullet"/>
      <w:lvlText w:val="•"/>
      <w:lvlJc w:val="left"/>
      <w:pPr>
        <w:ind w:left="7060" w:hanging="361"/>
      </w:pPr>
      <w:rPr>
        <w:rFonts w:hint="default"/>
        <w:lang w:val="en-US" w:eastAsia="en-US" w:bidi="en-US"/>
      </w:rPr>
    </w:lvl>
    <w:lvl w:ilvl="7" w:tplc="CDAA8912">
      <w:numFmt w:val="bullet"/>
      <w:lvlText w:val="•"/>
      <w:lvlJc w:val="left"/>
      <w:pPr>
        <w:ind w:left="8040" w:hanging="361"/>
      </w:pPr>
      <w:rPr>
        <w:rFonts w:hint="default"/>
        <w:lang w:val="en-US" w:eastAsia="en-US" w:bidi="en-US"/>
      </w:rPr>
    </w:lvl>
    <w:lvl w:ilvl="8" w:tplc="002C1120">
      <w:numFmt w:val="bullet"/>
      <w:lvlText w:val="•"/>
      <w:lvlJc w:val="left"/>
      <w:pPr>
        <w:ind w:left="9020" w:hanging="361"/>
      </w:pPr>
      <w:rPr>
        <w:rFonts w:hint="default"/>
        <w:lang w:val="en-US" w:eastAsia="en-US" w:bidi="en-US"/>
      </w:rPr>
    </w:lvl>
  </w:abstractNum>
  <w:abstractNum w:abstractNumId="36" w15:restartNumberingAfterBreak="0">
    <w:nsid w:val="46531722"/>
    <w:multiLevelType w:val="hybridMultilevel"/>
    <w:tmpl w:val="20523A16"/>
    <w:lvl w:ilvl="0" w:tplc="C0BEC46A">
      <w:start w:val="1"/>
      <w:numFmt w:val="lowerLetter"/>
      <w:lvlText w:val="(%1)"/>
      <w:lvlJc w:val="left"/>
      <w:pPr>
        <w:ind w:left="100" w:hanging="327"/>
      </w:pPr>
      <w:rPr>
        <w:rFonts w:ascii="Franklin Gothic Book" w:eastAsia="Times New Roman" w:hAnsi="Franklin Gothic Book" w:hint="default"/>
        <w:sz w:val="22"/>
        <w:szCs w:val="22"/>
      </w:rPr>
    </w:lvl>
    <w:lvl w:ilvl="1" w:tplc="67F81680">
      <w:start w:val="1"/>
      <w:numFmt w:val="decimal"/>
      <w:lvlText w:val="(%2)"/>
      <w:lvlJc w:val="left"/>
      <w:pPr>
        <w:ind w:left="1158" w:hanging="339"/>
      </w:pPr>
      <w:rPr>
        <w:rFonts w:ascii="Franklin Gothic Book" w:eastAsia="Times New Roman" w:hAnsi="Franklin Gothic Book" w:hint="default"/>
        <w:sz w:val="22"/>
        <w:szCs w:val="22"/>
      </w:rPr>
    </w:lvl>
    <w:lvl w:ilvl="2" w:tplc="B4661AFE">
      <w:start w:val="1"/>
      <w:numFmt w:val="bullet"/>
      <w:lvlText w:val="•"/>
      <w:lvlJc w:val="left"/>
      <w:pPr>
        <w:ind w:left="2078" w:hanging="339"/>
      </w:pPr>
      <w:rPr>
        <w:rFonts w:hint="default"/>
      </w:rPr>
    </w:lvl>
    <w:lvl w:ilvl="3" w:tplc="EB5CF074">
      <w:start w:val="1"/>
      <w:numFmt w:val="bullet"/>
      <w:lvlText w:val="•"/>
      <w:lvlJc w:val="left"/>
      <w:pPr>
        <w:ind w:left="2999" w:hanging="339"/>
      </w:pPr>
      <w:rPr>
        <w:rFonts w:hint="default"/>
      </w:rPr>
    </w:lvl>
    <w:lvl w:ilvl="4" w:tplc="4D505C54">
      <w:start w:val="1"/>
      <w:numFmt w:val="bullet"/>
      <w:lvlText w:val="•"/>
      <w:lvlJc w:val="left"/>
      <w:pPr>
        <w:ind w:left="3919" w:hanging="339"/>
      </w:pPr>
      <w:rPr>
        <w:rFonts w:hint="default"/>
      </w:rPr>
    </w:lvl>
    <w:lvl w:ilvl="5" w:tplc="6A9690C4">
      <w:start w:val="1"/>
      <w:numFmt w:val="bullet"/>
      <w:lvlText w:val="•"/>
      <w:lvlJc w:val="left"/>
      <w:pPr>
        <w:ind w:left="4839" w:hanging="339"/>
      </w:pPr>
      <w:rPr>
        <w:rFonts w:hint="default"/>
      </w:rPr>
    </w:lvl>
    <w:lvl w:ilvl="6" w:tplc="3DC88F5E">
      <w:start w:val="1"/>
      <w:numFmt w:val="bullet"/>
      <w:lvlText w:val="•"/>
      <w:lvlJc w:val="left"/>
      <w:pPr>
        <w:ind w:left="5759" w:hanging="339"/>
      </w:pPr>
      <w:rPr>
        <w:rFonts w:hint="default"/>
      </w:rPr>
    </w:lvl>
    <w:lvl w:ilvl="7" w:tplc="A60A36D0">
      <w:start w:val="1"/>
      <w:numFmt w:val="bullet"/>
      <w:lvlText w:val="•"/>
      <w:lvlJc w:val="left"/>
      <w:pPr>
        <w:ind w:left="6679" w:hanging="339"/>
      </w:pPr>
      <w:rPr>
        <w:rFonts w:hint="default"/>
      </w:rPr>
    </w:lvl>
    <w:lvl w:ilvl="8" w:tplc="594C2B40">
      <w:start w:val="1"/>
      <w:numFmt w:val="bullet"/>
      <w:lvlText w:val="•"/>
      <w:lvlJc w:val="left"/>
      <w:pPr>
        <w:ind w:left="7599" w:hanging="339"/>
      </w:pPr>
      <w:rPr>
        <w:rFonts w:hint="default"/>
      </w:rPr>
    </w:lvl>
  </w:abstractNum>
  <w:abstractNum w:abstractNumId="37" w15:restartNumberingAfterBreak="0">
    <w:nsid w:val="470260A5"/>
    <w:multiLevelType w:val="hybridMultilevel"/>
    <w:tmpl w:val="B9A44652"/>
    <w:lvl w:ilvl="0" w:tplc="446C55E0">
      <w:start w:val="1"/>
      <w:numFmt w:val="upperLetter"/>
      <w:lvlText w:val="%1."/>
      <w:lvlJc w:val="left"/>
      <w:pPr>
        <w:ind w:left="1686" w:hanging="246"/>
      </w:pPr>
      <w:rPr>
        <w:rFonts w:ascii="Times New Roman" w:eastAsia="Times New Roman" w:hAnsi="Times New Roman" w:cs="Times New Roman" w:hint="default"/>
        <w:b/>
        <w:bCs/>
        <w:w w:val="100"/>
        <w:sz w:val="20"/>
        <w:szCs w:val="20"/>
        <w:lang w:val="en-US" w:eastAsia="en-US" w:bidi="en-US"/>
      </w:rPr>
    </w:lvl>
    <w:lvl w:ilvl="1" w:tplc="0882E358">
      <w:numFmt w:val="bullet"/>
      <w:lvlText w:val="•"/>
      <w:lvlJc w:val="left"/>
      <w:pPr>
        <w:ind w:left="2610" w:hanging="246"/>
      </w:pPr>
      <w:rPr>
        <w:rFonts w:hint="default"/>
        <w:lang w:val="en-US" w:eastAsia="en-US" w:bidi="en-US"/>
      </w:rPr>
    </w:lvl>
    <w:lvl w:ilvl="2" w:tplc="2138E42A">
      <w:numFmt w:val="bullet"/>
      <w:lvlText w:val="•"/>
      <w:lvlJc w:val="left"/>
      <w:pPr>
        <w:ind w:left="3540" w:hanging="246"/>
      </w:pPr>
      <w:rPr>
        <w:rFonts w:hint="default"/>
        <w:lang w:val="en-US" w:eastAsia="en-US" w:bidi="en-US"/>
      </w:rPr>
    </w:lvl>
    <w:lvl w:ilvl="3" w:tplc="D45A0222">
      <w:numFmt w:val="bullet"/>
      <w:lvlText w:val="•"/>
      <w:lvlJc w:val="left"/>
      <w:pPr>
        <w:ind w:left="4470" w:hanging="246"/>
      </w:pPr>
      <w:rPr>
        <w:rFonts w:hint="default"/>
        <w:lang w:val="en-US" w:eastAsia="en-US" w:bidi="en-US"/>
      </w:rPr>
    </w:lvl>
    <w:lvl w:ilvl="4" w:tplc="5462C088">
      <w:numFmt w:val="bullet"/>
      <w:lvlText w:val="•"/>
      <w:lvlJc w:val="left"/>
      <w:pPr>
        <w:ind w:left="5400" w:hanging="246"/>
      </w:pPr>
      <w:rPr>
        <w:rFonts w:hint="default"/>
        <w:lang w:val="en-US" w:eastAsia="en-US" w:bidi="en-US"/>
      </w:rPr>
    </w:lvl>
    <w:lvl w:ilvl="5" w:tplc="BE00A6BE">
      <w:numFmt w:val="bullet"/>
      <w:lvlText w:val="•"/>
      <w:lvlJc w:val="left"/>
      <w:pPr>
        <w:ind w:left="6330" w:hanging="246"/>
      </w:pPr>
      <w:rPr>
        <w:rFonts w:hint="default"/>
        <w:lang w:val="en-US" w:eastAsia="en-US" w:bidi="en-US"/>
      </w:rPr>
    </w:lvl>
    <w:lvl w:ilvl="6" w:tplc="7576C19E">
      <w:numFmt w:val="bullet"/>
      <w:lvlText w:val="•"/>
      <w:lvlJc w:val="left"/>
      <w:pPr>
        <w:ind w:left="7260" w:hanging="246"/>
      </w:pPr>
      <w:rPr>
        <w:rFonts w:hint="default"/>
        <w:lang w:val="en-US" w:eastAsia="en-US" w:bidi="en-US"/>
      </w:rPr>
    </w:lvl>
    <w:lvl w:ilvl="7" w:tplc="63DE9FE4">
      <w:numFmt w:val="bullet"/>
      <w:lvlText w:val="•"/>
      <w:lvlJc w:val="left"/>
      <w:pPr>
        <w:ind w:left="8190" w:hanging="246"/>
      </w:pPr>
      <w:rPr>
        <w:rFonts w:hint="default"/>
        <w:lang w:val="en-US" w:eastAsia="en-US" w:bidi="en-US"/>
      </w:rPr>
    </w:lvl>
    <w:lvl w:ilvl="8" w:tplc="55109BEC">
      <w:numFmt w:val="bullet"/>
      <w:lvlText w:val="•"/>
      <w:lvlJc w:val="left"/>
      <w:pPr>
        <w:ind w:left="9120" w:hanging="246"/>
      </w:pPr>
      <w:rPr>
        <w:rFonts w:hint="default"/>
        <w:lang w:val="en-US" w:eastAsia="en-US" w:bidi="en-US"/>
      </w:rPr>
    </w:lvl>
  </w:abstractNum>
  <w:abstractNum w:abstractNumId="38" w15:restartNumberingAfterBreak="0">
    <w:nsid w:val="47D86C1E"/>
    <w:multiLevelType w:val="hybridMultilevel"/>
    <w:tmpl w:val="C7522550"/>
    <w:lvl w:ilvl="0" w:tplc="906036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A756EC"/>
    <w:multiLevelType w:val="hybridMultilevel"/>
    <w:tmpl w:val="ED265432"/>
    <w:lvl w:ilvl="0" w:tplc="5D865232">
      <w:start w:val="1"/>
      <w:numFmt w:val="upperLetter"/>
      <w:lvlText w:val="%1."/>
      <w:lvlJc w:val="left"/>
      <w:pPr>
        <w:ind w:left="1685" w:hanging="245"/>
      </w:pPr>
      <w:rPr>
        <w:rFonts w:ascii="Times New Roman" w:eastAsia="Times New Roman" w:hAnsi="Times New Roman" w:cs="Times New Roman" w:hint="default"/>
        <w:b/>
        <w:bCs/>
        <w:w w:val="100"/>
        <w:sz w:val="20"/>
        <w:szCs w:val="20"/>
        <w:lang w:val="en-US" w:eastAsia="en-US" w:bidi="en-US"/>
      </w:rPr>
    </w:lvl>
    <w:lvl w:ilvl="1" w:tplc="C626540A">
      <w:numFmt w:val="bullet"/>
      <w:lvlText w:val="•"/>
      <w:lvlJc w:val="left"/>
      <w:pPr>
        <w:ind w:left="2610" w:hanging="245"/>
      </w:pPr>
      <w:rPr>
        <w:rFonts w:hint="default"/>
        <w:lang w:val="en-US" w:eastAsia="en-US" w:bidi="en-US"/>
      </w:rPr>
    </w:lvl>
    <w:lvl w:ilvl="2" w:tplc="6B062FCE">
      <w:numFmt w:val="bullet"/>
      <w:lvlText w:val="•"/>
      <w:lvlJc w:val="left"/>
      <w:pPr>
        <w:ind w:left="3540" w:hanging="245"/>
      </w:pPr>
      <w:rPr>
        <w:rFonts w:hint="default"/>
        <w:lang w:val="en-US" w:eastAsia="en-US" w:bidi="en-US"/>
      </w:rPr>
    </w:lvl>
    <w:lvl w:ilvl="3" w:tplc="580650DA">
      <w:numFmt w:val="bullet"/>
      <w:lvlText w:val="•"/>
      <w:lvlJc w:val="left"/>
      <w:pPr>
        <w:ind w:left="4470" w:hanging="245"/>
      </w:pPr>
      <w:rPr>
        <w:rFonts w:hint="default"/>
        <w:lang w:val="en-US" w:eastAsia="en-US" w:bidi="en-US"/>
      </w:rPr>
    </w:lvl>
    <w:lvl w:ilvl="4" w:tplc="3DF0AC5C">
      <w:numFmt w:val="bullet"/>
      <w:lvlText w:val="•"/>
      <w:lvlJc w:val="left"/>
      <w:pPr>
        <w:ind w:left="5400" w:hanging="245"/>
      </w:pPr>
      <w:rPr>
        <w:rFonts w:hint="default"/>
        <w:lang w:val="en-US" w:eastAsia="en-US" w:bidi="en-US"/>
      </w:rPr>
    </w:lvl>
    <w:lvl w:ilvl="5" w:tplc="FB101DA4">
      <w:numFmt w:val="bullet"/>
      <w:lvlText w:val="•"/>
      <w:lvlJc w:val="left"/>
      <w:pPr>
        <w:ind w:left="6330" w:hanging="245"/>
      </w:pPr>
      <w:rPr>
        <w:rFonts w:hint="default"/>
        <w:lang w:val="en-US" w:eastAsia="en-US" w:bidi="en-US"/>
      </w:rPr>
    </w:lvl>
    <w:lvl w:ilvl="6" w:tplc="82E06836">
      <w:numFmt w:val="bullet"/>
      <w:lvlText w:val="•"/>
      <w:lvlJc w:val="left"/>
      <w:pPr>
        <w:ind w:left="7260" w:hanging="245"/>
      </w:pPr>
      <w:rPr>
        <w:rFonts w:hint="default"/>
        <w:lang w:val="en-US" w:eastAsia="en-US" w:bidi="en-US"/>
      </w:rPr>
    </w:lvl>
    <w:lvl w:ilvl="7" w:tplc="6CEACB0E">
      <w:numFmt w:val="bullet"/>
      <w:lvlText w:val="•"/>
      <w:lvlJc w:val="left"/>
      <w:pPr>
        <w:ind w:left="8190" w:hanging="245"/>
      </w:pPr>
      <w:rPr>
        <w:rFonts w:hint="default"/>
        <w:lang w:val="en-US" w:eastAsia="en-US" w:bidi="en-US"/>
      </w:rPr>
    </w:lvl>
    <w:lvl w:ilvl="8" w:tplc="7A6639B2">
      <w:numFmt w:val="bullet"/>
      <w:lvlText w:val="•"/>
      <w:lvlJc w:val="left"/>
      <w:pPr>
        <w:ind w:left="9120" w:hanging="245"/>
      </w:pPr>
      <w:rPr>
        <w:rFonts w:hint="default"/>
        <w:lang w:val="en-US" w:eastAsia="en-US" w:bidi="en-US"/>
      </w:rPr>
    </w:lvl>
  </w:abstractNum>
  <w:abstractNum w:abstractNumId="40" w15:restartNumberingAfterBreak="0">
    <w:nsid w:val="49D77208"/>
    <w:multiLevelType w:val="hybridMultilevel"/>
    <w:tmpl w:val="F9E0C3FA"/>
    <w:lvl w:ilvl="0" w:tplc="D76A85DC">
      <w:start w:val="1"/>
      <w:numFmt w:val="decimal"/>
      <w:lvlText w:val="(%1)"/>
      <w:lvlJc w:val="left"/>
      <w:pPr>
        <w:ind w:left="1440" w:hanging="336"/>
      </w:pPr>
      <w:rPr>
        <w:rFonts w:ascii="Times New Roman" w:eastAsia="Times New Roman" w:hAnsi="Times New Roman" w:cs="Times New Roman" w:hint="default"/>
        <w:spacing w:val="-1"/>
        <w:w w:val="100"/>
        <w:sz w:val="20"/>
        <w:szCs w:val="20"/>
        <w:lang w:val="en-US" w:eastAsia="en-US" w:bidi="en-US"/>
      </w:rPr>
    </w:lvl>
    <w:lvl w:ilvl="1" w:tplc="A942F2E2">
      <w:numFmt w:val="bullet"/>
      <w:lvlText w:val="•"/>
      <w:lvlJc w:val="left"/>
      <w:pPr>
        <w:ind w:left="2394" w:hanging="336"/>
      </w:pPr>
      <w:rPr>
        <w:rFonts w:hint="default"/>
        <w:lang w:val="en-US" w:eastAsia="en-US" w:bidi="en-US"/>
      </w:rPr>
    </w:lvl>
    <w:lvl w:ilvl="2" w:tplc="602CDC86">
      <w:numFmt w:val="bullet"/>
      <w:lvlText w:val="•"/>
      <w:lvlJc w:val="left"/>
      <w:pPr>
        <w:ind w:left="3348" w:hanging="336"/>
      </w:pPr>
      <w:rPr>
        <w:rFonts w:hint="default"/>
        <w:lang w:val="en-US" w:eastAsia="en-US" w:bidi="en-US"/>
      </w:rPr>
    </w:lvl>
    <w:lvl w:ilvl="3" w:tplc="9D5C6794">
      <w:numFmt w:val="bullet"/>
      <w:lvlText w:val="•"/>
      <w:lvlJc w:val="left"/>
      <w:pPr>
        <w:ind w:left="4302" w:hanging="336"/>
      </w:pPr>
      <w:rPr>
        <w:rFonts w:hint="default"/>
        <w:lang w:val="en-US" w:eastAsia="en-US" w:bidi="en-US"/>
      </w:rPr>
    </w:lvl>
    <w:lvl w:ilvl="4" w:tplc="1DF6CE38">
      <w:numFmt w:val="bullet"/>
      <w:lvlText w:val="•"/>
      <w:lvlJc w:val="left"/>
      <w:pPr>
        <w:ind w:left="5256" w:hanging="336"/>
      </w:pPr>
      <w:rPr>
        <w:rFonts w:hint="default"/>
        <w:lang w:val="en-US" w:eastAsia="en-US" w:bidi="en-US"/>
      </w:rPr>
    </w:lvl>
    <w:lvl w:ilvl="5" w:tplc="C80E5760">
      <w:numFmt w:val="bullet"/>
      <w:lvlText w:val="•"/>
      <w:lvlJc w:val="left"/>
      <w:pPr>
        <w:ind w:left="6210" w:hanging="336"/>
      </w:pPr>
      <w:rPr>
        <w:rFonts w:hint="default"/>
        <w:lang w:val="en-US" w:eastAsia="en-US" w:bidi="en-US"/>
      </w:rPr>
    </w:lvl>
    <w:lvl w:ilvl="6" w:tplc="5B4CE414">
      <w:numFmt w:val="bullet"/>
      <w:lvlText w:val="•"/>
      <w:lvlJc w:val="left"/>
      <w:pPr>
        <w:ind w:left="7164" w:hanging="336"/>
      </w:pPr>
      <w:rPr>
        <w:rFonts w:hint="default"/>
        <w:lang w:val="en-US" w:eastAsia="en-US" w:bidi="en-US"/>
      </w:rPr>
    </w:lvl>
    <w:lvl w:ilvl="7" w:tplc="79FAC79A">
      <w:numFmt w:val="bullet"/>
      <w:lvlText w:val="•"/>
      <w:lvlJc w:val="left"/>
      <w:pPr>
        <w:ind w:left="8118" w:hanging="336"/>
      </w:pPr>
      <w:rPr>
        <w:rFonts w:hint="default"/>
        <w:lang w:val="en-US" w:eastAsia="en-US" w:bidi="en-US"/>
      </w:rPr>
    </w:lvl>
    <w:lvl w:ilvl="8" w:tplc="ECC8440A">
      <w:numFmt w:val="bullet"/>
      <w:lvlText w:val="•"/>
      <w:lvlJc w:val="left"/>
      <w:pPr>
        <w:ind w:left="9072" w:hanging="336"/>
      </w:pPr>
      <w:rPr>
        <w:rFonts w:hint="default"/>
        <w:lang w:val="en-US" w:eastAsia="en-US" w:bidi="en-US"/>
      </w:rPr>
    </w:lvl>
  </w:abstractNum>
  <w:abstractNum w:abstractNumId="41" w15:restartNumberingAfterBreak="0">
    <w:nsid w:val="4D2E1F30"/>
    <w:multiLevelType w:val="hybridMultilevel"/>
    <w:tmpl w:val="49E8D812"/>
    <w:lvl w:ilvl="0" w:tplc="D5827AA8">
      <w:start w:val="9"/>
      <w:numFmt w:val="upperLetter"/>
      <w:lvlText w:val="%1."/>
      <w:lvlJc w:val="left"/>
      <w:pPr>
        <w:ind w:left="1800" w:hanging="361"/>
      </w:pPr>
      <w:rPr>
        <w:rFonts w:ascii="Times New Roman" w:eastAsia="Times New Roman" w:hAnsi="Times New Roman" w:cs="Times New Roman" w:hint="default"/>
        <w:b/>
        <w:bCs/>
        <w:spacing w:val="-1"/>
        <w:w w:val="100"/>
        <w:sz w:val="20"/>
        <w:szCs w:val="20"/>
        <w:lang w:val="en-US" w:eastAsia="en-US" w:bidi="en-US"/>
      </w:rPr>
    </w:lvl>
    <w:lvl w:ilvl="1" w:tplc="09B23C68">
      <w:numFmt w:val="bullet"/>
      <w:lvlText w:val="•"/>
      <w:lvlJc w:val="left"/>
      <w:pPr>
        <w:ind w:left="2718" w:hanging="361"/>
      </w:pPr>
      <w:rPr>
        <w:rFonts w:hint="default"/>
        <w:lang w:val="en-US" w:eastAsia="en-US" w:bidi="en-US"/>
      </w:rPr>
    </w:lvl>
    <w:lvl w:ilvl="2" w:tplc="EC460020">
      <w:numFmt w:val="bullet"/>
      <w:lvlText w:val="•"/>
      <w:lvlJc w:val="left"/>
      <w:pPr>
        <w:ind w:left="3636" w:hanging="361"/>
      </w:pPr>
      <w:rPr>
        <w:rFonts w:hint="default"/>
        <w:lang w:val="en-US" w:eastAsia="en-US" w:bidi="en-US"/>
      </w:rPr>
    </w:lvl>
    <w:lvl w:ilvl="3" w:tplc="0450E71C">
      <w:numFmt w:val="bullet"/>
      <w:lvlText w:val="•"/>
      <w:lvlJc w:val="left"/>
      <w:pPr>
        <w:ind w:left="4554" w:hanging="361"/>
      </w:pPr>
      <w:rPr>
        <w:rFonts w:hint="default"/>
        <w:lang w:val="en-US" w:eastAsia="en-US" w:bidi="en-US"/>
      </w:rPr>
    </w:lvl>
    <w:lvl w:ilvl="4" w:tplc="BC5CA42A">
      <w:numFmt w:val="bullet"/>
      <w:lvlText w:val="•"/>
      <w:lvlJc w:val="left"/>
      <w:pPr>
        <w:ind w:left="5472" w:hanging="361"/>
      </w:pPr>
      <w:rPr>
        <w:rFonts w:hint="default"/>
        <w:lang w:val="en-US" w:eastAsia="en-US" w:bidi="en-US"/>
      </w:rPr>
    </w:lvl>
    <w:lvl w:ilvl="5" w:tplc="8684F2F8">
      <w:numFmt w:val="bullet"/>
      <w:lvlText w:val="•"/>
      <w:lvlJc w:val="left"/>
      <w:pPr>
        <w:ind w:left="6390" w:hanging="361"/>
      </w:pPr>
      <w:rPr>
        <w:rFonts w:hint="default"/>
        <w:lang w:val="en-US" w:eastAsia="en-US" w:bidi="en-US"/>
      </w:rPr>
    </w:lvl>
    <w:lvl w:ilvl="6" w:tplc="AFF26A2E">
      <w:numFmt w:val="bullet"/>
      <w:lvlText w:val="•"/>
      <w:lvlJc w:val="left"/>
      <w:pPr>
        <w:ind w:left="7308" w:hanging="361"/>
      </w:pPr>
      <w:rPr>
        <w:rFonts w:hint="default"/>
        <w:lang w:val="en-US" w:eastAsia="en-US" w:bidi="en-US"/>
      </w:rPr>
    </w:lvl>
    <w:lvl w:ilvl="7" w:tplc="C564464A">
      <w:numFmt w:val="bullet"/>
      <w:lvlText w:val="•"/>
      <w:lvlJc w:val="left"/>
      <w:pPr>
        <w:ind w:left="8226" w:hanging="361"/>
      </w:pPr>
      <w:rPr>
        <w:rFonts w:hint="default"/>
        <w:lang w:val="en-US" w:eastAsia="en-US" w:bidi="en-US"/>
      </w:rPr>
    </w:lvl>
    <w:lvl w:ilvl="8" w:tplc="05BC6DAE">
      <w:numFmt w:val="bullet"/>
      <w:lvlText w:val="•"/>
      <w:lvlJc w:val="left"/>
      <w:pPr>
        <w:ind w:left="9144" w:hanging="361"/>
      </w:pPr>
      <w:rPr>
        <w:rFonts w:hint="default"/>
        <w:lang w:val="en-US" w:eastAsia="en-US" w:bidi="en-US"/>
      </w:rPr>
    </w:lvl>
  </w:abstractNum>
  <w:abstractNum w:abstractNumId="42" w15:restartNumberingAfterBreak="0">
    <w:nsid w:val="4D404857"/>
    <w:multiLevelType w:val="hybridMultilevel"/>
    <w:tmpl w:val="C6C6164C"/>
    <w:lvl w:ilvl="0" w:tplc="E1C4C312">
      <w:start w:val="1"/>
      <w:numFmt w:val="decimal"/>
      <w:lvlText w:val="%1."/>
      <w:lvlJc w:val="left"/>
      <w:pPr>
        <w:ind w:left="1801" w:hanging="361"/>
      </w:pPr>
      <w:rPr>
        <w:rFonts w:ascii="Times New Roman" w:eastAsia="Times New Roman" w:hAnsi="Times New Roman" w:cs="Times New Roman" w:hint="default"/>
        <w:w w:val="100"/>
        <w:sz w:val="20"/>
        <w:szCs w:val="20"/>
        <w:lang w:val="en-US" w:eastAsia="en-US" w:bidi="en-US"/>
      </w:rPr>
    </w:lvl>
    <w:lvl w:ilvl="1" w:tplc="3BA6B9B4">
      <w:numFmt w:val="bullet"/>
      <w:lvlText w:val="•"/>
      <w:lvlJc w:val="left"/>
      <w:pPr>
        <w:ind w:left="2718" w:hanging="361"/>
      </w:pPr>
      <w:rPr>
        <w:rFonts w:hint="default"/>
        <w:lang w:val="en-US" w:eastAsia="en-US" w:bidi="en-US"/>
      </w:rPr>
    </w:lvl>
    <w:lvl w:ilvl="2" w:tplc="E7E02338">
      <w:numFmt w:val="bullet"/>
      <w:lvlText w:val="•"/>
      <w:lvlJc w:val="left"/>
      <w:pPr>
        <w:ind w:left="3636" w:hanging="361"/>
      </w:pPr>
      <w:rPr>
        <w:rFonts w:hint="default"/>
        <w:lang w:val="en-US" w:eastAsia="en-US" w:bidi="en-US"/>
      </w:rPr>
    </w:lvl>
    <w:lvl w:ilvl="3" w:tplc="8C029EA6">
      <w:numFmt w:val="bullet"/>
      <w:lvlText w:val="•"/>
      <w:lvlJc w:val="left"/>
      <w:pPr>
        <w:ind w:left="4554" w:hanging="361"/>
      </w:pPr>
      <w:rPr>
        <w:rFonts w:hint="default"/>
        <w:lang w:val="en-US" w:eastAsia="en-US" w:bidi="en-US"/>
      </w:rPr>
    </w:lvl>
    <w:lvl w:ilvl="4" w:tplc="F864AD9E">
      <w:numFmt w:val="bullet"/>
      <w:lvlText w:val="•"/>
      <w:lvlJc w:val="left"/>
      <w:pPr>
        <w:ind w:left="5472" w:hanging="361"/>
      </w:pPr>
      <w:rPr>
        <w:rFonts w:hint="default"/>
        <w:lang w:val="en-US" w:eastAsia="en-US" w:bidi="en-US"/>
      </w:rPr>
    </w:lvl>
    <w:lvl w:ilvl="5" w:tplc="0FCEA4E2">
      <w:numFmt w:val="bullet"/>
      <w:lvlText w:val="•"/>
      <w:lvlJc w:val="left"/>
      <w:pPr>
        <w:ind w:left="6390" w:hanging="361"/>
      </w:pPr>
      <w:rPr>
        <w:rFonts w:hint="default"/>
        <w:lang w:val="en-US" w:eastAsia="en-US" w:bidi="en-US"/>
      </w:rPr>
    </w:lvl>
    <w:lvl w:ilvl="6" w:tplc="DBE0B758">
      <w:numFmt w:val="bullet"/>
      <w:lvlText w:val="•"/>
      <w:lvlJc w:val="left"/>
      <w:pPr>
        <w:ind w:left="7308" w:hanging="361"/>
      </w:pPr>
      <w:rPr>
        <w:rFonts w:hint="default"/>
        <w:lang w:val="en-US" w:eastAsia="en-US" w:bidi="en-US"/>
      </w:rPr>
    </w:lvl>
    <w:lvl w:ilvl="7" w:tplc="505C5224">
      <w:numFmt w:val="bullet"/>
      <w:lvlText w:val="•"/>
      <w:lvlJc w:val="left"/>
      <w:pPr>
        <w:ind w:left="8226" w:hanging="361"/>
      </w:pPr>
      <w:rPr>
        <w:rFonts w:hint="default"/>
        <w:lang w:val="en-US" w:eastAsia="en-US" w:bidi="en-US"/>
      </w:rPr>
    </w:lvl>
    <w:lvl w:ilvl="8" w:tplc="A364A4FA">
      <w:numFmt w:val="bullet"/>
      <w:lvlText w:val="•"/>
      <w:lvlJc w:val="left"/>
      <w:pPr>
        <w:ind w:left="9144" w:hanging="361"/>
      </w:pPr>
      <w:rPr>
        <w:rFonts w:hint="default"/>
        <w:lang w:val="en-US" w:eastAsia="en-US" w:bidi="en-US"/>
      </w:rPr>
    </w:lvl>
  </w:abstractNum>
  <w:abstractNum w:abstractNumId="43" w15:restartNumberingAfterBreak="0">
    <w:nsid w:val="511E2C5F"/>
    <w:multiLevelType w:val="hybridMultilevel"/>
    <w:tmpl w:val="D8FA8B0C"/>
    <w:lvl w:ilvl="0" w:tplc="BA2EE67A">
      <w:start w:val="1"/>
      <w:numFmt w:val="decimal"/>
      <w:lvlText w:val="%1."/>
      <w:lvlJc w:val="left"/>
      <w:pPr>
        <w:ind w:left="1200" w:hanging="361"/>
      </w:pPr>
      <w:rPr>
        <w:rFonts w:ascii="Times New Roman" w:eastAsia="Times New Roman" w:hAnsi="Times New Roman" w:cs="Times New Roman" w:hint="default"/>
        <w:w w:val="100"/>
        <w:sz w:val="20"/>
        <w:szCs w:val="20"/>
      </w:rPr>
    </w:lvl>
    <w:lvl w:ilvl="1" w:tplc="6002C57C">
      <w:start w:val="1"/>
      <w:numFmt w:val="lowerLetter"/>
      <w:lvlText w:val="%2."/>
      <w:lvlJc w:val="left"/>
      <w:pPr>
        <w:ind w:left="1560" w:hanging="361"/>
      </w:pPr>
      <w:rPr>
        <w:rFonts w:ascii="Times New Roman" w:eastAsia="Times New Roman" w:hAnsi="Times New Roman" w:cs="Times New Roman" w:hint="default"/>
        <w:spacing w:val="-1"/>
        <w:w w:val="100"/>
        <w:sz w:val="20"/>
        <w:szCs w:val="20"/>
      </w:rPr>
    </w:lvl>
    <w:lvl w:ilvl="2" w:tplc="B9BAB536">
      <w:start w:val="1"/>
      <w:numFmt w:val="lowerRoman"/>
      <w:lvlText w:val="%3."/>
      <w:lvlJc w:val="left"/>
      <w:pPr>
        <w:ind w:left="1921" w:hanging="286"/>
      </w:pPr>
      <w:rPr>
        <w:rFonts w:ascii="Times New Roman" w:eastAsia="Times New Roman" w:hAnsi="Times New Roman" w:cs="Times New Roman" w:hint="default"/>
        <w:spacing w:val="-1"/>
        <w:w w:val="100"/>
        <w:sz w:val="20"/>
        <w:szCs w:val="20"/>
      </w:rPr>
    </w:lvl>
    <w:lvl w:ilvl="3" w:tplc="8AF095E4">
      <w:start w:val="1"/>
      <w:numFmt w:val="decimal"/>
      <w:lvlText w:val="%4."/>
      <w:lvlJc w:val="left"/>
      <w:pPr>
        <w:ind w:left="2641" w:hanging="361"/>
      </w:pPr>
      <w:rPr>
        <w:rFonts w:ascii="Times New Roman" w:eastAsia="Times New Roman" w:hAnsi="Times New Roman" w:cs="Times New Roman" w:hint="default"/>
        <w:w w:val="100"/>
        <w:sz w:val="20"/>
        <w:szCs w:val="20"/>
      </w:rPr>
    </w:lvl>
    <w:lvl w:ilvl="4" w:tplc="C124348C">
      <w:numFmt w:val="bullet"/>
      <w:lvlText w:val="•"/>
      <w:lvlJc w:val="left"/>
      <w:pPr>
        <w:ind w:left="3891" w:hanging="361"/>
      </w:pPr>
      <w:rPr>
        <w:rFonts w:hint="default"/>
      </w:rPr>
    </w:lvl>
    <w:lvl w:ilvl="5" w:tplc="47C0E1C4">
      <w:numFmt w:val="bullet"/>
      <w:lvlText w:val="•"/>
      <w:lvlJc w:val="left"/>
      <w:pPr>
        <w:ind w:left="5142" w:hanging="361"/>
      </w:pPr>
      <w:rPr>
        <w:rFonts w:hint="default"/>
      </w:rPr>
    </w:lvl>
    <w:lvl w:ilvl="6" w:tplc="9A2CF530">
      <w:numFmt w:val="bullet"/>
      <w:lvlText w:val="•"/>
      <w:lvlJc w:val="left"/>
      <w:pPr>
        <w:ind w:left="6394" w:hanging="361"/>
      </w:pPr>
      <w:rPr>
        <w:rFonts w:hint="default"/>
      </w:rPr>
    </w:lvl>
    <w:lvl w:ilvl="7" w:tplc="D10C4958">
      <w:numFmt w:val="bullet"/>
      <w:lvlText w:val="•"/>
      <w:lvlJc w:val="left"/>
      <w:pPr>
        <w:ind w:left="7645" w:hanging="361"/>
      </w:pPr>
      <w:rPr>
        <w:rFonts w:hint="default"/>
      </w:rPr>
    </w:lvl>
    <w:lvl w:ilvl="8" w:tplc="3DB26622">
      <w:numFmt w:val="bullet"/>
      <w:lvlText w:val="•"/>
      <w:lvlJc w:val="left"/>
      <w:pPr>
        <w:ind w:left="8897" w:hanging="361"/>
      </w:pPr>
      <w:rPr>
        <w:rFonts w:hint="default"/>
      </w:rPr>
    </w:lvl>
  </w:abstractNum>
  <w:abstractNum w:abstractNumId="44" w15:restartNumberingAfterBreak="0">
    <w:nsid w:val="54AD3C99"/>
    <w:multiLevelType w:val="hybridMultilevel"/>
    <w:tmpl w:val="02664C44"/>
    <w:lvl w:ilvl="0" w:tplc="538A28EE">
      <w:start w:val="1"/>
      <w:numFmt w:val="upperLetter"/>
      <w:lvlText w:val="%1."/>
      <w:lvlJc w:val="left"/>
      <w:pPr>
        <w:ind w:left="1684" w:hanging="245"/>
      </w:pPr>
      <w:rPr>
        <w:rFonts w:ascii="Times New Roman" w:eastAsia="Times New Roman" w:hAnsi="Times New Roman" w:cs="Times New Roman" w:hint="default"/>
        <w:b/>
        <w:bCs/>
        <w:w w:val="100"/>
        <w:sz w:val="20"/>
        <w:szCs w:val="20"/>
        <w:lang w:val="en-US" w:eastAsia="en-US" w:bidi="en-US"/>
      </w:rPr>
    </w:lvl>
    <w:lvl w:ilvl="1" w:tplc="B96C1E86">
      <w:numFmt w:val="bullet"/>
      <w:lvlText w:val="•"/>
      <w:lvlJc w:val="left"/>
      <w:pPr>
        <w:ind w:left="2610" w:hanging="245"/>
      </w:pPr>
      <w:rPr>
        <w:rFonts w:hint="default"/>
        <w:lang w:val="en-US" w:eastAsia="en-US" w:bidi="en-US"/>
      </w:rPr>
    </w:lvl>
    <w:lvl w:ilvl="2" w:tplc="75D60E5A">
      <w:numFmt w:val="bullet"/>
      <w:lvlText w:val="•"/>
      <w:lvlJc w:val="left"/>
      <w:pPr>
        <w:ind w:left="3540" w:hanging="245"/>
      </w:pPr>
      <w:rPr>
        <w:rFonts w:hint="default"/>
        <w:lang w:val="en-US" w:eastAsia="en-US" w:bidi="en-US"/>
      </w:rPr>
    </w:lvl>
    <w:lvl w:ilvl="3" w:tplc="D096B438">
      <w:numFmt w:val="bullet"/>
      <w:lvlText w:val="•"/>
      <w:lvlJc w:val="left"/>
      <w:pPr>
        <w:ind w:left="4470" w:hanging="245"/>
      </w:pPr>
      <w:rPr>
        <w:rFonts w:hint="default"/>
        <w:lang w:val="en-US" w:eastAsia="en-US" w:bidi="en-US"/>
      </w:rPr>
    </w:lvl>
    <w:lvl w:ilvl="4" w:tplc="507C2AAC">
      <w:numFmt w:val="bullet"/>
      <w:lvlText w:val="•"/>
      <w:lvlJc w:val="left"/>
      <w:pPr>
        <w:ind w:left="5400" w:hanging="245"/>
      </w:pPr>
      <w:rPr>
        <w:rFonts w:hint="default"/>
        <w:lang w:val="en-US" w:eastAsia="en-US" w:bidi="en-US"/>
      </w:rPr>
    </w:lvl>
    <w:lvl w:ilvl="5" w:tplc="79D0ACE6">
      <w:numFmt w:val="bullet"/>
      <w:lvlText w:val="•"/>
      <w:lvlJc w:val="left"/>
      <w:pPr>
        <w:ind w:left="6330" w:hanging="245"/>
      </w:pPr>
      <w:rPr>
        <w:rFonts w:hint="default"/>
        <w:lang w:val="en-US" w:eastAsia="en-US" w:bidi="en-US"/>
      </w:rPr>
    </w:lvl>
    <w:lvl w:ilvl="6" w:tplc="8BA6FEAA">
      <w:numFmt w:val="bullet"/>
      <w:lvlText w:val="•"/>
      <w:lvlJc w:val="left"/>
      <w:pPr>
        <w:ind w:left="7260" w:hanging="245"/>
      </w:pPr>
      <w:rPr>
        <w:rFonts w:hint="default"/>
        <w:lang w:val="en-US" w:eastAsia="en-US" w:bidi="en-US"/>
      </w:rPr>
    </w:lvl>
    <w:lvl w:ilvl="7" w:tplc="52BE9AC2">
      <w:numFmt w:val="bullet"/>
      <w:lvlText w:val="•"/>
      <w:lvlJc w:val="left"/>
      <w:pPr>
        <w:ind w:left="8190" w:hanging="245"/>
      </w:pPr>
      <w:rPr>
        <w:rFonts w:hint="default"/>
        <w:lang w:val="en-US" w:eastAsia="en-US" w:bidi="en-US"/>
      </w:rPr>
    </w:lvl>
    <w:lvl w:ilvl="8" w:tplc="A3E6249E">
      <w:numFmt w:val="bullet"/>
      <w:lvlText w:val="•"/>
      <w:lvlJc w:val="left"/>
      <w:pPr>
        <w:ind w:left="9120" w:hanging="245"/>
      </w:pPr>
      <w:rPr>
        <w:rFonts w:hint="default"/>
        <w:lang w:val="en-US" w:eastAsia="en-US" w:bidi="en-US"/>
      </w:rPr>
    </w:lvl>
  </w:abstractNum>
  <w:abstractNum w:abstractNumId="45" w15:restartNumberingAfterBreak="0">
    <w:nsid w:val="564601F1"/>
    <w:multiLevelType w:val="hybridMultilevel"/>
    <w:tmpl w:val="661A922E"/>
    <w:lvl w:ilvl="0" w:tplc="799CC85E">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15CF636">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06FC4FD4">
      <w:start w:val="1"/>
      <w:numFmt w:val="lowerRoman"/>
      <w:lvlText w:val="%3."/>
      <w:lvlJc w:val="left"/>
      <w:pPr>
        <w:ind w:left="2520" w:hanging="286"/>
      </w:pPr>
      <w:rPr>
        <w:rFonts w:ascii="Times New Roman" w:eastAsia="Times New Roman" w:hAnsi="Times New Roman" w:cs="Times New Roman" w:hint="default"/>
        <w:spacing w:val="-1"/>
        <w:w w:val="100"/>
        <w:sz w:val="20"/>
        <w:szCs w:val="20"/>
        <w:lang w:val="en-US" w:eastAsia="en-US" w:bidi="en-US"/>
      </w:rPr>
    </w:lvl>
    <w:lvl w:ilvl="3" w:tplc="DE98018E">
      <w:start w:val="1"/>
      <w:numFmt w:val="decimal"/>
      <w:lvlText w:val="%4."/>
      <w:lvlJc w:val="left"/>
      <w:pPr>
        <w:ind w:left="3240" w:hanging="361"/>
      </w:pPr>
      <w:rPr>
        <w:rFonts w:ascii="Times New Roman" w:eastAsia="Times New Roman" w:hAnsi="Times New Roman" w:cs="Times New Roman" w:hint="default"/>
        <w:w w:val="100"/>
        <w:sz w:val="20"/>
        <w:szCs w:val="20"/>
        <w:lang w:val="en-US" w:eastAsia="en-US" w:bidi="en-US"/>
      </w:rPr>
    </w:lvl>
    <w:lvl w:ilvl="4" w:tplc="195E876C">
      <w:numFmt w:val="bullet"/>
      <w:lvlText w:val="•"/>
      <w:lvlJc w:val="left"/>
      <w:pPr>
        <w:ind w:left="4345" w:hanging="361"/>
      </w:pPr>
      <w:rPr>
        <w:rFonts w:hint="default"/>
        <w:lang w:val="en-US" w:eastAsia="en-US" w:bidi="en-US"/>
      </w:rPr>
    </w:lvl>
    <w:lvl w:ilvl="5" w:tplc="B10E04CE">
      <w:numFmt w:val="bullet"/>
      <w:lvlText w:val="•"/>
      <w:lvlJc w:val="left"/>
      <w:pPr>
        <w:ind w:left="5451" w:hanging="361"/>
      </w:pPr>
      <w:rPr>
        <w:rFonts w:hint="default"/>
        <w:lang w:val="en-US" w:eastAsia="en-US" w:bidi="en-US"/>
      </w:rPr>
    </w:lvl>
    <w:lvl w:ilvl="6" w:tplc="D00A85CC">
      <w:numFmt w:val="bullet"/>
      <w:lvlText w:val="•"/>
      <w:lvlJc w:val="left"/>
      <w:pPr>
        <w:ind w:left="6557" w:hanging="361"/>
      </w:pPr>
      <w:rPr>
        <w:rFonts w:hint="default"/>
        <w:lang w:val="en-US" w:eastAsia="en-US" w:bidi="en-US"/>
      </w:rPr>
    </w:lvl>
    <w:lvl w:ilvl="7" w:tplc="4A2E3B4C">
      <w:numFmt w:val="bullet"/>
      <w:lvlText w:val="•"/>
      <w:lvlJc w:val="left"/>
      <w:pPr>
        <w:ind w:left="7662" w:hanging="361"/>
      </w:pPr>
      <w:rPr>
        <w:rFonts w:hint="default"/>
        <w:lang w:val="en-US" w:eastAsia="en-US" w:bidi="en-US"/>
      </w:rPr>
    </w:lvl>
    <w:lvl w:ilvl="8" w:tplc="45960CFE">
      <w:numFmt w:val="bullet"/>
      <w:lvlText w:val="•"/>
      <w:lvlJc w:val="left"/>
      <w:pPr>
        <w:ind w:left="8768" w:hanging="361"/>
      </w:pPr>
      <w:rPr>
        <w:rFonts w:hint="default"/>
        <w:lang w:val="en-US" w:eastAsia="en-US" w:bidi="en-US"/>
      </w:rPr>
    </w:lvl>
  </w:abstractNum>
  <w:abstractNum w:abstractNumId="46" w15:restartNumberingAfterBreak="0">
    <w:nsid w:val="565C3E1D"/>
    <w:multiLevelType w:val="hybridMultilevel"/>
    <w:tmpl w:val="61267AE6"/>
    <w:lvl w:ilvl="0" w:tplc="5374EB24">
      <w:start w:val="1"/>
      <w:numFmt w:val="decimal"/>
      <w:lvlText w:val="%1."/>
      <w:lvlJc w:val="left"/>
      <w:pPr>
        <w:ind w:left="1801" w:hanging="361"/>
      </w:pPr>
      <w:rPr>
        <w:rFonts w:ascii="Times New Roman" w:eastAsia="Times New Roman" w:hAnsi="Times New Roman" w:cs="Times New Roman" w:hint="default"/>
        <w:w w:val="100"/>
        <w:sz w:val="20"/>
        <w:szCs w:val="20"/>
        <w:lang w:val="en-US" w:eastAsia="en-US" w:bidi="en-US"/>
      </w:rPr>
    </w:lvl>
    <w:lvl w:ilvl="1" w:tplc="74E28D58">
      <w:numFmt w:val="bullet"/>
      <w:lvlText w:val="•"/>
      <w:lvlJc w:val="left"/>
      <w:pPr>
        <w:ind w:left="2718" w:hanging="361"/>
      </w:pPr>
      <w:rPr>
        <w:rFonts w:hint="default"/>
        <w:lang w:val="en-US" w:eastAsia="en-US" w:bidi="en-US"/>
      </w:rPr>
    </w:lvl>
    <w:lvl w:ilvl="2" w:tplc="E9200A74">
      <w:numFmt w:val="bullet"/>
      <w:lvlText w:val="•"/>
      <w:lvlJc w:val="left"/>
      <w:pPr>
        <w:ind w:left="3636" w:hanging="361"/>
      </w:pPr>
      <w:rPr>
        <w:rFonts w:hint="default"/>
        <w:lang w:val="en-US" w:eastAsia="en-US" w:bidi="en-US"/>
      </w:rPr>
    </w:lvl>
    <w:lvl w:ilvl="3" w:tplc="6344C622">
      <w:numFmt w:val="bullet"/>
      <w:lvlText w:val="•"/>
      <w:lvlJc w:val="left"/>
      <w:pPr>
        <w:ind w:left="4554" w:hanging="361"/>
      </w:pPr>
      <w:rPr>
        <w:rFonts w:hint="default"/>
        <w:lang w:val="en-US" w:eastAsia="en-US" w:bidi="en-US"/>
      </w:rPr>
    </w:lvl>
    <w:lvl w:ilvl="4" w:tplc="B478E9D0">
      <w:numFmt w:val="bullet"/>
      <w:lvlText w:val="•"/>
      <w:lvlJc w:val="left"/>
      <w:pPr>
        <w:ind w:left="5472" w:hanging="361"/>
      </w:pPr>
      <w:rPr>
        <w:rFonts w:hint="default"/>
        <w:lang w:val="en-US" w:eastAsia="en-US" w:bidi="en-US"/>
      </w:rPr>
    </w:lvl>
    <w:lvl w:ilvl="5" w:tplc="651078D8">
      <w:numFmt w:val="bullet"/>
      <w:lvlText w:val="•"/>
      <w:lvlJc w:val="left"/>
      <w:pPr>
        <w:ind w:left="6390" w:hanging="361"/>
      </w:pPr>
      <w:rPr>
        <w:rFonts w:hint="default"/>
        <w:lang w:val="en-US" w:eastAsia="en-US" w:bidi="en-US"/>
      </w:rPr>
    </w:lvl>
    <w:lvl w:ilvl="6" w:tplc="99C49488">
      <w:numFmt w:val="bullet"/>
      <w:lvlText w:val="•"/>
      <w:lvlJc w:val="left"/>
      <w:pPr>
        <w:ind w:left="7308" w:hanging="361"/>
      </w:pPr>
      <w:rPr>
        <w:rFonts w:hint="default"/>
        <w:lang w:val="en-US" w:eastAsia="en-US" w:bidi="en-US"/>
      </w:rPr>
    </w:lvl>
    <w:lvl w:ilvl="7" w:tplc="B0C89870">
      <w:numFmt w:val="bullet"/>
      <w:lvlText w:val="•"/>
      <w:lvlJc w:val="left"/>
      <w:pPr>
        <w:ind w:left="8226" w:hanging="361"/>
      </w:pPr>
      <w:rPr>
        <w:rFonts w:hint="default"/>
        <w:lang w:val="en-US" w:eastAsia="en-US" w:bidi="en-US"/>
      </w:rPr>
    </w:lvl>
    <w:lvl w:ilvl="8" w:tplc="AAC03AAE">
      <w:numFmt w:val="bullet"/>
      <w:lvlText w:val="•"/>
      <w:lvlJc w:val="left"/>
      <w:pPr>
        <w:ind w:left="9144" w:hanging="361"/>
      </w:pPr>
      <w:rPr>
        <w:rFonts w:hint="default"/>
        <w:lang w:val="en-US" w:eastAsia="en-US" w:bidi="en-US"/>
      </w:rPr>
    </w:lvl>
  </w:abstractNum>
  <w:abstractNum w:abstractNumId="47" w15:restartNumberingAfterBreak="0">
    <w:nsid w:val="56B11370"/>
    <w:multiLevelType w:val="hybridMultilevel"/>
    <w:tmpl w:val="C1D0D0A8"/>
    <w:lvl w:ilvl="0" w:tplc="78FE23DC">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12BE828A">
      <w:numFmt w:val="bullet"/>
      <w:lvlText w:val="•"/>
      <w:lvlJc w:val="left"/>
      <w:pPr>
        <w:ind w:left="2718" w:hanging="361"/>
      </w:pPr>
      <w:rPr>
        <w:rFonts w:hint="default"/>
        <w:lang w:val="en-US" w:eastAsia="en-US" w:bidi="en-US"/>
      </w:rPr>
    </w:lvl>
    <w:lvl w:ilvl="2" w:tplc="66182530">
      <w:numFmt w:val="bullet"/>
      <w:lvlText w:val="•"/>
      <w:lvlJc w:val="left"/>
      <w:pPr>
        <w:ind w:left="3636" w:hanging="361"/>
      </w:pPr>
      <w:rPr>
        <w:rFonts w:hint="default"/>
        <w:lang w:val="en-US" w:eastAsia="en-US" w:bidi="en-US"/>
      </w:rPr>
    </w:lvl>
    <w:lvl w:ilvl="3" w:tplc="01324554">
      <w:numFmt w:val="bullet"/>
      <w:lvlText w:val="•"/>
      <w:lvlJc w:val="left"/>
      <w:pPr>
        <w:ind w:left="4554" w:hanging="361"/>
      </w:pPr>
      <w:rPr>
        <w:rFonts w:hint="default"/>
        <w:lang w:val="en-US" w:eastAsia="en-US" w:bidi="en-US"/>
      </w:rPr>
    </w:lvl>
    <w:lvl w:ilvl="4" w:tplc="F962D3F0">
      <w:numFmt w:val="bullet"/>
      <w:lvlText w:val="•"/>
      <w:lvlJc w:val="left"/>
      <w:pPr>
        <w:ind w:left="5472" w:hanging="361"/>
      </w:pPr>
      <w:rPr>
        <w:rFonts w:hint="default"/>
        <w:lang w:val="en-US" w:eastAsia="en-US" w:bidi="en-US"/>
      </w:rPr>
    </w:lvl>
    <w:lvl w:ilvl="5" w:tplc="46D6EDB6">
      <w:numFmt w:val="bullet"/>
      <w:lvlText w:val="•"/>
      <w:lvlJc w:val="left"/>
      <w:pPr>
        <w:ind w:left="6390" w:hanging="361"/>
      </w:pPr>
      <w:rPr>
        <w:rFonts w:hint="default"/>
        <w:lang w:val="en-US" w:eastAsia="en-US" w:bidi="en-US"/>
      </w:rPr>
    </w:lvl>
    <w:lvl w:ilvl="6" w:tplc="2048C7EA">
      <w:numFmt w:val="bullet"/>
      <w:lvlText w:val="•"/>
      <w:lvlJc w:val="left"/>
      <w:pPr>
        <w:ind w:left="7308" w:hanging="361"/>
      </w:pPr>
      <w:rPr>
        <w:rFonts w:hint="default"/>
        <w:lang w:val="en-US" w:eastAsia="en-US" w:bidi="en-US"/>
      </w:rPr>
    </w:lvl>
    <w:lvl w:ilvl="7" w:tplc="18B2CF28">
      <w:numFmt w:val="bullet"/>
      <w:lvlText w:val="•"/>
      <w:lvlJc w:val="left"/>
      <w:pPr>
        <w:ind w:left="8226" w:hanging="361"/>
      </w:pPr>
      <w:rPr>
        <w:rFonts w:hint="default"/>
        <w:lang w:val="en-US" w:eastAsia="en-US" w:bidi="en-US"/>
      </w:rPr>
    </w:lvl>
    <w:lvl w:ilvl="8" w:tplc="E1726FEC">
      <w:numFmt w:val="bullet"/>
      <w:lvlText w:val="•"/>
      <w:lvlJc w:val="left"/>
      <w:pPr>
        <w:ind w:left="9144" w:hanging="361"/>
      </w:pPr>
      <w:rPr>
        <w:rFonts w:hint="default"/>
        <w:lang w:val="en-US" w:eastAsia="en-US" w:bidi="en-US"/>
      </w:rPr>
    </w:lvl>
  </w:abstractNum>
  <w:abstractNum w:abstractNumId="48" w15:restartNumberingAfterBreak="0">
    <w:nsid w:val="57686896"/>
    <w:multiLevelType w:val="hybridMultilevel"/>
    <w:tmpl w:val="2E803E46"/>
    <w:lvl w:ilvl="0" w:tplc="77683318">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84A41610">
      <w:numFmt w:val="bullet"/>
      <w:lvlText w:val="•"/>
      <w:lvlJc w:val="left"/>
      <w:pPr>
        <w:ind w:left="2718" w:hanging="361"/>
      </w:pPr>
      <w:rPr>
        <w:rFonts w:hint="default"/>
        <w:lang w:val="en-US" w:eastAsia="en-US" w:bidi="en-US"/>
      </w:rPr>
    </w:lvl>
    <w:lvl w:ilvl="2" w:tplc="B5809D10">
      <w:numFmt w:val="bullet"/>
      <w:lvlText w:val="•"/>
      <w:lvlJc w:val="left"/>
      <w:pPr>
        <w:ind w:left="3636" w:hanging="361"/>
      </w:pPr>
      <w:rPr>
        <w:rFonts w:hint="default"/>
        <w:lang w:val="en-US" w:eastAsia="en-US" w:bidi="en-US"/>
      </w:rPr>
    </w:lvl>
    <w:lvl w:ilvl="3" w:tplc="E320ED40">
      <w:numFmt w:val="bullet"/>
      <w:lvlText w:val="•"/>
      <w:lvlJc w:val="left"/>
      <w:pPr>
        <w:ind w:left="4554" w:hanging="361"/>
      </w:pPr>
      <w:rPr>
        <w:rFonts w:hint="default"/>
        <w:lang w:val="en-US" w:eastAsia="en-US" w:bidi="en-US"/>
      </w:rPr>
    </w:lvl>
    <w:lvl w:ilvl="4" w:tplc="34482886">
      <w:numFmt w:val="bullet"/>
      <w:lvlText w:val="•"/>
      <w:lvlJc w:val="left"/>
      <w:pPr>
        <w:ind w:left="5472" w:hanging="361"/>
      </w:pPr>
      <w:rPr>
        <w:rFonts w:hint="default"/>
        <w:lang w:val="en-US" w:eastAsia="en-US" w:bidi="en-US"/>
      </w:rPr>
    </w:lvl>
    <w:lvl w:ilvl="5" w:tplc="215ACA82">
      <w:numFmt w:val="bullet"/>
      <w:lvlText w:val="•"/>
      <w:lvlJc w:val="left"/>
      <w:pPr>
        <w:ind w:left="6390" w:hanging="361"/>
      </w:pPr>
      <w:rPr>
        <w:rFonts w:hint="default"/>
        <w:lang w:val="en-US" w:eastAsia="en-US" w:bidi="en-US"/>
      </w:rPr>
    </w:lvl>
    <w:lvl w:ilvl="6" w:tplc="8A648E76">
      <w:numFmt w:val="bullet"/>
      <w:lvlText w:val="•"/>
      <w:lvlJc w:val="left"/>
      <w:pPr>
        <w:ind w:left="7308" w:hanging="361"/>
      </w:pPr>
      <w:rPr>
        <w:rFonts w:hint="default"/>
        <w:lang w:val="en-US" w:eastAsia="en-US" w:bidi="en-US"/>
      </w:rPr>
    </w:lvl>
    <w:lvl w:ilvl="7" w:tplc="B58EA660">
      <w:numFmt w:val="bullet"/>
      <w:lvlText w:val="•"/>
      <w:lvlJc w:val="left"/>
      <w:pPr>
        <w:ind w:left="8226" w:hanging="361"/>
      </w:pPr>
      <w:rPr>
        <w:rFonts w:hint="default"/>
        <w:lang w:val="en-US" w:eastAsia="en-US" w:bidi="en-US"/>
      </w:rPr>
    </w:lvl>
    <w:lvl w:ilvl="8" w:tplc="53A20484">
      <w:numFmt w:val="bullet"/>
      <w:lvlText w:val="•"/>
      <w:lvlJc w:val="left"/>
      <w:pPr>
        <w:ind w:left="9144" w:hanging="361"/>
      </w:pPr>
      <w:rPr>
        <w:rFonts w:hint="default"/>
        <w:lang w:val="en-US" w:eastAsia="en-US" w:bidi="en-US"/>
      </w:rPr>
    </w:lvl>
  </w:abstractNum>
  <w:abstractNum w:abstractNumId="49" w15:restartNumberingAfterBreak="0">
    <w:nsid w:val="5B68756E"/>
    <w:multiLevelType w:val="hybridMultilevel"/>
    <w:tmpl w:val="AE06D098"/>
    <w:lvl w:ilvl="0" w:tplc="16F05B38">
      <w:start w:val="1"/>
      <w:numFmt w:val="decimal"/>
      <w:lvlText w:val="%1."/>
      <w:lvlJc w:val="left"/>
      <w:pPr>
        <w:ind w:left="1799" w:hanging="361"/>
      </w:pPr>
      <w:rPr>
        <w:rFonts w:ascii="Times New Roman" w:eastAsia="Times New Roman" w:hAnsi="Times New Roman" w:cs="Times New Roman" w:hint="default"/>
        <w:w w:val="100"/>
        <w:sz w:val="20"/>
        <w:szCs w:val="20"/>
        <w:lang w:val="en-US" w:eastAsia="en-US" w:bidi="en-US"/>
      </w:rPr>
    </w:lvl>
    <w:lvl w:ilvl="1" w:tplc="E3246550">
      <w:start w:val="1"/>
      <w:numFmt w:val="lowerLetter"/>
      <w:lvlText w:val="%2."/>
      <w:lvlJc w:val="left"/>
      <w:pPr>
        <w:ind w:left="2880" w:hanging="361"/>
      </w:pPr>
      <w:rPr>
        <w:rFonts w:ascii="Times New Roman" w:eastAsia="Times New Roman" w:hAnsi="Times New Roman" w:cs="Times New Roman" w:hint="default"/>
        <w:spacing w:val="-1"/>
        <w:w w:val="100"/>
        <w:sz w:val="20"/>
        <w:szCs w:val="20"/>
        <w:lang w:val="en-US" w:eastAsia="en-US" w:bidi="en-US"/>
      </w:rPr>
    </w:lvl>
    <w:lvl w:ilvl="2" w:tplc="1570D49A">
      <w:numFmt w:val="bullet"/>
      <w:lvlText w:val="•"/>
      <w:lvlJc w:val="left"/>
      <w:pPr>
        <w:ind w:left="3780" w:hanging="361"/>
      </w:pPr>
      <w:rPr>
        <w:rFonts w:hint="default"/>
        <w:lang w:val="en-US" w:eastAsia="en-US" w:bidi="en-US"/>
      </w:rPr>
    </w:lvl>
    <w:lvl w:ilvl="3" w:tplc="C6AADAEE">
      <w:numFmt w:val="bullet"/>
      <w:lvlText w:val="•"/>
      <w:lvlJc w:val="left"/>
      <w:pPr>
        <w:ind w:left="4680" w:hanging="361"/>
      </w:pPr>
      <w:rPr>
        <w:rFonts w:hint="default"/>
        <w:lang w:val="en-US" w:eastAsia="en-US" w:bidi="en-US"/>
      </w:rPr>
    </w:lvl>
    <w:lvl w:ilvl="4" w:tplc="79ECB396">
      <w:numFmt w:val="bullet"/>
      <w:lvlText w:val="•"/>
      <w:lvlJc w:val="left"/>
      <w:pPr>
        <w:ind w:left="5580" w:hanging="361"/>
      </w:pPr>
      <w:rPr>
        <w:rFonts w:hint="default"/>
        <w:lang w:val="en-US" w:eastAsia="en-US" w:bidi="en-US"/>
      </w:rPr>
    </w:lvl>
    <w:lvl w:ilvl="5" w:tplc="16368C00">
      <w:numFmt w:val="bullet"/>
      <w:lvlText w:val="•"/>
      <w:lvlJc w:val="left"/>
      <w:pPr>
        <w:ind w:left="6480" w:hanging="361"/>
      </w:pPr>
      <w:rPr>
        <w:rFonts w:hint="default"/>
        <w:lang w:val="en-US" w:eastAsia="en-US" w:bidi="en-US"/>
      </w:rPr>
    </w:lvl>
    <w:lvl w:ilvl="6" w:tplc="72F46608">
      <w:numFmt w:val="bullet"/>
      <w:lvlText w:val="•"/>
      <w:lvlJc w:val="left"/>
      <w:pPr>
        <w:ind w:left="7380" w:hanging="361"/>
      </w:pPr>
      <w:rPr>
        <w:rFonts w:hint="default"/>
        <w:lang w:val="en-US" w:eastAsia="en-US" w:bidi="en-US"/>
      </w:rPr>
    </w:lvl>
    <w:lvl w:ilvl="7" w:tplc="A6F6AFB8">
      <w:numFmt w:val="bullet"/>
      <w:lvlText w:val="•"/>
      <w:lvlJc w:val="left"/>
      <w:pPr>
        <w:ind w:left="8280" w:hanging="361"/>
      </w:pPr>
      <w:rPr>
        <w:rFonts w:hint="default"/>
        <w:lang w:val="en-US" w:eastAsia="en-US" w:bidi="en-US"/>
      </w:rPr>
    </w:lvl>
    <w:lvl w:ilvl="8" w:tplc="9AB8FE92">
      <w:numFmt w:val="bullet"/>
      <w:lvlText w:val="•"/>
      <w:lvlJc w:val="left"/>
      <w:pPr>
        <w:ind w:left="9180" w:hanging="361"/>
      </w:pPr>
      <w:rPr>
        <w:rFonts w:hint="default"/>
        <w:lang w:val="en-US" w:eastAsia="en-US" w:bidi="en-US"/>
      </w:rPr>
    </w:lvl>
  </w:abstractNum>
  <w:abstractNum w:abstractNumId="50" w15:restartNumberingAfterBreak="0">
    <w:nsid w:val="5E3313EA"/>
    <w:multiLevelType w:val="hybridMultilevel"/>
    <w:tmpl w:val="7A44EF88"/>
    <w:lvl w:ilvl="0" w:tplc="BBE86A9C">
      <w:start w:val="1"/>
      <w:numFmt w:val="lowerLetter"/>
      <w:lvlText w:val="%1)"/>
      <w:lvlJc w:val="left"/>
      <w:pPr>
        <w:ind w:left="720" w:hanging="360"/>
      </w:pPr>
    </w:lvl>
    <w:lvl w:ilvl="1" w:tplc="4D6A4A62">
      <w:start w:val="1"/>
      <w:numFmt w:val="lowerLetter"/>
      <w:lvlText w:val="%2)"/>
      <w:lvlJc w:val="left"/>
      <w:pPr>
        <w:ind w:left="720" w:hanging="360"/>
      </w:pPr>
    </w:lvl>
    <w:lvl w:ilvl="2" w:tplc="2416BAA8">
      <w:start w:val="1"/>
      <w:numFmt w:val="lowerLetter"/>
      <w:lvlText w:val="%3)"/>
      <w:lvlJc w:val="left"/>
      <w:pPr>
        <w:ind w:left="720" w:hanging="360"/>
      </w:pPr>
    </w:lvl>
    <w:lvl w:ilvl="3" w:tplc="569C3596">
      <w:start w:val="1"/>
      <w:numFmt w:val="lowerLetter"/>
      <w:lvlText w:val="%4)"/>
      <w:lvlJc w:val="left"/>
      <w:pPr>
        <w:ind w:left="720" w:hanging="360"/>
      </w:pPr>
    </w:lvl>
    <w:lvl w:ilvl="4" w:tplc="09DEFBCC">
      <w:start w:val="1"/>
      <w:numFmt w:val="lowerLetter"/>
      <w:lvlText w:val="%5)"/>
      <w:lvlJc w:val="left"/>
      <w:pPr>
        <w:ind w:left="720" w:hanging="360"/>
      </w:pPr>
    </w:lvl>
    <w:lvl w:ilvl="5" w:tplc="67F237A0">
      <w:start w:val="1"/>
      <w:numFmt w:val="lowerLetter"/>
      <w:lvlText w:val="%6)"/>
      <w:lvlJc w:val="left"/>
      <w:pPr>
        <w:ind w:left="720" w:hanging="360"/>
      </w:pPr>
    </w:lvl>
    <w:lvl w:ilvl="6" w:tplc="3FC2767C">
      <w:start w:val="1"/>
      <w:numFmt w:val="lowerLetter"/>
      <w:lvlText w:val="%7)"/>
      <w:lvlJc w:val="left"/>
      <w:pPr>
        <w:ind w:left="720" w:hanging="360"/>
      </w:pPr>
    </w:lvl>
    <w:lvl w:ilvl="7" w:tplc="0062EA1A">
      <w:start w:val="1"/>
      <w:numFmt w:val="lowerLetter"/>
      <w:lvlText w:val="%8)"/>
      <w:lvlJc w:val="left"/>
      <w:pPr>
        <w:ind w:left="720" w:hanging="360"/>
      </w:pPr>
    </w:lvl>
    <w:lvl w:ilvl="8" w:tplc="6484B452">
      <w:start w:val="1"/>
      <w:numFmt w:val="lowerLetter"/>
      <w:lvlText w:val="%9)"/>
      <w:lvlJc w:val="left"/>
      <w:pPr>
        <w:ind w:left="720" w:hanging="360"/>
      </w:pPr>
    </w:lvl>
  </w:abstractNum>
  <w:abstractNum w:abstractNumId="51" w15:restartNumberingAfterBreak="0">
    <w:nsid w:val="5E92529B"/>
    <w:multiLevelType w:val="hybridMultilevel"/>
    <w:tmpl w:val="F3CA3EA8"/>
    <w:lvl w:ilvl="0" w:tplc="C0F64762">
      <w:start w:val="1"/>
      <w:numFmt w:val="lowerLetter"/>
      <w:lvlText w:val="(%1)"/>
      <w:lvlJc w:val="left"/>
      <w:pPr>
        <w:ind w:left="220" w:hanging="329"/>
      </w:pPr>
      <w:rPr>
        <w:rFonts w:ascii="Franklin Gothic Book" w:eastAsia="Times New Roman" w:hAnsi="Franklin Gothic Book" w:hint="default"/>
        <w:spacing w:val="-2"/>
        <w:w w:val="97"/>
        <w:sz w:val="24"/>
        <w:szCs w:val="24"/>
      </w:rPr>
    </w:lvl>
    <w:lvl w:ilvl="1" w:tplc="3FB8C492">
      <w:start w:val="1"/>
      <w:numFmt w:val="decimal"/>
      <w:lvlText w:val="(%2)"/>
      <w:lvlJc w:val="left"/>
      <w:pPr>
        <w:ind w:left="1278" w:hanging="339"/>
      </w:pPr>
      <w:rPr>
        <w:rFonts w:ascii="Franklin Gothic Book" w:eastAsia="Times New Roman" w:hAnsi="Franklin Gothic Book" w:hint="default"/>
        <w:spacing w:val="-2"/>
        <w:w w:val="97"/>
        <w:sz w:val="22"/>
        <w:szCs w:val="24"/>
      </w:rPr>
    </w:lvl>
    <w:lvl w:ilvl="2" w:tplc="659EE436">
      <w:start w:val="1"/>
      <w:numFmt w:val="bullet"/>
      <w:lvlText w:val="•"/>
      <w:lvlJc w:val="left"/>
      <w:pPr>
        <w:ind w:left="2185" w:hanging="339"/>
      </w:pPr>
      <w:rPr>
        <w:rFonts w:hint="default"/>
      </w:rPr>
    </w:lvl>
    <w:lvl w:ilvl="3" w:tplc="7DB4D8CE">
      <w:start w:val="1"/>
      <w:numFmt w:val="bullet"/>
      <w:lvlText w:val="•"/>
      <w:lvlJc w:val="left"/>
      <w:pPr>
        <w:ind w:left="3092" w:hanging="339"/>
      </w:pPr>
      <w:rPr>
        <w:rFonts w:hint="default"/>
      </w:rPr>
    </w:lvl>
    <w:lvl w:ilvl="4" w:tplc="DD4A1578">
      <w:start w:val="1"/>
      <w:numFmt w:val="bullet"/>
      <w:lvlText w:val="•"/>
      <w:lvlJc w:val="left"/>
      <w:pPr>
        <w:ind w:left="3999" w:hanging="339"/>
      </w:pPr>
      <w:rPr>
        <w:rFonts w:hint="default"/>
      </w:rPr>
    </w:lvl>
    <w:lvl w:ilvl="5" w:tplc="0CDCB162">
      <w:start w:val="1"/>
      <w:numFmt w:val="bullet"/>
      <w:lvlText w:val="•"/>
      <w:lvlJc w:val="left"/>
      <w:pPr>
        <w:ind w:left="4906" w:hanging="339"/>
      </w:pPr>
      <w:rPr>
        <w:rFonts w:hint="default"/>
      </w:rPr>
    </w:lvl>
    <w:lvl w:ilvl="6" w:tplc="8E2A6CF8">
      <w:start w:val="1"/>
      <w:numFmt w:val="bullet"/>
      <w:lvlText w:val="•"/>
      <w:lvlJc w:val="left"/>
      <w:pPr>
        <w:ind w:left="5812" w:hanging="339"/>
      </w:pPr>
      <w:rPr>
        <w:rFonts w:hint="default"/>
      </w:rPr>
    </w:lvl>
    <w:lvl w:ilvl="7" w:tplc="D2A49E40">
      <w:start w:val="1"/>
      <w:numFmt w:val="bullet"/>
      <w:lvlText w:val="•"/>
      <w:lvlJc w:val="left"/>
      <w:pPr>
        <w:ind w:left="6719" w:hanging="339"/>
      </w:pPr>
      <w:rPr>
        <w:rFonts w:hint="default"/>
      </w:rPr>
    </w:lvl>
    <w:lvl w:ilvl="8" w:tplc="82B04122">
      <w:start w:val="1"/>
      <w:numFmt w:val="bullet"/>
      <w:lvlText w:val="•"/>
      <w:lvlJc w:val="left"/>
      <w:pPr>
        <w:ind w:left="7626" w:hanging="339"/>
      </w:pPr>
      <w:rPr>
        <w:rFonts w:hint="default"/>
      </w:rPr>
    </w:lvl>
  </w:abstractNum>
  <w:abstractNum w:abstractNumId="52" w15:restartNumberingAfterBreak="0">
    <w:nsid w:val="60126DC7"/>
    <w:multiLevelType w:val="hybridMultilevel"/>
    <w:tmpl w:val="8EAE1982"/>
    <w:lvl w:ilvl="0" w:tplc="D70A4778">
      <w:start w:val="1"/>
      <w:numFmt w:val="decimal"/>
      <w:lvlText w:val="%1."/>
      <w:lvlJc w:val="left"/>
      <w:pPr>
        <w:ind w:left="2160" w:hanging="361"/>
      </w:pPr>
      <w:rPr>
        <w:rFonts w:ascii="Times New Roman" w:eastAsia="Times New Roman" w:hAnsi="Times New Roman" w:cs="Times New Roman" w:hint="default"/>
        <w:w w:val="100"/>
        <w:sz w:val="20"/>
        <w:szCs w:val="20"/>
        <w:lang w:val="en-US" w:eastAsia="en-US" w:bidi="en-US"/>
      </w:rPr>
    </w:lvl>
    <w:lvl w:ilvl="1" w:tplc="42BA2B5C">
      <w:numFmt w:val="bullet"/>
      <w:lvlText w:val="•"/>
      <w:lvlJc w:val="left"/>
      <w:pPr>
        <w:ind w:left="3042" w:hanging="361"/>
      </w:pPr>
      <w:rPr>
        <w:rFonts w:hint="default"/>
        <w:lang w:val="en-US" w:eastAsia="en-US" w:bidi="en-US"/>
      </w:rPr>
    </w:lvl>
    <w:lvl w:ilvl="2" w:tplc="D1C2B4C2">
      <w:numFmt w:val="bullet"/>
      <w:lvlText w:val="•"/>
      <w:lvlJc w:val="left"/>
      <w:pPr>
        <w:ind w:left="3924" w:hanging="361"/>
      </w:pPr>
      <w:rPr>
        <w:rFonts w:hint="default"/>
        <w:lang w:val="en-US" w:eastAsia="en-US" w:bidi="en-US"/>
      </w:rPr>
    </w:lvl>
    <w:lvl w:ilvl="3" w:tplc="F3801820">
      <w:numFmt w:val="bullet"/>
      <w:lvlText w:val="•"/>
      <w:lvlJc w:val="left"/>
      <w:pPr>
        <w:ind w:left="4806" w:hanging="361"/>
      </w:pPr>
      <w:rPr>
        <w:rFonts w:hint="default"/>
        <w:lang w:val="en-US" w:eastAsia="en-US" w:bidi="en-US"/>
      </w:rPr>
    </w:lvl>
    <w:lvl w:ilvl="4" w:tplc="E6AE44BA">
      <w:numFmt w:val="bullet"/>
      <w:lvlText w:val="•"/>
      <w:lvlJc w:val="left"/>
      <w:pPr>
        <w:ind w:left="5688" w:hanging="361"/>
      </w:pPr>
      <w:rPr>
        <w:rFonts w:hint="default"/>
        <w:lang w:val="en-US" w:eastAsia="en-US" w:bidi="en-US"/>
      </w:rPr>
    </w:lvl>
    <w:lvl w:ilvl="5" w:tplc="DEB8F164">
      <w:numFmt w:val="bullet"/>
      <w:lvlText w:val="•"/>
      <w:lvlJc w:val="left"/>
      <w:pPr>
        <w:ind w:left="6570" w:hanging="361"/>
      </w:pPr>
      <w:rPr>
        <w:rFonts w:hint="default"/>
        <w:lang w:val="en-US" w:eastAsia="en-US" w:bidi="en-US"/>
      </w:rPr>
    </w:lvl>
    <w:lvl w:ilvl="6" w:tplc="4D1E02F2">
      <w:numFmt w:val="bullet"/>
      <w:lvlText w:val="•"/>
      <w:lvlJc w:val="left"/>
      <w:pPr>
        <w:ind w:left="7452" w:hanging="361"/>
      </w:pPr>
      <w:rPr>
        <w:rFonts w:hint="default"/>
        <w:lang w:val="en-US" w:eastAsia="en-US" w:bidi="en-US"/>
      </w:rPr>
    </w:lvl>
    <w:lvl w:ilvl="7" w:tplc="5E4C05E0">
      <w:numFmt w:val="bullet"/>
      <w:lvlText w:val="•"/>
      <w:lvlJc w:val="left"/>
      <w:pPr>
        <w:ind w:left="8334" w:hanging="361"/>
      </w:pPr>
      <w:rPr>
        <w:rFonts w:hint="default"/>
        <w:lang w:val="en-US" w:eastAsia="en-US" w:bidi="en-US"/>
      </w:rPr>
    </w:lvl>
    <w:lvl w:ilvl="8" w:tplc="C46AACEA">
      <w:numFmt w:val="bullet"/>
      <w:lvlText w:val="•"/>
      <w:lvlJc w:val="left"/>
      <w:pPr>
        <w:ind w:left="9216" w:hanging="361"/>
      </w:pPr>
      <w:rPr>
        <w:rFonts w:hint="default"/>
        <w:lang w:val="en-US" w:eastAsia="en-US" w:bidi="en-US"/>
      </w:rPr>
    </w:lvl>
  </w:abstractNum>
  <w:abstractNum w:abstractNumId="53" w15:restartNumberingAfterBreak="0">
    <w:nsid w:val="60893BF4"/>
    <w:multiLevelType w:val="hybridMultilevel"/>
    <w:tmpl w:val="A056936E"/>
    <w:lvl w:ilvl="0" w:tplc="75EA23F2">
      <w:start w:val="1"/>
      <w:numFmt w:val="decimal"/>
      <w:lvlText w:val="(%1)"/>
      <w:lvlJc w:val="left"/>
      <w:pPr>
        <w:ind w:left="1440" w:hanging="324"/>
      </w:pPr>
      <w:rPr>
        <w:rFonts w:ascii="Times New Roman" w:eastAsia="Times New Roman" w:hAnsi="Times New Roman" w:cs="Times New Roman" w:hint="default"/>
        <w:spacing w:val="-1"/>
        <w:w w:val="100"/>
        <w:sz w:val="20"/>
        <w:szCs w:val="20"/>
        <w:lang w:val="en-US" w:eastAsia="en-US" w:bidi="en-US"/>
      </w:rPr>
    </w:lvl>
    <w:lvl w:ilvl="1" w:tplc="4B4C17BE">
      <w:numFmt w:val="bullet"/>
      <w:lvlText w:val="•"/>
      <w:lvlJc w:val="left"/>
      <w:pPr>
        <w:ind w:left="2394" w:hanging="324"/>
      </w:pPr>
      <w:rPr>
        <w:rFonts w:hint="default"/>
        <w:lang w:val="en-US" w:eastAsia="en-US" w:bidi="en-US"/>
      </w:rPr>
    </w:lvl>
    <w:lvl w:ilvl="2" w:tplc="52BEDADC">
      <w:numFmt w:val="bullet"/>
      <w:lvlText w:val="•"/>
      <w:lvlJc w:val="left"/>
      <w:pPr>
        <w:ind w:left="3348" w:hanging="324"/>
      </w:pPr>
      <w:rPr>
        <w:rFonts w:hint="default"/>
        <w:lang w:val="en-US" w:eastAsia="en-US" w:bidi="en-US"/>
      </w:rPr>
    </w:lvl>
    <w:lvl w:ilvl="3" w:tplc="AFA25C54">
      <w:numFmt w:val="bullet"/>
      <w:lvlText w:val="•"/>
      <w:lvlJc w:val="left"/>
      <w:pPr>
        <w:ind w:left="4302" w:hanging="324"/>
      </w:pPr>
      <w:rPr>
        <w:rFonts w:hint="default"/>
        <w:lang w:val="en-US" w:eastAsia="en-US" w:bidi="en-US"/>
      </w:rPr>
    </w:lvl>
    <w:lvl w:ilvl="4" w:tplc="5F300A60">
      <w:numFmt w:val="bullet"/>
      <w:lvlText w:val="•"/>
      <w:lvlJc w:val="left"/>
      <w:pPr>
        <w:ind w:left="5256" w:hanging="324"/>
      </w:pPr>
      <w:rPr>
        <w:rFonts w:hint="default"/>
        <w:lang w:val="en-US" w:eastAsia="en-US" w:bidi="en-US"/>
      </w:rPr>
    </w:lvl>
    <w:lvl w:ilvl="5" w:tplc="50AC2EA2">
      <w:numFmt w:val="bullet"/>
      <w:lvlText w:val="•"/>
      <w:lvlJc w:val="left"/>
      <w:pPr>
        <w:ind w:left="6210" w:hanging="324"/>
      </w:pPr>
      <w:rPr>
        <w:rFonts w:hint="default"/>
        <w:lang w:val="en-US" w:eastAsia="en-US" w:bidi="en-US"/>
      </w:rPr>
    </w:lvl>
    <w:lvl w:ilvl="6" w:tplc="89DC5478">
      <w:numFmt w:val="bullet"/>
      <w:lvlText w:val="•"/>
      <w:lvlJc w:val="left"/>
      <w:pPr>
        <w:ind w:left="7164" w:hanging="324"/>
      </w:pPr>
      <w:rPr>
        <w:rFonts w:hint="default"/>
        <w:lang w:val="en-US" w:eastAsia="en-US" w:bidi="en-US"/>
      </w:rPr>
    </w:lvl>
    <w:lvl w:ilvl="7" w:tplc="E1B6AED2">
      <w:numFmt w:val="bullet"/>
      <w:lvlText w:val="•"/>
      <w:lvlJc w:val="left"/>
      <w:pPr>
        <w:ind w:left="8118" w:hanging="324"/>
      </w:pPr>
      <w:rPr>
        <w:rFonts w:hint="default"/>
        <w:lang w:val="en-US" w:eastAsia="en-US" w:bidi="en-US"/>
      </w:rPr>
    </w:lvl>
    <w:lvl w:ilvl="8" w:tplc="5DF60098">
      <w:numFmt w:val="bullet"/>
      <w:lvlText w:val="•"/>
      <w:lvlJc w:val="left"/>
      <w:pPr>
        <w:ind w:left="9072" w:hanging="324"/>
      </w:pPr>
      <w:rPr>
        <w:rFonts w:hint="default"/>
        <w:lang w:val="en-US" w:eastAsia="en-US" w:bidi="en-US"/>
      </w:rPr>
    </w:lvl>
  </w:abstractNum>
  <w:abstractNum w:abstractNumId="54" w15:restartNumberingAfterBreak="0">
    <w:nsid w:val="60963121"/>
    <w:multiLevelType w:val="hybridMultilevel"/>
    <w:tmpl w:val="DD68A2D8"/>
    <w:lvl w:ilvl="0" w:tplc="BD84F5C8">
      <w:start w:val="1"/>
      <w:numFmt w:val="decimal"/>
      <w:lvlText w:val="%1."/>
      <w:lvlJc w:val="left"/>
      <w:pPr>
        <w:ind w:left="1799" w:hanging="361"/>
      </w:pPr>
      <w:rPr>
        <w:rFonts w:ascii="Times New Roman" w:eastAsia="Times New Roman" w:hAnsi="Times New Roman" w:cs="Times New Roman" w:hint="default"/>
        <w:w w:val="100"/>
        <w:sz w:val="20"/>
        <w:szCs w:val="20"/>
        <w:lang w:val="en-US" w:eastAsia="en-US" w:bidi="en-US"/>
      </w:rPr>
    </w:lvl>
    <w:lvl w:ilvl="1" w:tplc="9BDCB2D0">
      <w:numFmt w:val="bullet"/>
      <w:lvlText w:val="•"/>
      <w:lvlJc w:val="left"/>
      <w:pPr>
        <w:ind w:left="2718" w:hanging="361"/>
      </w:pPr>
      <w:rPr>
        <w:rFonts w:hint="default"/>
        <w:lang w:val="en-US" w:eastAsia="en-US" w:bidi="en-US"/>
      </w:rPr>
    </w:lvl>
    <w:lvl w:ilvl="2" w:tplc="6FD82B32">
      <w:numFmt w:val="bullet"/>
      <w:lvlText w:val="•"/>
      <w:lvlJc w:val="left"/>
      <w:pPr>
        <w:ind w:left="3636" w:hanging="361"/>
      </w:pPr>
      <w:rPr>
        <w:rFonts w:hint="default"/>
        <w:lang w:val="en-US" w:eastAsia="en-US" w:bidi="en-US"/>
      </w:rPr>
    </w:lvl>
    <w:lvl w:ilvl="3" w:tplc="68A4C4CE">
      <w:numFmt w:val="bullet"/>
      <w:lvlText w:val="•"/>
      <w:lvlJc w:val="left"/>
      <w:pPr>
        <w:ind w:left="4554" w:hanging="361"/>
      </w:pPr>
      <w:rPr>
        <w:rFonts w:hint="default"/>
        <w:lang w:val="en-US" w:eastAsia="en-US" w:bidi="en-US"/>
      </w:rPr>
    </w:lvl>
    <w:lvl w:ilvl="4" w:tplc="BD1ED7A8">
      <w:numFmt w:val="bullet"/>
      <w:lvlText w:val="•"/>
      <w:lvlJc w:val="left"/>
      <w:pPr>
        <w:ind w:left="5472" w:hanging="361"/>
      </w:pPr>
      <w:rPr>
        <w:rFonts w:hint="default"/>
        <w:lang w:val="en-US" w:eastAsia="en-US" w:bidi="en-US"/>
      </w:rPr>
    </w:lvl>
    <w:lvl w:ilvl="5" w:tplc="02723A3E">
      <w:numFmt w:val="bullet"/>
      <w:lvlText w:val="•"/>
      <w:lvlJc w:val="left"/>
      <w:pPr>
        <w:ind w:left="6390" w:hanging="361"/>
      </w:pPr>
      <w:rPr>
        <w:rFonts w:hint="default"/>
        <w:lang w:val="en-US" w:eastAsia="en-US" w:bidi="en-US"/>
      </w:rPr>
    </w:lvl>
    <w:lvl w:ilvl="6" w:tplc="D3725EDA">
      <w:numFmt w:val="bullet"/>
      <w:lvlText w:val="•"/>
      <w:lvlJc w:val="left"/>
      <w:pPr>
        <w:ind w:left="7308" w:hanging="361"/>
      </w:pPr>
      <w:rPr>
        <w:rFonts w:hint="default"/>
        <w:lang w:val="en-US" w:eastAsia="en-US" w:bidi="en-US"/>
      </w:rPr>
    </w:lvl>
    <w:lvl w:ilvl="7" w:tplc="682605CE">
      <w:numFmt w:val="bullet"/>
      <w:lvlText w:val="•"/>
      <w:lvlJc w:val="left"/>
      <w:pPr>
        <w:ind w:left="8226" w:hanging="361"/>
      </w:pPr>
      <w:rPr>
        <w:rFonts w:hint="default"/>
        <w:lang w:val="en-US" w:eastAsia="en-US" w:bidi="en-US"/>
      </w:rPr>
    </w:lvl>
    <w:lvl w:ilvl="8" w:tplc="03FAF35E">
      <w:numFmt w:val="bullet"/>
      <w:lvlText w:val="•"/>
      <w:lvlJc w:val="left"/>
      <w:pPr>
        <w:ind w:left="9144" w:hanging="361"/>
      </w:pPr>
      <w:rPr>
        <w:rFonts w:hint="default"/>
        <w:lang w:val="en-US" w:eastAsia="en-US" w:bidi="en-US"/>
      </w:rPr>
    </w:lvl>
  </w:abstractNum>
  <w:abstractNum w:abstractNumId="55" w15:restartNumberingAfterBreak="0">
    <w:nsid w:val="61275B50"/>
    <w:multiLevelType w:val="multilevel"/>
    <w:tmpl w:val="8CEE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30170E"/>
    <w:multiLevelType w:val="hybridMultilevel"/>
    <w:tmpl w:val="7234952E"/>
    <w:lvl w:ilvl="0" w:tplc="B26A3178">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3AD8F424">
      <w:numFmt w:val="bullet"/>
      <w:lvlText w:val="•"/>
      <w:lvlJc w:val="left"/>
      <w:pPr>
        <w:ind w:left="2718" w:hanging="361"/>
      </w:pPr>
      <w:rPr>
        <w:rFonts w:hint="default"/>
        <w:lang w:val="en-US" w:eastAsia="en-US" w:bidi="en-US"/>
      </w:rPr>
    </w:lvl>
    <w:lvl w:ilvl="2" w:tplc="99B0A182">
      <w:numFmt w:val="bullet"/>
      <w:lvlText w:val="•"/>
      <w:lvlJc w:val="left"/>
      <w:pPr>
        <w:ind w:left="3636" w:hanging="361"/>
      </w:pPr>
      <w:rPr>
        <w:rFonts w:hint="default"/>
        <w:lang w:val="en-US" w:eastAsia="en-US" w:bidi="en-US"/>
      </w:rPr>
    </w:lvl>
    <w:lvl w:ilvl="3" w:tplc="6B1CA75C">
      <w:numFmt w:val="bullet"/>
      <w:lvlText w:val="•"/>
      <w:lvlJc w:val="left"/>
      <w:pPr>
        <w:ind w:left="4554" w:hanging="361"/>
      </w:pPr>
      <w:rPr>
        <w:rFonts w:hint="default"/>
        <w:lang w:val="en-US" w:eastAsia="en-US" w:bidi="en-US"/>
      </w:rPr>
    </w:lvl>
    <w:lvl w:ilvl="4" w:tplc="EA6613A4">
      <w:numFmt w:val="bullet"/>
      <w:lvlText w:val="•"/>
      <w:lvlJc w:val="left"/>
      <w:pPr>
        <w:ind w:left="5472" w:hanging="361"/>
      </w:pPr>
      <w:rPr>
        <w:rFonts w:hint="default"/>
        <w:lang w:val="en-US" w:eastAsia="en-US" w:bidi="en-US"/>
      </w:rPr>
    </w:lvl>
    <w:lvl w:ilvl="5" w:tplc="F9EEA65A">
      <w:numFmt w:val="bullet"/>
      <w:lvlText w:val="•"/>
      <w:lvlJc w:val="left"/>
      <w:pPr>
        <w:ind w:left="6390" w:hanging="361"/>
      </w:pPr>
      <w:rPr>
        <w:rFonts w:hint="default"/>
        <w:lang w:val="en-US" w:eastAsia="en-US" w:bidi="en-US"/>
      </w:rPr>
    </w:lvl>
    <w:lvl w:ilvl="6" w:tplc="4306D1B6">
      <w:numFmt w:val="bullet"/>
      <w:lvlText w:val="•"/>
      <w:lvlJc w:val="left"/>
      <w:pPr>
        <w:ind w:left="7308" w:hanging="361"/>
      </w:pPr>
      <w:rPr>
        <w:rFonts w:hint="default"/>
        <w:lang w:val="en-US" w:eastAsia="en-US" w:bidi="en-US"/>
      </w:rPr>
    </w:lvl>
    <w:lvl w:ilvl="7" w:tplc="EDA46188">
      <w:numFmt w:val="bullet"/>
      <w:lvlText w:val="•"/>
      <w:lvlJc w:val="left"/>
      <w:pPr>
        <w:ind w:left="8226" w:hanging="361"/>
      </w:pPr>
      <w:rPr>
        <w:rFonts w:hint="default"/>
        <w:lang w:val="en-US" w:eastAsia="en-US" w:bidi="en-US"/>
      </w:rPr>
    </w:lvl>
    <w:lvl w:ilvl="8" w:tplc="F250A9A8">
      <w:numFmt w:val="bullet"/>
      <w:lvlText w:val="•"/>
      <w:lvlJc w:val="left"/>
      <w:pPr>
        <w:ind w:left="9144" w:hanging="361"/>
      </w:pPr>
      <w:rPr>
        <w:rFonts w:hint="default"/>
        <w:lang w:val="en-US" w:eastAsia="en-US" w:bidi="en-US"/>
      </w:rPr>
    </w:lvl>
  </w:abstractNum>
  <w:abstractNum w:abstractNumId="57" w15:restartNumberingAfterBreak="0">
    <w:nsid w:val="65652111"/>
    <w:multiLevelType w:val="hybridMultilevel"/>
    <w:tmpl w:val="6658C5FA"/>
    <w:lvl w:ilvl="0" w:tplc="A66CF0DE">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0FA6D856">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F984FC44">
      <w:numFmt w:val="bullet"/>
      <w:lvlText w:val="•"/>
      <w:lvlJc w:val="left"/>
      <w:pPr>
        <w:ind w:left="3140" w:hanging="361"/>
      </w:pPr>
      <w:rPr>
        <w:rFonts w:hint="default"/>
        <w:lang w:val="en-US" w:eastAsia="en-US" w:bidi="en-US"/>
      </w:rPr>
    </w:lvl>
    <w:lvl w:ilvl="3" w:tplc="8AAA4818">
      <w:numFmt w:val="bullet"/>
      <w:lvlText w:val="•"/>
      <w:lvlJc w:val="left"/>
      <w:pPr>
        <w:ind w:left="4120" w:hanging="361"/>
      </w:pPr>
      <w:rPr>
        <w:rFonts w:hint="default"/>
        <w:lang w:val="en-US" w:eastAsia="en-US" w:bidi="en-US"/>
      </w:rPr>
    </w:lvl>
    <w:lvl w:ilvl="4" w:tplc="2182D008">
      <w:numFmt w:val="bullet"/>
      <w:lvlText w:val="•"/>
      <w:lvlJc w:val="left"/>
      <w:pPr>
        <w:ind w:left="5100" w:hanging="361"/>
      </w:pPr>
      <w:rPr>
        <w:rFonts w:hint="default"/>
        <w:lang w:val="en-US" w:eastAsia="en-US" w:bidi="en-US"/>
      </w:rPr>
    </w:lvl>
    <w:lvl w:ilvl="5" w:tplc="76EA521E">
      <w:numFmt w:val="bullet"/>
      <w:lvlText w:val="•"/>
      <w:lvlJc w:val="left"/>
      <w:pPr>
        <w:ind w:left="6080" w:hanging="361"/>
      </w:pPr>
      <w:rPr>
        <w:rFonts w:hint="default"/>
        <w:lang w:val="en-US" w:eastAsia="en-US" w:bidi="en-US"/>
      </w:rPr>
    </w:lvl>
    <w:lvl w:ilvl="6" w:tplc="BF0A75CE">
      <w:numFmt w:val="bullet"/>
      <w:lvlText w:val="•"/>
      <w:lvlJc w:val="left"/>
      <w:pPr>
        <w:ind w:left="7060" w:hanging="361"/>
      </w:pPr>
      <w:rPr>
        <w:rFonts w:hint="default"/>
        <w:lang w:val="en-US" w:eastAsia="en-US" w:bidi="en-US"/>
      </w:rPr>
    </w:lvl>
    <w:lvl w:ilvl="7" w:tplc="C89C86F0">
      <w:numFmt w:val="bullet"/>
      <w:lvlText w:val="•"/>
      <w:lvlJc w:val="left"/>
      <w:pPr>
        <w:ind w:left="8040" w:hanging="361"/>
      </w:pPr>
      <w:rPr>
        <w:rFonts w:hint="default"/>
        <w:lang w:val="en-US" w:eastAsia="en-US" w:bidi="en-US"/>
      </w:rPr>
    </w:lvl>
    <w:lvl w:ilvl="8" w:tplc="2C8434E2">
      <w:numFmt w:val="bullet"/>
      <w:lvlText w:val="•"/>
      <w:lvlJc w:val="left"/>
      <w:pPr>
        <w:ind w:left="9020" w:hanging="361"/>
      </w:pPr>
      <w:rPr>
        <w:rFonts w:hint="default"/>
        <w:lang w:val="en-US" w:eastAsia="en-US" w:bidi="en-US"/>
      </w:rPr>
    </w:lvl>
  </w:abstractNum>
  <w:abstractNum w:abstractNumId="58" w15:restartNumberingAfterBreak="0">
    <w:nsid w:val="6EFA365B"/>
    <w:multiLevelType w:val="hybridMultilevel"/>
    <w:tmpl w:val="116226E2"/>
    <w:lvl w:ilvl="0" w:tplc="25466FF4">
      <w:start w:val="1"/>
      <w:numFmt w:val="decimal"/>
      <w:lvlText w:val="(%1)"/>
      <w:lvlJc w:val="left"/>
      <w:pPr>
        <w:ind w:left="1440" w:hanging="287"/>
      </w:pPr>
      <w:rPr>
        <w:rFonts w:ascii="Times New Roman" w:eastAsia="Times New Roman" w:hAnsi="Times New Roman" w:cs="Times New Roman" w:hint="default"/>
        <w:spacing w:val="-1"/>
        <w:w w:val="100"/>
        <w:sz w:val="20"/>
        <w:szCs w:val="20"/>
        <w:lang w:val="en-US" w:eastAsia="en-US" w:bidi="en-US"/>
      </w:rPr>
    </w:lvl>
    <w:lvl w:ilvl="1" w:tplc="3FD2D450">
      <w:start w:val="1"/>
      <w:numFmt w:val="lowerRoman"/>
      <w:lvlText w:val="(%2)"/>
      <w:lvlJc w:val="left"/>
      <w:pPr>
        <w:ind w:left="1728" w:hanging="250"/>
      </w:pPr>
      <w:rPr>
        <w:rFonts w:ascii="Times New Roman" w:eastAsia="Times New Roman" w:hAnsi="Times New Roman" w:cs="Times New Roman" w:hint="default"/>
        <w:spacing w:val="-1"/>
        <w:w w:val="100"/>
        <w:sz w:val="20"/>
        <w:szCs w:val="20"/>
        <w:lang w:val="en-US" w:eastAsia="en-US" w:bidi="en-US"/>
      </w:rPr>
    </w:lvl>
    <w:lvl w:ilvl="2" w:tplc="B260BCF8">
      <w:numFmt w:val="bullet"/>
      <w:lvlText w:val="•"/>
      <w:lvlJc w:val="left"/>
      <w:pPr>
        <w:ind w:left="2748" w:hanging="250"/>
      </w:pPr>
      <w:rPr>
        <w:rFonts w:hint="default"/>
        <w:lang w:val="en-US" w:eastAsia="en-US" w:bidi="en-US"/>
      </w:rPr>
    </w:lvl>
    <w:lvl w:ilvl="3" w:tplc="F4CAB426">
      <w:numFmt w:val="bullet"/>
      <w:lvlText w:val="•"/>
      <w:lvlJc w:val="left"/>
      <w:pPr>
        <w:ind w:left="3777" w:hanging="250"/>
      </w:pPr>
      <w:rPr>
        <w:rFonts w:hint="default"/>
        <w:lang w:val="en-US" w:eastAsia="en-US" w:bidi="en-US"/>
      </w:rPr>
    </w:lvl>
    <w:lvl w:ilvl="4" w:tplc="8AD0EBDE">
      <w:numFmt w:val="bullet"/>
      <w:lvlText w:val="•"/>
      <w:lvlJc w:val="left"/>
      <w:pPr>
        <w:ind w:left="4806" w:hanging="250"/>
      </w:pPr>
      <w:rPr>
        <w:rFonts w:hint="default"/>
        <w:lang w:val="en-US" w:eastAsia="en-US" w:bidi="en-US"/>
      </w:rPr>
    </w:lvl>
    <w:lvl w:ilvl="5" w:tplc="50FEB4B8">
      <w:numFmt w:val="bullet"/>
      <w:lvlText w:val="•"/>
      <w:lvlJc w:val="left"/>
      <w:pPr>
        <w:ind w:left="5835" w:hanging="250"/>
      </w:pPr>
      <w:rPr>
        <w:rFonts w:hint="default"/>
        <w:lang w:val="en-US" w:eastAsia="en-US" w:bidi="en-US"/>
      </w:rPr>
    </w:lvl>
    <w:lvl w:ilvl="6" w:tplc="965E337E">
      <w:numFmt w:val="bullet"/>
      <w:lvlText w:val="•"/>
      <w:lvlJc w:val="left"/>
      <w:pPr>
        <w:ind w:left="6864" w:hanging="250"/>
      </w:pPr>
      <w:rPr>
        <w:rFonts w:hint="default"/>
        <w:lang w:val="en-US" w:eastAsia="en-US" w:bidi="en-US"/>
      </w:rPr>
    </w:lvl>
    <w:lvl w:ilvl="7" w:tplc="C8444C16">
      <w:numFmt w:val="bullet"/>
      <w:lvlText w:val="•"/>
      <w:lvlJc w:val="left"/>
      <w:pPr>
        <w:ind w:left="7893" w:hanging="250"/>
      </w:pPr>
      <w:rPr>
        <w:rFonts w:hint="default"/>
        <w:lang w:val="en-US" w:eastAsia="en-US" w:bidi="en-US"/>
      </w:rPr>
    </w:lvl>
    <w:lvl w:ilvl="8" w:tplc="47389D7A">
      <w:numFmt w:val="bullet"/>
      <w:lvlText w:val="•"/>
      <w:lvlJc w:val="left"/>
      <w:pPr>
        <w:ind w:left="8922" w:hanging="250"/>
      </w:pPr>
      <w:rPr>
        <w:rFonts w:hint="default"/>
        <w:lang w:val="en-US" w:eastAsia="en-US" w:bidi="en-US"/>
      </w:rPr>
    </w:lvl>
  </w:abstractNum>
  <w:abstractNum w:abstractNumId="59" w15:restartNumberingAfterBreak="0">
    <w:nsid w:val="70897BE8"/>
    <w:multiLevelType w:val="hybridMultilevel"/>
    <w:tmpl w:val="7AEADA3A"/>
    <w:lvl w:ilvl="0" w:tplc="785AAE94">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F55ECB3C">
      <w:start w:val="1"/>
      <w:numFmt w:val="lowerLetter"/>
      <w:lvlText w:val="%2."/>
      <w:lvlJc w:val="left"/>
      <w:pPr>
        <w:ind w:left="2160" w:hanging="361"/>
      </w:pPr>
      <w:rPr>
        <w:rFonts w:ascii="Times New Roman" w:eastAsia="Times New Roman" w:hAnsi="Times New Roman" w:cs="Times New Roman" w:hint="default"/>
        <w:spacing w:val="-2"/>
        <w:w w:val="100"/>
        <w:sz w:val="20"/>
        <w:szCs w:val="20"/>
        <w:lang w:val="en-US" w:eastAsia="en-US" w:bidi="en-US"/>
      </w:rPr>
    </w:lvl>
    <w:lvl w:ilvl="2" w:tplc="4330F0E6">
      <w:numFmt w:val="bullet"/>
      <w:lvlText w:val="•"/>
      <w:lvlJc w:val="left"/>
      <w:pPr>
        <w:ind w:left="3140" w:hanging="361"/>
      </w:pPr>
      <w:rPr>
        <w:rFonts w:hint="default"/>
        <w:lang w:val="en-US" w:eastAsia="en-US" w:bidi="en-US"/>
      </w:rPr>
    </w:lvl>
    <w:lvl w:ilvl="3" w:tplc="37E01DF6">
      <w:numFmt w:val="bullet"/>
      <w:lvlText w:val="•"/>
      <w:lvlJc w:val="left"/>
      <w:pPr>
        <w:ind w:left="4120" w:hanging="361"/>
      </w:pPr>
      <w:rPr>
        <w:rFonts w:hint="default"/>
        <w:lang w:val="en-US" w:eastAsia="en-US" w:bidi="en-US"/>
      </w:rPr>
    </w:lvl>
    <w:lvl w:ilvl="4" w:tplc="B082DB62">
      <w:numFmt w:val="bullet"/>
      <w:lvlText w:val="•"/>
      <w:lvlJc w:val="left"/>
      <w:pPr>
        <w:ind w:left="5100" w:hanging="361"/>
      </w:pPr>
      <w:rPr>
        <w:rFonts w:hint="default"/>
        <w:lang w:val="en-US" w:eastAsia="en-US" w:bidi="en-US"/>
      </w:rPr>
    </w:lvl>
    <w:lvl w:ilvl="5" w:tplc="FB3E2004">
      <w:numFmt w:val="bullet"/>
      <w:lvlText w:val="•"/>
      <w:lvlJc w:val="left"/>
      <w:pPr>
        <w:ind w:left="6080" w:hanging="361"/>
      </w:pPr>
      <w:rPr>
        <w:rFonts w:hint="default"/>
        <w:lang w:val="en-US" w:eastAsia="en-US" w:bidi="en-US"/>
      </w:rPr>
    </w:lvl>
    <w:lvl w:ilvl="6" w:tplc="C37E3FE8">
      <w:numFmt w:val="bullet"/>
      <w:lvlText w:val="•"/>
      <w:lvlJc w:val="left"/>
      <w:pPr>
        <w:ind w:left="7060" w:hanging="361"/>
      </w:pPr>
      <w:rPr>
        <w:rFonts w:hint="default"/>
        <w:lang w:val="en-US" w:eastAsia="en-US" w:bidi="en-US"/>
      </w:rPr>
    </w:lvl>
    <w:lvl w:ilvl="7" w:tplc="12CC9FE8">
      <w:numFmt w:val="bullet"/>
      <w:lvlText w:val="•"/>
      <w:lvlJc w:val="left"/>
      <w:pPr>
        <w:ind w:left="8040" w:hanging="361"/>
      </w:pPr>
      <w:rPr>
        <w:rFonts w:hint="default"/>
        <w:lang w:val="en-US" w:eastAsia="en-US" w:bidi="en-US"/>
      </w:rPr>
    </w:lvl>
    <w:lvl w:ilvl="8" w:tplc="08F4C306">
      <w:numFmt w:val="bullet"/>
      <w:lvlText w:val="•"/>
      <w:lvlJc w:val="left"/>
      <w:pPr>
        <w:ind w:left="9020" w:hanging="361"/>
      </w:pPr>
      <w:rPr>
        <w:rFonts w:hint="default"/>
        <w:lang w:val="en-US" w:eastAsia="en-US" w:bidi="en-US"/>
      </w:rPr>
    </w:lvl>
  </w:abstractNum>
  <w:abstractNum w:abstractNumId="60" w15:restartNumberingAfterBreak="0">
    <w:nsid w:val="71D126BA"/>
    <w:multiLevelType w:val="hybridMultilevel"/>
    <w:tmpl w:val="F006BDB6"/>
    <w:lvl w:ilvl="0" w:tplc="61846D60">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91CA711A">
      <w:numFmt w:val="bullet"/>
      <w:lvlText w:val="•"/>
      <w:lvlJc w:val="left"/>
      <w:pPr>
        <w:ind w:left="2718" w:hanging="361"/>
      </w:pPr>
      <w:rPr>
        <w:rFonts w:hint="default"/>
        <w:lang w:val="en-US" w:eastAsia="en-US" w:bidi="en-US"/>
      </w:rPr>
    </w:lvl>
    <w:lvl w:ilvl="2" w:tplc="7EAC0978">
      <w:numFmt w:val="bullet"/>
      <w:lvlText w:val="•"/>
      <w:lvlJc w:val="left"/>
      <w:pPr>
        <w:ind w:left="3636" w:hanging="361"/>
      </w:pPr>
      <w:rPr>
        <w:rFonts w:hint="default"/>
        <w:lang w:val="en-US" w:eastAsia="en-US" w:bidi="en-US"/>
      </w:rPr>
    </w:lvl>
    <w:lvl w:ilvl="3" w:tplc="81E466A0">
      <w:numFmt w:val="bullet"/>
      <w:lvlText w:val="•"/>
      <w:lvlJc w:val="left"/>
      <w:pPr>
        <w:ind w:left="4554" w:hanging="361"/>
      </w:pPr>
      <w:rPr>
        <w:rFonts w:hint="default"/>
        <w:lang w:val="en-US" w:eastAsia="en-US" w:bidi="en-US"/>
      </w:rPr>
    </w:lvl>
    <w:lvl w:ilvl="4" w:tplc="6BF4DF3E">
      <w:numFmt w:val="bullet"/>
      <w:lvlText w:val="•"/>
      <w:lvlJc w:val="left"/>
      <w:pPr>
        <w:ind w:left="5472" w:hanging="361"/>
      </w:pPr>
      <w:rPr>
        <w:rFonts w:hint="default"/>
        <w:lang w:val="en-US" w:eastAsia="en-US" w:bidi="en-US"/>
      </w:rPr>
    </w:lvl>
    <w:lvl w:ilvl="5" w:tplc="D59C49B4">
      <w:numFmt w:val="bullet"/>
      <w:lvlText w:val="•"/>
      <w:lvlJc w:val="left"/>
      <w:pPr>
        <w:ind w:left="6390" w:hanging="361"/>
      </w:pPr>
      <w:rPr>
        <w:rFonts w:hint="default"/>
        <w:lang w:val="en-US" w:eastAsia="en-US" w:bidi="en-US"/>
      </w:rPr>
    </w:lvl>
    <w:lvl w:ilvl="6" w:tplc="FB769A80">
      <w:numFmt w:val="bullet"/>
      <w:lvlText w:val="•"/>
      <w:lvlJc w:val="left"/>
      <w:pPr>
        <w:ind w:left="7308" w:hanging="361"/>
      </w:pPr>
      <w:rPr>
        <w:rFonts w:hint="default"/>
        <w:lang w:val="en-US" w:eastAsia="en-US" w:bidi="en-US"/>
      </w:rPr>
    </w:lvl>
    <w:lvl w:ilvl="7" w:tplc="C19E48B2">
      <w:numFmt w:val="bullet"/>
      <w:lvlText w:val="•"/>
      <w:lvlJc w:val="left"/>
      <w:pPr>
        <w:ind w:left="8226" w:hanging="361"/>
      </w:pPr>
      <w:rPr>
        <w:rFonts w:hint="default"/>
        <w:lang w:val="en-US" w:eastAsia="en-US" w:bidi="en-US"/>
      </w:rPr>
    </w:lvl>
    <w:lvl w:ilvl="8" w:tplc="488446BC">
      <w:numFmt w:val="bullet"/>
      <w:lvlText w:val="•"/>
      <w:lvlJc w:val="left"/>
      <w:pPr>
        <w:ind w:left="9144" w:hanging="361"/>
      </w:pPr>
      <w:rPr>
        <w:rFonts w:hint="default"/>
        <w:lang w:val="en-US" w:eastAsia="en-US" w:bidi="en-US"/>
      </w:rPr>
    </w:lvl>
  </w:abstractNum>
  <w:abstractNum w:abstractNumId="61" w15:restartNumberingAfterBreak="0">
    <w:nsid w:val="723F23B5"/>
    <w:multiLevelType w:val="hybridMultilevel"/>
    <w:tmpl w:val="42ECB2CC"/>
    <w:lvl w:ilvl="0" w:tplc="EFE6051C">
      <w:start w:val="1"/>
      <w:numFmt w:val="upperLetter"/>
      <w:lvlText w:val="%1."/>
      <w:lvlJc w:val="left"/>
      <w:pPr>
        <w:ind w:left="1800" w:hanging="360"/>
      </w:pPr>
      <w:rPr>
        <w:rFonts w:ascii="Times New Roman" w:eastAsia="Times New Roman" w:hAnsi="Times New Roman" w:cs="Times New Roman" w:hint="default"/>
        <w:b/>
        <w:bCs/>
        <w:w w:val="100"/>
        <w:sz w:val="20"/>
        <w:szCs w:val="20"/>
        <w:lang w:val="en-US" w:eastAsia="en-US" w:bidi="en-US"/>
      </w:rPr>
    </w:lvl>
    <w:lvl w:ilvl="1" w:tplc="650CD82A">
      <w:start w:val="1"/>
      <w:numFmt w:val="decimal"/>
      <w:lvlText w:val="%2."/>
      <w:lvlJc w:val="left"/>
      <w:pPr>
        <w:ind w:left="1800" w:hanging="361"/>
      </w:pPr>
      <w:rPr>
        <w:rFonts w:ascii="Times New Roman" w:eastAsia="Times New Roman" w:hAnsi="Times New Roman" w:cs="Times New Roman" w:hint="default"/>
        <w:w w:val="100"/>
        <w:sz w:val="20"/>
        <w:szCs w:val="20"/>
        <w:lang w:val="en-US" w:eastAsia="en-US" w:bidi="en-US"/>
      </w:rPr>
    </w:lvl>
    <w:lvl w:ilvl="2" w:tplc="6F265D94">
      <w:numFmt w:val="bullet"/>
      <w:lvlText w:val="•"/>
      <w:lvlJc w:val="left"/>
      <w:pPr>
        <w:ind w:left="3636" w:hanging="361"/>
      </w:pPr>
      <w:rPr>
        <w:rFonts w:hint="default"/>
        <w:lang w:val="en-US" w:eastAsia="en-US" w:bidi="en-US"/>
      </w:rPr>
    </w:lvl>
    <w:lvl w:ilvl="3" w:tplc="701A227A">
      <w:numFmt w:val="bullet"/>
      <w:lvlText w:val="•"/>
      <w:lvlJc w:val="left"/>
      <w:pPr>
        <w:ind w:left="4554" w:hanging="361"/>
      </w:pPr>
      <w:rPr>
        <w:rFonts w:hint="default"/>
        <w:lang w:val="en-US" w:eastAsia="en-US" w:bidi="en-US"/>
      </w:rPr>
    </w:lvl>
    <w:lvl w:ilvl="4" w:tplc="F48A017A">
      <w:numFmt w:val="bullet"/>
      <w:lvlText w:val="•"/>
      <w:lvlJc w:val="left"/>
      <w:pPr>
        <w:ind w:left="5472" w:hanging="361"/>
      </w:pPr>
      <w:rPr>
        <w:rFonts w:hint="default"/>
        <w:lang w:val="en-US" w:eastAsia="en-US" w:bidi="en-US"/>
      </w:rPr>
    </w:lvl>
    <w:lvl w:ilvl="5" w:tplc="FA5A06E8">
      <w:numFmt w:val="bullet"/>
      <w:lvlText w:val="•"/>
      <w:lvlJc w:val="left"/>
      <w:pPr>
        <w:ind w:left="6390" w:hanging="361"/>
      </w:pPr>
      <w:rPr>
        <w:rFonts w:hint="default"/>
        <w:lang w:val="en-US" w:eastAsia="en-US" w:bidi="en-US"/>
      </w:rPr>
    </w:lvl>
    <w:lvl w:ilvl="6" w:tplc="4C7A5392">
      <w:numFmt w:val="bullet"/>
      <w:lvlText w:val="•"/>
      <w:lvlJc w:val="left"/>
      <w:pPr>
        <w:ind w:left="7308" w:hanging="361"/>
      </w:pPr>
      <w:rPr>
        <w:rFonts w:hint="default"/>
        <w:lang w:val="en-US" w:eastAsia="en-US" w:bidi="en-US"/>
      </w:rPr>
    </w:lvl>
    <w:lvl w:ilvl="7" w:tplc="760E6C6C">
      <w:numFmt w:val="bullet"/>
      <w:lvlText w:val="•"/>
      <w:lvlJc w:val="left"/>
      <w:pPr>
        <w:ind w:left="8226" w:hanging="361"/>
      </w:pPr>
      <w:rPr>
        <w:rFonts w:hint="default"/>
        <w:lang w:val="en-US" w:eastAsia="en-US" w:bidi="en-US"/>
      </w:rPr>
    </w:lvl>
    <w:lvl w:ilvl="8" w:tplc="C71054D8">
      <w:numFmt w:val="bullet"/>
      <w:lvlText w:val="•"/>
      <w:lvlJc w:val="left"/>
      <w:pPr>
        <w:ind w:left="9144" w:hanging="361"/>
      </w:pPr>
      <w:rPr>
        <w:rFonts w:hint="default"/>
        <w:lang w:val="en-US" w:eastAsia="en-US" w:bidi="en-US"/>
      </w:rPr>
    </w:lvl>
  </w:abstractNum>
  <w:abstractNum w:abstractNumId="62" w15:restartNumberingAfterBreak="0">
    <w:nsid w:val="7E45670E"/>
    <w:multiLevelType w:val="hybridMultilevel"/>
    <w:tmpl w:val="BB02E4B2"/>
    <w:lvl w:ilvl="0" w:tplc="2CB8139A">
      <w:start w:val="1"/>
      <w:numFmt w:val="decimal"/>
      <w:lvlText w:val="%1."/>
      <w:lvlJc w:val="left"/>
      <w:pPr>
        <w:ind w:left="1800" w:hanging="361"/>
      </w:pPr>
      <w:rPr>
        <w:rFonts w:ascii="Times New Roman" w:eastAsia="Times New Roman" w:hAnsi="Times New Roman" w:cs="Times New Roman" w:hint="default"/>
        <w:w w:val="100"/>
        <w:sz w:val="20"/>
        <w:szCs w:val="20"/>
        <w:lang w:val="en-US" w:eastAsia="en-US" w:bidi="en-US"/>
      </w:rPr>
    </w:lvl>
    <w:lvl w:ilvl="1" w:tplc="457C1BFE">
      <w:start w:val="1"/>
      <w:numFmt w:val="lowerLetter"/>
      <w:lvlText w:val="%2."/>
      <w:lvlJc w:val="left"/>
      <w:pPr>
        <w:ind w:left="2160" w:hanging="361"/>
      </w:pPr>
      <w:rPr>
        <w:rFonts w:ascii="Times New Roman" w:eastAsia="Times New Roman" w:hAnsi="Times New Roman" w:cs="Times New Roman" w:hint="default"/>
        <w:spacing w:val="-1"/>
        <w:w w:val="100"/>
        <w:sz w:val="20"/>
        <w:szCs w:val="20"/>
        <w:lang w:val="en-US" w:eastAsia="en-US" w:bidi="en-US"/>
      </w:rPr>
    </w:lvl>
    <w:lvl w:ilvl="2" w:tplc="433EFDC4">
      <w:numFmt w:val="bullet"/>
      <w:lvlText w:val="•"/>
      <w:lvlJc w:val="left"/>
      <w:pPr>
        <w:ind w:left="3140" w:hanging="361"/>
      </w:pPr>
      <w:rPr>
        <w:rFonts w:hint="default"/>
        <w:lang w:val="en-US" w:eastAsia="en-US" w:bidi="en-US"/>
      </w:rPr>
    </w:lvl>
    <w:lvl w:ilvl="3" w:tplc="09429314">
      <w:numFmt w:val="bullet"/>
      <w:lvlText w:val="•"/>
      <w:lvlJc w:val="left"/>
      <w:pPr>
        <w:ind w:left="4120" w:hanging="361"/>
      </w:pPr>
      <w:rPr>
        <w:rFonts w:hint="default"/>
        <w:lang w:val="en-US" w:eastAsia="en-US" w:bidi="en-US"/>
      </w:rPr>
    </w:lvl>
    <w:lvl w:ilvl="4" w:tplc="EA4C1922">
      <w:numFmt w:val="bullet"/>
      <w:lvlText w:val="•"/>
      <w:lvlJc w:val="left"/>
      <w:pPr>
        <w:ind w:left="5100" w:hanging="361"/>
      </w:pPr>
      <w:rPr>
        <w:rFonts w:hint="default"/>
        <w:lang w:val="en-US" w:eastAsia="en-US" w:bidi="en-US"/>
      </w:rPr>
    </w:lvl>
    <w:lvl w:ilvl="5" w:tplc="927C2F64">
      <w:numFmt w:val="bullet"/>
      <w:lvlText w:val="•"/>
      <w:lvlJc w:val="left"/>
      <w:pPr>
        <w:ind w:left="6080" w:hanging="361"/>
      </w:pPr>
      <w:rPr>
        <w:rFonts w:hint="default"/>
        <w:lang w:val="en-US" w:eastAsia="en-US" w:bidi="en-US"/>
      </w:rPr>
    </w:lvl>
    <w:lvl w:ilvl="6" w:tplc="5F967ABE">
      <w:numFmt w:val="bullet"/>
      <w:lvlText w:val="•"/>
      <w:lvlJc w:val="left"/>
      <w:pPr>
        <w:ind w:left="7060" w:hanging="361"/>
      </w:pPr>
      <w:rPr>
        <w:rFonts w:hint="default"/>
        <w:lang w:val="en-US" w:eastAsia="en-US" w:bidi="en-US"/>
      </w:rPr>
    </w:lvl>
    <w:lvl w:ilvl="7" w:tplc="6AFCD904">
      <w:numFmt w:val="bullet"/>
      <w:lvlText w:val="•"/>
      <w:lvlJc w:val="left"/>
      <w:pPr>
        <w:ind w:left="8040" w:hanging="361"/>
      </w:pPr>
      <w:rPr>
        <w:rFonts w:hint="default"/>
        <w:lang w:val="en-US" w:eastAsia="en-US" w:bidi="en-US"/>
      </w:rPr>
    </w:lvl>
    <w:lvl w:ilvl="8" w:tplc="F340A214">
      <w:numFmt w:val="bullet"/>
      <w:lvlText w:val="•"/>
      <w:lvlJc w:val="left"/>
      <w:pPr>
        <w:ind w:left="9020" w:hanging="361"/>
      </w:pPr>
      <w:rPr>
        <w:rFonts w:hint="default"/>
        <w:lang w:val="en-US" w:eastAsia="en-US" w:bidi="en-US"/>
      </w:rPr>
    </w:lvl>
  </w:abstractNum>
  <w:num w:numId="1" w16cid:durableId="1512185651">
    <w:abstractNumId w:val="42"/>
  </w:num>
  <w:num w:numId="2" w16cid:durableId="2104910483">
    <w:abstractNumId w:val="14"/>
  </w:num>
  <w:num w:numId="3" w16cid:durableId="1116682157">
    <w:abstractNumId w:val="54"/>
  </w:num>
  <w:num w:numId="4" w16cid:durableId="354893746">
    <w:abstractNumId w:val="1"/>
  </w:num>
  <w:num w:numId="5" w16cid:durableId="2078434066">
    <w:abstractNumId w:val="40"/>
  </w:num>
  <w:num w:numId="6" w16cid:durableId="1186868736">
    <w:abstractNumId w:val="0"/>
  </w:num>
  <w:num w:numId="7" w16cid:durableId="862279668">
    <w:abstractNumId w:val="58"/>
  </w:num>
  <w:num w:numId="8" w16cid:durableId="1877621316">
    <w:abstractNumId w:val="53"/>
  </w:num>
  <w:num w:numId="9" w16cid:durableId="1964341614">
    <w:abstractNumId w:val="22"/>
  </w:num>
  <w:num w:numId="10" w16cid:durableId="1992755963">
    <w:abstractNumId w:val="41"/>
  </w:num>
  <w:num w:numId="11" w16cid:durableId="1695224328">
    <w:abstractNumId w:val="27"/>
  </w:num>
  <w:num w:numId="12" w16cid:durableId="734667271">
    <w:abstractNumId w:val="18"/>
  </w:num>
  <w:num w:numId="13" w16cid:durableId="941301542">
    <w:abstractNumId w:val="61"/>
  </w:num>
  <w:num w:numId="14" w16cid:durableId="157887476">
    <w:abstractNumId w:val="26"/>
  </w:num>
  <w:num w:numId="15" w16cid:durableId="537208429">
    <w:abstractNumId w:val="28"/>
  </w:num>
  <w:num w:numId="16" w16cid:durableId="1724869304">
    <w:abstractNumId w:val="5"/>
  </w:num>
  <w:num w:numId="17" w16cid:durableId="7490483">
    <w:abstractNumId w:val="29"/>
  </w:num>
  <w:num w:numId="18" w16cid:durableId="440805041">
    <w:abstractNumId w:val="11"/>
  </w:num>
  <w:num w:numId="19" w16cid:durableId="1248492184">
    <w:abstractNumId w:val="34"/>
  </w:num>
  <w:num w:numId="20" w16cid:durableId="1857452503">
    <w:abstractNumId w:val="9"/>
  </w:num>
  <w:num w:numId="21" w16cid:durableId="1894542446">
    <w:abstractNumId w:val="57"/>
  </w:num>
  <w:num w:numId="22" w16cid:durableId="1567184228">
    <w:abstractNumId w:val="62"/>
  </w:num>
  <w:num w:numId="23" w16cid:durableId="1055857495">
    <w:abstractNumId w:val="33"/>
  </w:num>
  <w:num w:numId="24" w16cid:durableId="412049310">
    <w:abstractNumId w:val="60"/>
  </w:num>
  <w:num w:numId="25" w16cid:durableId="591544971">
    <w:abstractNumId w:val="16"/>
  </w:num>
  <w:num w:numId="26" w16cid:durableId="1971745299">
    <w:abstractNumId w:val="2"/>
  </w:num>
  <w:num w:numId="27" w16cid:durableId="1904174236">
    <w:abstractNumId w:val="56"/>
  </w:num>
  <w:num w:numId="28" w16cid:durableId="85155120">
    <w:abstractNumId w:val="48"/>
  </w:num>
  <w:num w:numId="29" w16cid:durableId="1616014042">
    <w:abstractNumId w:val="47"/>
  </w:num>
  <w:num w:numId="30" w16cid:durableId="1101684167">
    <w:abstractNumId w:val="6"/>
  </w:num>
  <w:num w:numId="31" w16cid:durableId="1374114905">
    <w:abstractNumId w:val="8"/>
  </w:num>
  <w:num w:numId="32" w16cid:durableId="1190752511">
    <w:abstractNumId w:val="49"/>
  </w:num>
  <w:num w:numId="33" w16cid:durableId="184491001">
    <w:abstractNumId w:val="44"/>
  </w:num>
  <w:num w:numId="34" w16cid:durableId="223223525">
    <w:abstractNumId w:val="25"/>
  </w:num>
  <w:num w:numId="35" w16cid:durableId="1166018315">
    <w:abstractNumId w:val="37"/>
  </w:num>
  <w:num w:numId="36" w16cid:durableId="1383553106">
    <w:abstractNumId w:val="32"/>
  </w:num>
  <w:num w:numId="37" w16cid:durableId="2119135028">
    <w:abstractNumId w:val="39"/>
  </w:num>
  <w:num w:numId="38" w16cid:durableId="1879198409">
    <w:abstractNumId w:val="13"/>
  </w:num>
  <w:num w:numId="39" w16cid:durableId="2100830489">
    <w:abstractNumId w:val="21"/>
  </w:num>
  <w:num w:numId="40" w16cid:durableId="160972314">
    <w:abstractNumId w:val="24"/>
  </w:num>
  <w:num w:numId="41" w16cid:durableId="246812246">
    <w:abstractNumId w:val="46"/>
  </w:num>
  <w:num w:numId="42" w16cid:durableId="1717969314">
    <w:abstractNumId w:val="12"/>
  </w:num>
  <w:num w:numId="43" w16cid:durableId="1513253519">
    <w:abstractNumId w:val="59"/>
  </w:num>
  <w:num w:numId="44" w16cid:durableId="809983747">
    <w:abstractNumId w:val="52"/>
  </w:num>
  <w:num w:numId="45" w16cid:durableId="2124955309">
    <w:abstractNumId w:val="30"/>
  </w:num>
  <w:num w:numId="46" w16cid:durableId="144901885">
    <w:abstractNumId w:val="20"/>
  </w:num>
  <w:num w:numId="47" w16cid:durableId="1042829837">
    <w:abstractNumId w:val="35"/>
  </w:num>
  <w:num w:numId="48" w16cid:durableId="1418549924">
    <w:abstractNumId w:val="7"/>
  </w:num>
  <w:num w:numId="49" w16cid:durableId="1547643886">
    <w:abstractNumId w:val="17"/>
  </w:num>
  <w:num w:numId="50" w16cid:durableId="1764908696">
    <w:abstractNumId w:val="4"/>
  </w:num>
  <w:num w:numId="51" w16cid:durableId="1546484148">
    <w:abstractNumId w:val="31"/>
  </w:num>
  <w:num w:numId="52" w16cid:durableId="1709717967">
    <w:abstractNumId w:val="19"/>
  </w:num>
  <w:num w:numId="53" w16cid:durableId="1183545792">
    <w:abstractNumId w:val="23"/>
  </w:num>
  <w:num w:numId="54" w16cid:durableId="121308217">
    <w:abstractNumId w:val="45"/>
  </w:num>
  <w:num w:numId="55" w16cid:durableId="1023359432">
    <w:abstractNumId w:val="3"/>
  </w:num>
  <w:num w:numId="56" w16cid:durableId="626471507">
    <w:abstractNumId w:val="43"/>
  </w:num>
  <w:num w:numId="57" w16cid:durableId="2014726103">
    <w:abstractNumId w:val="38"/>
  </w:num>
  <w:num w:numId="58" w16cid:durableId="768280300">
    <w:abstractNumId w:val="36"/>
  </w:num>
  <w:num w:numId="59" w16cid:durableId="1896234047">
    <w:abstractNumId w:val="15"/>
  </w:num>
  <w:num w:numId="60" w16cid:durableId="2109152472">
    <w:abstractNumId w:val="51"/>
  </w:num>
  <w:num w:numId="61" w16cid:durableId="289823326">
    <w:abstractNumId w:val="10"/>
  </w:num>
  <w:num w:numId="62" w16cid:durableId="1098328781">
    <w:abstractNumId w:val="55"/>
  </w:num>
  <w:num w:numId="63" w16cid:durableId="499124574">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45E26"/>
    <w:rsid w:val="00004D9A"/>
    <w:rsid w:val="00062E05"/>
    <w:rsid w:val="00082C61"/>
    <w:rsid w:val="000842C8"/>
    <w:rsid w:val="000C1C2C"/>
    <w:rsid w:val="000E000F"/>
    <w:rsid w:val="000F4189"/>
    <w:rsid w:val="000F4DBE"/>
    <w:rsid w:val="00101472"/>
    <w:rsid w:val="00115837"/>
    <w:rsid w:val="001268C7"/>
    <w:rsid w:val="00136C2B"/>
    <w:rsid w:val="0015647C"/>
    <w:rsid w:val="0016332E"/>
    <w:rsid w:val="00163DCB"/>
    <w:rsid w:val="00171447"/>
    <w:rsid w:val="001721E6"/>
    <w:rsid w:val="00184B82"/>
    <w:rsid w:val="0018783E"/>
    <w:rsid w:val="001A277F"/>
    <w:rsid w:val="001A4CE4"/>
    <w:rsid w:val="001C0C16"/>
    <w:rsid w:val="001C653E"/>
    <w:rsid w:val="001C6FC8"/>
    <w:rsid w:val="001D213D"/>
    <w:rsid w:val="001D2AAD"/>
    <w:rsid w:val="001D5ED4"/>
    <w:rsid w:val="00210259"/>
    <w:rsid w:val="00220240"/>
    <w:rsid w:val="00225747"/>
    <w:rsid w:val="00240784"/>
    <w:rsid w:val="00247B31"/>
    <w:rsid w:val="0026500F"/>
    <w:rsid w:val="00283950"/>
    <w:rsid w:val="002B06F7"/>
    <w:rsid w:val="002B5349"/>
    <w:rsid w:val="00310304"/>
    <w:rsid w:val="003116EC"/>
    <w:rsid w:val="00315B39"/>
    <w:rsid w:val="00320475"/>
    <w:rsid w:val="00324774"/>
    <w:rsid w:val="003555A5"/>
    <w:rsid w:val="00373EA1"/>
    <w:rsid w:val="0037644A"/>
    <w:rsid w:val="003814F1"/>
    <w:rsid w:val="003971A7"/>
    <w:rsid w:val="003B2879"/>
    <w:rsid w:val="003C2383"/>
    <w:rsid w:val="003E47AF"/>
    <w:rsid w:val="003E558F"/>
    <w:rsid w:val="003E5E61"/>
    <w:rsid w:val="004030DE"/>
    <w:rsid w:val="00406A4A"/>
    <w:rsid w:val="0041159C"/>
    <w:rsid w:val="00421C6F"/>
    <w:rsid w:val="004243DD"/>
    <w:rsid w:val="00442C65"/>
    <w:rsid w:val="00453F82"/>
    <w:rsid w:val="00455B01"/>
    <w:rsid w:val="004560DC"/>
    <w:rsid w:val="00457159"/>
    <w:rsid w:val="00472EAB"/>
    <w:rsid w:val="00486C83"/>
    <w:rsid w:val="00494015"/>
    <w:rsid w:val="004C111E"/>
    <w:rsid w:val="004C388B"/>
    <w:rsid w:val="004C7DC1"/>
    <w:rsid w:val="004D65D1"/>
    <w:rsid w:val="004F1D4D"/>
    <w:rsid w:val="00505F2C"/>
    <w:rsid w:val="0051583A"/>
    <w:rsid w:val="00520A0E"/>
    <w:rsid w:val="0053745E"/>
    <w:rsid w:val="00552163"/>
    <w:rsid w:val="00556B91"/>
    <w:rsid w:val="0056603D"/>
    <w:rsid w:val="00574FC1"/>
    <w:rsid w:val="00576594"/>
    <w:rsid w:val="0058072F"/>
    <w:rsid w:val="00593E00"/>
    <w:rsid w:val="005A7693"/>
    <w:rsid w:val="005B273A"/>
    <w:rsid w:val="005B74B3"/>
    <w:rsid w:val="005C1A23"/>
    <w:rsid w:val="005C3D9C"/>
    <w:rsid w:val="005C7F80"/>
    <w:rsid w:val="005F2F0A"/>
    <w:rsid w:val="00601AFD"/>
    <w:rsid w:val="00601E1C"/>
    <w:rsid w:val="00610566"/>
    <w:rsid w:val="00626949"/>
    <w:rsid w:val="0064385A"/>
    <w:rsid w:val="006566F1"/>
    <w:rsid w:val="00667436"/>
    <w:rsid w:val="00675AA3"/>
    <w:rsid w:val="0068465A"/>
    <w:rsid w:val="00692C2E"/>
    <w:rsid w:val="006B08DB"/>
    <w:rsid w:val="006B1FE0"/>
    <w:rsid w:val="006B2334"/>
    <w:rsid w:val="006B78B1"/>
    <w:rsid w:val="006C71D8"/>
    <w:rsid w:val="006E5BC6"/>
    <w:rsid w:val="006F3528"/>
    <w:rsid w:val="006F5B13"/>
    <w:rsid w:val="007536AF"/>
    <w:rsid w:val="00775868"/>
    <w:rsid w:val="0078292C"/>
    <w:rsid w:val="0079017A"/>
    <w:rsid w:val="0079098E"/>
    <w:rsid w:val="007952C4"/>
    <w:rsid w:val="007970C8"/>
    <w:rsid w:val="007A59FD"/>
    <w:rsid w:val="007C55F0"/>
    <w:rsid w:val="007C7E8F"/>
    <w:rsid w:val="007D0785"/>
    <w:rsid w:val="007F1FAD"/>
    <w:rsid w:val="007F3299"/>
    <w:rsid w:val="007F4C46"/>
    <w:rsid w:val="007F6099"/>
    <w:rsid w:val="00801C33"/>
    <w:rsid w:val="00812547"/>
    <w:rsid w:val="00830201"/>
    <w:rsid w:val="00840A6E"/>
    <w:rsid w:val="0084290C"/>
    <w:rsid w:val="00844F71"/>
    <w:rsid w:val="008460D5"/>
    <w:rsid w:val="0085331E"/>
    <w:rsid w:val="00895317"/>
    <w:rsid w:val="0089575C"/>
    <w:rsid w:val="00896C90"/>
    <w:rsid w:val="00897DA3"/>
    <w:rsid w:val="008A795B"/>
    <w:rsid w:val="008B04F2"/>
    <w:rsid w:val="008B70A6"/>
    <w:rsid w:val="008C6400"/>
    <w:rsid w:val="008D4854"/>
    <w:rsid w:val="00915671"/>
    <w:rsid w:val="00915E71"/>
    <w:rsid w:val="00916369"/>
    <w:rsid w:val="0091676C"/>
    <w:rsid w:val="009223DE"/>
    <w:rsid w:val="00937142"/>
    <w:rsid w:val="00942A94"/>
    <w:rsid w:val="00945E26"/>
    <w:rsid w:val="009512AF"/>
    <w:rsid w:val="009675E1"/>
    <w:rsid w:val="009740BF"/>
    <w:rsid w:val="00976329"/>
    <w:rsid w:val="00976805"/>
    <w:rsid w:val="00990C24"/>
    <w:rsid w:val="00993709"/>
    <w:rsid w:val="00996C13"/>
    <w:rsid w:val="009B73C9"/>
    <w:rsid w:val="009C2FAE"/>
    <w:rsid w:val="009C4AA1"/>
    <w:rsid w:val="009D3FB9"/>
    <w:rsid w:val="009E21D6"/>
    <w:rsid w:val="009F7118"/>
    <w:rsid w:val="00A05562"/>
    <w:rsid w:val="00A161BB"/>
    <w:rsid w:val="00A16BA7"/>
    <w:rsid w:val="00A179ED"/>
    <w:rsid w:val="00A17F56"/>
    <w:rsid w:val="00A510D4"/>
    <w:rsid w:val="00A5555C"/>
    <w:rsid w:val="00A649B4"/>
    <w:rsid w:val="00A70E4A"/>
    <w:rsid w:val="00A751EF"/>
    <w:rsid w:val="00A94F99"/>
    <w:rsid w:val="00AB0AF0"/>
    <w:rsid w:val="00AB2392"/>
    <w:rsid w:val="00AC02CB"/>
    <w:rsid w:val="00AC3FF0"/>
    <w:rsid w:val="00AC6A80"/>
    <w:rsid w:val="00AD24A0"/>
    <w:rsid w:val="00AE1A5B"/>
    <w:rsid w:val="00B0727E"/>
    <w:rsid w:val="00B254BC"/>
    <w:rsid w:val="00B37AEF"/>
    <w:rsid w:val="00B4245F"/>
    <w:rsid w:val="00B45311"/>
    <w:rsid w:val="00B76463"/>
    <w:rsid w:val="00B77903"/>
    <w:rsid w:val="00B90EB0"/>
    <w:rsid w:val="00B91ECB"/>
    <w:rsid w:val="00BC5316"/>
    <w:rsid w:val="00BE7407"/>
    <w:rsid w:val="00BF0FEC"/>
    <w:rsid w:val="00C00DAD"/>
    <w:rsid w:val="00C03A30"/>
    <w:rsid w:val="00C15F80"/>
    <w:rsid w:val="00C25551"/>
    <w:rsid w:val="00C25AFA"/>
    <w:rsid w:val="00C8194B"/>
    <w:rsid w:val="00CA393A"/>
    <w:rsid w:val="00CB1304"/>
    <w:rsid w:val="00CB6E55"/>
    <w:rsid w:val="00CB708E"/>
    <w:rsid w:val="00CD5C11"/>
    <w:rsid w:val="00CE2722"/>
    <w:rsid w:val="00CF35DA"/>
    <w:rsid w:val="00D034FA"/>
    <w:rsid w:val="00D03945"/>
    <w:rsid w:val="00D14829"/>
    <w:rsid w:val="00D30FDD"/>
    <w:rsid w:val="00D34803"/>
    <w:rsid w:val="00D36B27"/>
    <w:rsid w:val="00D508EA"/>
    <w:rsid w:val="00D5365B"/>
    <w:rsid w:val="00D64BCC"/>
    <w:rsid w:val="00D700B7"/>
    <w:rsid w:val="00DA7D3A"/>
    <w:rsid w:val="00DB2C28"/>
    <w:rsid w:val="00DD05E2"/>
    <w:rsid w:val="00E115D7"/>
    <w:rsid w:val="00E277EC"/>
    <w:rsid w:val="00E40C89"/>
    <w:rsid w:val="00E41773"/>
    <w:rsid w:val="00E4261E"/>
    <w:rsid w:val="00E43F34"/>
    <w:rsid w:val="00E71BED"/>
    <w:rsid w:val="00E7234F"/>
    <w:rsid w:val="00E76F54"/>
    <w:rsid w:val="00E915A7"/>
    <w:rsid w:val="00EA1FF9"/>
    <w:rsid w:val="00EA5BF8"/>
    <w:rsid w:val="00ED2C6C"/>
    <w:rsid w:val="00EE79A7"/>
    <w:rsid w:val="00EF6A35"/>
    <w:rsid w:val="00F061F1"/>
    <w:rsid w:val="00F077D0"/>
    <w:rsid w:val="00F325F2"/>
    <w:rsid w:val="00F371AA"/>
    <w:rsid w:val="00F41DD4"/>
    <w:rsid w:val="00F45CAD"/>
    <w:rsid w:val="00F526BB"/>
    <w:rsid w:val="00F5485D"/>
    <w:rsid w:val="00F814B6"/>
    <w:rsid w:val="00F84655"/>
    <w:rsid w:val="00F878FF"/>
    <w:rsid w:val="00FA75B8"/>
    <w:rsid w:val="00FB27AE"/>
    <w:rsid w:val="00FB4FD5"/>
    <w:rsid w:val="00FC130D"/>
    <w:rsid w:val="00FC1683"/>
    <w:rsid w:val="00FE166F"/>
    <w:rsid w:val="00FF1DC9"/>
    <w:rsid w:val="00FF4BD9"/>
    <w:rsid w:val="04218B68"/>
    <w:rsid w:val="61D2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60AAE"/>
  <w15:docId w15:val="{3DA27621-2B37-473E-B691-EF3A2657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40"/>
      <w:outlineLvl w:val="0"/>
    </w:pPr>
    <w:rPr>
      <w:b/>
      <w:bCs/>
      <w:sz w:val="20"/>
      <w:szCs w:val="20"/>
    </w:rPr>
  </w:style>
  <w:style w:type="paragraph" w:styleId="Heading4">
    <w:name w:val="heading 4"/>
    <w:basedOn w:val="Normal"/>
    <w:next w:val="Normal"/>
    <w:link w:val="Heading4Char"/>
    <w:uiPriority w:val="9"/>
    <w:semiHidden/>
    <w:unhideWhenUsed/>
    <w:qFormat/>
    <w:rsid w:val="009763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8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00" w:hanging="361"/>
      <w:jc w:val="both"/>
    </w:pPr>
  </w:style>
  <w:style w:type="paragraph" w:customStyle="1" w:styleId="TableParagraph">
    <w:name w:val="Table Paragraph"/>
    <w:basedOn w:val="Normal"/>
    <w:uiPriority w:val="1"/>
    <w:qFormat/>
    <w:pPr>
      <w:spacing w:before="13" w:line="226" w:lineRule="exact"/>
      <w:ind w:left="14"/>
    </w:pPr>
  </w:style>
  <w:style w:type="paragraph" w:styleId="Revision">
    <w:name w:val="Revision"/>
    <w:hidden/>
    <w:uiPriority w:val="99"/>
    <w:semiHidden/>
    <w:rsid w:val="00A5555C"/>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A5555C"/>
    <w:rPr>
      <w:sz w:val="16"/>
      <w:szCs w:val="16"/>
    </w:rPr>
  </w:style>
  <w:style w:type="paragraph" w:styleId="CommentText">
    <w:name w:val="annotation text"/>
    <w:basedOn w:val="Normal"/>
    <w:link w:val="CommentTextChar"/>
    <w:uiPriority w:val="99"/>
    <w:unhideWhenUsed/>
    <w:rsid w:val="00A5555C"/>
    <w:rPr>
      <w:sz w:val="20"/>
      <w:szCs w:val="20"/>
    </w:rPr>
  </w:style>
  <w:style w:type="character" w:customStyle="1" w:styleId="CommentTextChar">
    <w:name w:val="Comment Text Char"/>
    <w:basedOn w:val="DefaultParagraphFont"/>
    <w:link w:val="CommentText"/>
    <w:uiPriority w:val="99"/>
    <w:rsid w:val="00A5555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5555C"/>
    <w:rPr>
      <w:b/>
      <w:bCs/>
    </w:rPr>
  </w:style>
  <w:style w:type="character" w:customStyle="1" w:styleId="CommentSubjectChar">
    <w:name w:val="Comment Subject Char"/>
    <w:basedOn w:val="CommentTextChar"/>
    <w:link w:val="CommentSubject"/>
    <w:uiPriority w:val="99"/>
    <w:semiHidden/>
    <w:rsid w:val="00A5555C"/>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C00DAD"/>
    <w:pPr>
      <w:tabs>
        <w:tab w:val="center" w:pos="4680"/>
        <w:tab w:val="right" w:pos="9360"/>
      </w:tabs>
    </w:pPr>
  </w:style>
  <w:style w:type="character" w:customStyle="1" w:styleId="HeaderChar">
    <w:name w:val="Header Char"/>
    <w:basedOn w:val="DefaultParagraphFont"/>
    <w:link w:val="Header"/>
    <w:uiPriority w:val="99"/>
    <w:rsid w:val="00C00DAD"/>
    <w:rPr>
      <w:rFonts w:ascii="Times New Roman" w:eastAsia="Times New Roman" w:hAnsi="Times New Roman" w:cs="Times New Roman"/>
      <w:lang w:bidi="en-US"/>
    </w:rPr>
  </w:style>
  <w:style w:type="paragraph" w:styleId="Footer">
    <w:name w:val="footer"/>
    <w:basedOn w:val="Normal"/>
    <w:link w:val="FooterChar"/>
    <w:uiPriority w:val="99"/>
    <w:unhideWhenUsed/>
    <w:rsid w:val="00C00DAD"/>
    <w:pPr>
      <w:tabs>
        <w:tab w:val="center" w:pos="4680"/>
        <w:tab w:val="right" w:pos="9360"/>
      </w:tabs>
    </w:pPr>
  </w:style>
  <w:style w:type="character" w:customStyle="1" w:styleId="FooterChar">
    <w:name w:val="Footer Char"/>
    <w:basedOn w:val="DefaultParagraphFont"/>
    <w:link w:val="Footer"/>
    <w:uiPriority w:val="99"/>
    <w:rsid w:val="00C00DAD"/>
    <w:rPr>
      <w:rFonts w:ascii="Times New Roman" w:eastAsia="Times New Roman" w:hAnsi="Times New Roman" w:cs="Times New Roman"/>
      <w:lang w:bidi="en-US"/>
    </w:rPr>
  </w:style>
  <w:style w:type="character" w:styleId="Hyperlink">
    <w:name w:val="Hyperlink"/>
    <w:basedOn w:val="DefaultParagraphFont"/>
    <w:uiPriority w:val="99"/>
    <w:unhideWhenUsed/>
    <w:rsid w:val="00ED2C6C"/>
    <w:rPr>
      <w:color w:val="0000FF" w:themeColor="hyperlink"/>
      <w:u w:val="single"/>
    </w:rPr>
  </w:style>
  <w:style w:type="character" w:styleId="UnresolvedMention">
    <w:name w:val="Unresolved Mention"/>
    <w:basedOn w:val="DefaultParagraphFont"/>
    <w:uiPriority w:val="99"/>
    <w:semiHidden/>
    <w:unhideWhenUsed/>
    <w:rsid w:val="00ED2C6C"/>
    <w:rPr>
      <w:color w:val="605E5C"/>
      <w:shd w:val="clear" w:color="auto" w:fill="E1DFDD"/>
    </w:rPr>
  </w:style>
  <w:style w:type="character" w:customStyle="1" w:styleId="Heading4Char">
    <w:name w:val="Heading 4 Char"/>
    <w:basedOn w:val="DefaultParagraphFont"/>
    <w:link w:val="Heading4"/>
    <w:uiPriority w:val="9"/>
    <w:semiHidden/>
    <w:rsid w:val="00976329"/>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BC.Contracts@ati.org" TargetMode="External"/><Relationship Id="rId26" Type="http://schemas.openxmlformats.org/officeDocument/2006/relationships/hyperlink" Target="https://www.dc3.mil/" TargetMode="External"/><Relationship Id="rId3" Type="http://schemas.openxmlformats.org/officeDocument/2006/relationships/customXml" Target="../customXml/item3.xml"/><Relationship Id="rId21" Type="http://schemas.openxmlformats.org/officeDocument/2006/relationships/hyperlink" Target="https://public.cyber.mil/dcc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chives.gov/cui/registry/category-list" TargetMode="External"/><Relationship Id="rId25" Type="http://schemas.openxmlformats.org/officeDocument/2006/relationships/hyperlink" Target="https://public.cyber.mil/eca/assurance-level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afe.apps.m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bne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ibnet" TargetMode="External"/><Relationship Id="rId28" Type="http://schemas.openxmlformats.org/officeDocument/2006/relationships/hyperlink" Target="https://ocrportal.hhs.gov/ocr/aoc/instruction.jsf" TargetMode="External"/><Relationship Id="rId10" Type="http://schemas.openxmlformats.org/officeDocument/2006/relationships/endnotes" Target="endnotes.xml"/><Relationship Id="rId19" Type="http://schemas.openxmlformats.org/officeDocument/2006/relationships/hyperlink" Target="https://www.esd.whs.mil/Portals/54/Documents/DD/issuances/dodi/520048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edramp.gov/documents/" TargetMode="External"/><Relationship Id="rId27" Type="http://schemas.openxmlformats.org/officeDocument/2006/relationships/hyperlink" Target="https://dibnet.dod.mi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25e00ec-5e44-45f9-8150-2d617f1dff14">2Z7KZF7JJHQ6-1620320595-44201</_dlc_DocId>
    <_dlc_DocIdUrl xmlns="725e00ec-5e44-45f9-8150-2d617f1dff14">
      <Url>https://aticloud.sharepoint.us/sites/MIM/_layouts/15/DocIdRedir.aspx?ID=2Z7KZF7JJHQ6-1620320595-44201</Url>
      <Description>2Z7KZF7JJHQ6-1620320595-44201</Description>
    </_dlc_DocIdUrl>
    <lcf76f155ced4ddcb4097134ff3c332f xmlns="d6b1af84-85c2-4903-b66f-a8db2384d5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A94BB-E3AD-4992-8340-D1AAB816B302}">
  <ds:schemaRefs>
    <ds:schemaRef ds:uri="http://schemas.microsoft.com/sharepoint/v3/contenttype/forms"/>
  </ds:schemaRefs>
</ds:datastoreItem>
</file>

<file path=customXml/itemProps2.xml><?xml version="1.0" encoding="utf-8"?>
<ds:datastoreItem xmlns:ds="http://schemas.openxmlformats.org/officeDocument/2006/customXml" ds:itemID="{A87D4CA8-35FD-4763-945E-F371B6852E3F}">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6b1af84-85c2-4903-b66f-a8db2384d572"/>
    <ds:schemaRef ds:uri="107ea3ff-ebed-4698-b54c-04cca22f4541"/>
    <ds:schemaRef ds:uri="725e00ec-5e44-45f9-8150-2d617f1dff14"/>
    <ds:schemaRef ds:uri="http://www.w3.org/XML/1998/namespace"/>
    <ds:schemaRef ds:uri="http://purl.org/dc/dcmitype/"/>
  </ds:schemaRefs>
</ds:datastoreItem>
</file>

<file path=customXml/itemProps3.xml><?xml version="1.0" encoding="utf-8"?>
<ds:datastoreItem xmlns:ds="http://schemas.openxmlformats.org/officeDocument/2006/customXml" ds:itemID="{92CCDEAA-5F06-458C-8597-11C3202C9233}"/>
</file>

<file path=customXml/itemProps4.xml><?xml version="1.0" encoding="utf-8"?>
<ds:datastoreItem xmlns:ds="http://schemas.openxmlformats.org/officeDocument/2006/customXml" ds:itemID="{E0E111CE-2385-4579-AD9E-3F995428D6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17314</Words>
  <Characters>95576</Characters>
  <Application>Microsoft Office Word</Application>
  <DocSecurity>0</DocSecurity>
  <Lines>1950</Lines>
  <Paragraphs>616</Paragraphs>
  <ScaleCrop>false</ScaleCrop>
  <Company>Advanced Technology International</Company>
  <LinksUpToDate>false</LinksUpToDate>
  <CharactersWithSpaces>112274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Kozlowski, Kimberly E CIV WHS AD</dc:creator>
  <cp:lastModifiedBy>Gray, Jacqueline</cp:lastModifiedBy>
  <cp:revision>162</cp:revision>
  <cp:lastPrinted>2024-11-01T20:58:00Z</cp:lastPrinted>
  <dcterms:created xsi:type="dcterms:W3CDTF">2024-01-03T22:14:00Z</dcterms:created>
  <dcterms:modified xsi:type="dcterms:W3CDTF">2025-08-21T01:47:00Z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2023-12-31T00:00:00Z</vt:filetime>
  </property>
  <property fmtid="{D5CDD505-2E9C-101B-9397-08002B2CF9AE}" pid="3" name="Creator">
    <vt:lpwstr>Acrobat PDFMaker 23 for Word</vt:lpwstr>
  </property>
  <property fmtid="{D5CDD505-2E9C-101B-9397-08002B2CF9AE}" pid="4" name="LastSaved">
    <vt:filetime>2024-01-03T00:00:00Z</vt:filetime>
  </property>
  <property fmtid="{D5CDD505-2E9C-101B-9397-08002B2CF9AE}" pid="5" name="ContentTypeId">
    <vt:lpwstr>0x010100DD0C04AD00197A4398B3030F4D98E46E</vt:lpwstr>
  </property>
  <property fmtid="{D5CDD505-2E9C-101B-9397-08002B2CF9AE}" pid="6" name="_dlc_DocIdItemGuid">
    <vt:lpwstr>76492ba3-7416-40f9-a1fd-eab087abbfe5</vt:lpwstr>
  </property>
  <property fmtid="{D5CDD505-2E9C-101B-9397-08002B2CF9AE}" pid="7" name="_ShortcutUniqueId">
    <vt:lpwstr/>
  </property>
  <property fmtid="{D5CDD505-2E9C-101B-9397-08002B2CF9AE}" pid="8" name="_ShortcutUrl">
    <vt:lpwstr/>
  </property>
  <property fmtid="{D5CDD505-2E9C-101B-9397-08002B2CF9AE}" pid="9" name="_ShortcutWebId">
    <vt:lpwstr/>
  </property>
  <property fmtid="{D5CDD505-2E9C-101B-9397-08002B2CF9AE}" pid="10" name="_ShortcutSiteId">
    <vt:lpwstr/>
  </property>
  <property fmtid="{D5CDD505-2E9C-101B-9397-08002B2CF9AE}" pid="11" name="MediaServiceImageTags">
    <vt:lpwstr/>
  </property>
  <property fmtid="{D5CDD505-2E9C-101B-9397-08002B2CF9AE}" pid="12" name="TaxCatchAll">
    <vt:lpwstr/>
  </property>
</Properties>
</file>